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8004" w14:textId="3BB4CAEB" w:rsidR="00CE0918" w:rsidRPr="00CE0918" w:rsidRDefault="00CE0918" w:rsidP="00CE0918">
      <w:pPr>
        <w:pStyle w:val="af0"/>
        <w:ind w:firstLine="709"/>
        <w:contextualSpacing/>
        <w:rPr>
          <w:rFonts w:ascii="Times New Roman" w:hAnsi="Times New Roman" w:cs="Times New Roman"/>
          <w:b/>
          <w:bCs/>
          <w:color w:val="EE0000"/>
          <w:sz w:val="28"/>
          <w:szCs w:val="28"/>
          <w:lang w:val="kk-KZ"/>
        </w:rPr>
      </w:pPr>
      <w:r w:rsidRPr="00CE0918">
        <w:rPr>
          <w:rFonts w:ascii="Times New Roman" w:hAnsi="Times New Roman" w:cs="Times New Roman"/>
          <w:b/>
          <w:bCs/>
          <w:color w:val="EE0000"/>
          <w:sz w:val="28"/>
          <w:szCs w:val="28"/>
          <w:highlight w:val="yellow"/>
          <w:lang w:val="kk-KZ"/>
        </w:rPr>
        <w:t xml:space="preserve">УДК </w:t>
      </w:r>
    </w:p>
    <w:p w14:paraId="7B0BE92D" w14:textId="77777777" w:rsidR="00CE0918" w:rsidRDefault="00CE0918" w:rsidP="00394125">
      <w:pPr>
        <w:pStyle w:val="af0"/>
        <w:ind w:firstLine="709"/>
        <w:contextualSpacing/>
        <w:jc w:val="center"/>
        <w:rPr>
          <w:rFonts w:ascii="Times New Roman" w:hAnsi="Times New Roman" w:cs="Times New Roman"/>
          <w:b/>
          <w:bCs/>
          <w:sz w:val="28"/>
          <w:szCs w:val="28"/>
          <w:lang w:val="kk-KZ"/>
        </w:rPr>
      </w:pPr>
    </w:p>
    <w:p w14:paraId="1A8120DF" w14:textId="56DCB987" w:rsidR="00CE0918" w:rsidRDefault="00CC508A" w:rsidP="00CC508A">
      <w:pPr>
        <w:pStyle w:val="af0"/>
        <w:ind w:firstLine="709"/>
        <w:contextualSpacing/>
        <w:jc w:val="both"/>
        <w:rPr>
          <w:rFonts w:ascii="Times New Roman" w:hAnsi="Times New Roman" w:cs="Times New Roman"/>
          <w:b/>
          <w:bCs/>
          <w:sz w:val="28"/>
          <w:szCs w:val="28"/>
          <w:lang w:val="ru-KZ"/>
        </w:rPr>
      </w:pPr>
      <w:proofErr w:type="spellStart"/>
      <w:r w:rsidRPr="00CC508A">
        <w:rPr>
          <w:rFonts w:ascii="Times New Roman" w:hAnsi="Times New Roman" w:cs="Times New Roman"/>
          <w:b/>
          <w:bCs/>
          <w:sz w:val="28"/>
          <w:szCs w:val="28"/>
          <w:lang w:val="ru-KZ"/>
        </w:rPr>
        <w:t>Yerbos</w:t>
      </w:r>
      <w:r>
        <w:rPr>
          <w:rFonts w:ascii="Times New Roman" w:hAnsi="Times New Roman" w:cs="Times New Roman"/>
          <w:b/>
          <w:bCs/>
          <w:sz w:val="28"/>
          <w:szCs w:val="28"/>
          <w:lang w:val="ru-KZ"/>
        </w:rPr>
        <w:t>s</w:t>
      </w:r>
      <w:r w:rsidRPr="00CC508A">
        <w:rPr>
          <w:rFonts w:ascii="Times New Roman" w:hAnsi="Times New Roman" w:cs="Times New Roman"/>
          <w:b/>
          <w:bCs/>
          <w:sz w:val="28"/>
          <w:szCs w:val="28"/>
          <w:lang w:val="ru-KZ"/>
        </w:rPr>
        <w:t>ynov</w:t>
      </w:r>
      <w:proofErr w:type="spellEnd"/>
      <w:r w:rsidRPr="00CC508A">
        <w:rPr>
          <w:rFonts w:ascii="Times New Roman" w:hAnsi="Times New Roman" w:cs="Times New Roman"/>
          <w:b/>
          <w:bCs/>
          <w:sz w:val="28"/>
          <w:szCs w:val="28"/>
          <w:lang w:val="ru-KZ"/>
        </w:rPr>
        <w:t xml:space="preserve"> B.B. </w:t>
      </w:r>
      <w:r w:rsidRPr="00CC508A">
        <w:rPr>
          <w:rFonts w:ascii="Times New Roman" w:hAnsi="Times New Roman" w:cs="Times New Roman"/>
          <w:sz w:val="28"/>
          <w:szCs w:val="28"/>
          <w:lang w:val="ru-KZ"/>
        </w:rPr>
        <w:t xml:space="preserve">RSE "Kazakhstan Institute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Standardization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Metrology</w:t>
      </w:r>
      <w:proofErr w:type="spellEnd"/>
      <w:r w:rsidRPr="00CC508A">
        <w:rPr>
          <w:rFonts w:ascii="Times New Roman" w:hAnsi="Times New Roman" w:cs="Times New Roman"/>
          <w:sz w:val="28"/>
          <w:szCs w:val="28"/>
          <w:lang w:val="ru-KZ"/>
        </w:rPr>
        <w:t xml:space="preserve">", Chief </w:t>
      </w:r>
      <w:proofErr w:type="spellStart"/>
      <w:r w:rsidRPr="00CC508A">
        <w:rPr>
          <w:rFonts w:ascii="Times New Roman" w:hAnsi="Times New Roman" w:cs="Times New Roman"/>
          <w:sz w:val="28"/>
          <w:szCs w:val="28"/>
          <w:lang w:val="ru-KZ"/>
        </w:rPr>
        <w:t>Specialist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Coordination</w:t>
      </w:r>
      <w:proofErr w:type="spellEnd"/>
      <w:r w:rsidRPr="00CC508A">
        <w:rPr>
          <w:rFonts w:ascii="Times New Roman" w:hAnsi="Times New Roman" w:cs="Times New Roman"/>
          <w:sz w:val="28"/>
          <w:szCs w:val="28"/>
          <w:lang w:val="ru-KZ"/>
        </w:rPr>
        <w:t xml:space="preserve"> Center </w:t>
      </w:r>
      <w:proofErr w:type="spellStart"/>
      <w:r w:rsidRPr="00CC508A">
        <w:rPr>
          <w:rFonts w:ascii="Times New Roman" w:hAnsi="Times New Roman" w:cs="Times New Roman"/>
          <w:sz w:val="28"/>
          <w:szCs w:val="28"/>
          <w:lang w:val="ru-KZ"/>
        </w:rPr>
        <w:t>for</w:t>
      </w:r>
      <w:proofErr w:type="spellEnd"/>
      <w:r w:rsidRPr="00CC508A">
        <w:rPr>
          <w:rFonts w:ascii="Times New Roman" w:hAnsi="Times New Roman" w:cs="Times New Roman"/>
          <w:sz w:val="28"/>
          <w:szCs w:val="28"/>
          <w:lang w:val="ru-KZ"/>
        </w:rPr>
        <w:t xml:space="preserve"> Analysis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Systematization</w:t>
      </w:r>
      <w:proofErr w:type="spellEnd"/>
      <w:r w:rsidRPr="00CC508A">
        <w:rPr>
          <w:rFonts w:ascii="Times New Roman" w:hAnsi="Times New Roman" w:cs="Times New Roman"/>
          <w:sz w:val="28"/>
          <w:szCs w:val="28"/>
          <w:lang w:val="ru-KZ"/>
        </w:rPr>
        <w:t>,</w:t>
      </w:r>
      <w:r w:rsidRPr="00CC508A">
        <w:rPr>
          <w:rFonts w:ascii="Times New Roman" w:hAnsi="Times New Roman" w:cs="Times New Roman"/>
          <w:b/>
          <w:bCs/>
          <w:sz w:val="28"/>
          <w:szCs w:val="28"/>
          <w:lang w:val="ru-KZ"/>
        </w:rPr>
        <w:t xml:space="preserve"> </w:t>
      </w:r>
      <w:hyperlink r:id="rId8" w:history="1">
        <w:r w:rsidRPr="00033862">
          <w:rPr>
            <w:rStyle w:val="a8"/>
            <w:rFonts w:ascii="Times New Roman" w:hAnsi="Times New Roman" w:cs="Times New Roman"/>
            <w:b/>
            <w:bCs/>
            <w:sz w:val="28"/>
            <w:szCs w:val="28"/>
            <w:lang w:val="ru-KZ"/>
          </w:rPr>
          <w:t>b.erbosynov@ksm.kz</w:t>
        </w:r>
      </w:hyperlink>
    </w:p>
    <w:p w14:paraId="4CA31C8F" w14:textId="77777777" w:rsidR="00CC508A" w:rsidRDefault="00CC508A" w:rsidP="00CC508A">
      <w:pPr>
        <w:pStyle w:val="af0"/>
        <w:ind w:firstLine="709"/>
        <w:contextualSpacing/>
        <w:jc w:val="both"/>
        <w:rPr>
          <w:rFonts w:ascii="Times New Roman" w:hAnsi="Times New Roman" w:cs="Times New Roman"/>
          <w:b/>
          <w:bCs/>
          <w:sz w:val="28"/>
          <w:szCs w:val="28"/>
          <w:lang w:val="ru-KZ"/>
        </w:rPr>
      </w:pPr>
    </w:p>
    <w:p w14:paraId="7220C3CC" w14:textId="77777777" w:rsidR="00CC508A" w:rsidRPr="00CE0918" w:rsidRDefault="00CC508A" w:rsidP="00CE0918">
      <w:pPr>
        <w:pStyle w:val="af0"/>
        <w:ind w:firstLine="709"/>
        <w:contextualSpacing/>
        <w:rPr>
          <w:rFonts w:ascii="Times New Roman" w:hAnsi="Times New Roman" w:cs="Times New Roman"/>
          <w:b/>
          <w:bCs/>
          <w:sz w:val="28"/>
          <w:szCs w:val="28"/>
          <w:lang w:val="ru-KZ"/>
        </w:rPr>
      </w:pPr>
    </w:p>
    <w:p w14:paraId="0155FD42" w14:textId="57FF4C16" w:rsidR="00394125" w:rsidRPr="00CC508A" w:rsidRDefault="00CC508A" w:rsidP="00CC508A">
      <w:pPr>
        <w:pStyle w:val="af0"/>
        <w:contextualSpacing/>
        <w:jc w:val="center"/>
        <w:rPr>
          <w:rFonts w:ascii="Times New Roman" w:hAnsi="Times New Roman" w:cs="Times New Roman"/>
          <w:b/>
          <w:bCs/>
          <w:i/>
          <w:iCs/>
          <w:sz w:val="28"/>
          <w:szCs w:val="28"/>
          <w:lang w:val="en-US"/>
        </w:rPr>
      </w:pPr>
      <w:r w:rsidRPr="00CC508A">
        <w:rPr>
          <w:rFonts w:ascii="Times New Roman" w:hAnsi="Times New Roman" w:cs="Times New Roman"/>
          <w:b/>
          <w:bCs/>
          <w:sz w:val="28"/>
          <w:szCs w:val="28"/>
          <w:lang w:val="en-US"/>
        </w:rPr>
        <w:t>Standardization as one of the important tools in achieving carbon neutrality of the Republic of Kazakhstan until 2060</w:t>
      </w:r>
    </w:p>
    <w:p w14:paraId="607F6BFB" w14:textId="77777777" w:rsidR="000B1AE5" w:rsidRDefault="000B1AE5" w:rsidP="00CE0918">
      <w:pPr>
        <w:pStyle w:val="af0"/>
        <w:ind w:firstLine="709"/>
        <w:contextualSpacing/>
        <w:jc w:val="both"/>
        <w:rPr>
          <w:rFonts w:ascii="Times New Roman" w:hAnsi="Times New Roman" w:cs="Times New Roman"/>
          <w:b/>
          <w:bCs/>
          <w:i/>
          <w:iCs/>
          <w:sz w:val="28"/>
          <w:szCs w:val="28"/>
          <w:lang w:val="ru-KZ"/>
        </w:rPr>
      </w:pPr>
    </w:p>
    <w:p w14:paraId="7C8E2302" w14:textId="77777777" w:rsidR="000B1AE5" w:rsidRDefault="000B1AE5" w:rsidP="000B1AE5">
      <w:pPr>
        <w:pStyle w:val="af0"/>
        <w:ind w:firstLine="709"/>
        <w:contextualSpacing/>
        <w:jc w:val="both"/>
        <w:rPr>
          <w:rFonts w:ascii="Times New Roman" w:hAnsi="Times New Roman" w:cs="Times New Roman"/>
          <w:b/>
          <w:bCs/>
          <w:i/>
          <w:iCs/>
          <w:sz w:val="28"/>
          <w:szCs w:val="28"/>
          <w:lang w:val="ru-KZ"/>
        </w:rPr>
      </w:pPr>
    </w:p>
    <w:p w14:paraId="2F81BEB5" w14:textId="77777777" w:rsidR="00CC508A" w:rsidRPr="000B1AE5" w:rsidRDefault="00CC508A" w:rsidP="00CC508A">
      <w:pPr>
        <w:pStyle w:val="af0"/>
        <w:ind w:firstLine="709"/>
        <w:contextualSpacing/>
        <w:jc w:val="both"/>
        <w:rPr>
          <w:rFonts w:ascii="Times New Roman" w:hAnsi="Times New Roman" w:cs="Times New Roman"/>
          <w:b/>
          <w:bCs/>
          <w:i/>
          <w:iCs/>
          <w:sz w:val="28"/>
          <w:szCs w:val="28"/>
          <w:lang w:val="ru-KZ"/>
        </w:rPr>
      </w:pPr>
      <w:proofErr w:type="spellStart"/>
      <w:r>
        <w:rPr>
          <w:rFonts w:ascii="Times New Roman" w:hAnsi="Times New Roman" w:cs="Times New Roman"/>
          <w:b/>
          <w:bCs/>
          <w:i/>
          <w:iCs/>
          <w:sz w:val="28"/>
          <w:szCs w:val="28"/>
          <w:lang w:val="ru-KZ"/>
        </w:rPr>
        <w:t>Annotation</w:t>
      </w:r>
      <w:proofErr w:type="spellEnd"/>
    </w:p>
    <w:p w14:paraId="1F7DF734" w14:textId="77777777" w:rsidR="00CC508A" w:rsidRPr="000B1AE5" w:rsidRDefault="00CC508A" w:rsidP="00CC508A">
      <w:pPr>
        <w:pStyle w:val="af0"/>
        <w:ind w:firstLine="709"/>
        <w:contextualSpacing/>
        <w:jc w:val="both"/>
        <w:rPr>
          <w:rFonts w:ascii="Times New Roman" w:hAnsi="Times New Roman" w:cs="Times New Roman"/>
          <w:i/>
          <w:iCs/>
          <w:sz w:val="28"/>
          <w:szCs w:val="28"/>
          <w:lang w:val="ru-KZ"/>
        </w:rPr>
      </w:pPr>
      <w:proofErr w:type="spellStart"/>
      <w:r w:rsidRPr="000B1AE5">
        <w:rPr>
          <w:rFonts w:ascii="Times New Roman" w:hAnsi="Times New Roman" w:cs="Times New Roman"/>
          <w:i/>
          <w:iCs/>
          <w:sz w:val="28"/>
          <w:szCs w:val="28"/>
          <w:lang w:val="ru-KZ"/>
        </w:rPr>
        <w:t>This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article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examines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steps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taken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by</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Republic </w:t>
      </w:r>
      <w:proofErr w:type="spellStart"/>
      <w:r w:rsidRPr="000B1AE5">
        <w:rPr>
          <w:rFonts w:ascii="Times New Roman" w:hAnsi="Times New Roman" w:cs="Times New Roman"/>
          <w:i/>
          <w:iCs/>
          <w:sz w:val="28"/>
          <w:szCs w:val="28"/>
          <w:lang w:val="ru-KZ"/>
        </w:rPr>
        <w:t>of</w:t>
      </w:r>
      <w:proofErr w:type="spellEnd"/>
      <w:r w:rsidRPr="000B1AE5">
        <w:rPr>
          <w:rFonts w:ascii="Times New Roman" w:hAnsi="Times New Roman" w:cs="Times New Roman"/>
          <w:i/>
          <w:iCs/>
          <w:sz w:val="28"/>
          <w:szCs w:val="28"/>
          <w:lang w:val="ru-KZ"/>
        </w:rPr>
        <w:t xml:space="preserve"> Kazakhstan in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global</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fight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against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climate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change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particularly</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country's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commitment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to</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achieving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carbon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neutrality</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by</w:t>
      </w:r>
      <w:proofErr w:type="spellEnd"/>
      <w:r w:rsidRPr="000B1AE5">
        <w:rPr>
          <w:rFonts w:ascii="Times New Roman" w:hAnsi="Times New Roman" w:cs="Times New Roman"/>
          <w:i/>
          <w:iCs/>
          <w:sz w:val="28"/>
          <w:szCs w:val="28"/>
          <w:lang w:val="ru-KZ"/>
        </w:rPr>
        <w:t xml:space="preserve"> 2060, in </w:t>
      </w:r>
      <w:proofErr w:type="spellStart"/>
      <w:r w:rsidRPr="000B1AE5">
        <w:rPr>
          <w:rFonts w:ascii="Times New Roman" w:hAnsi="Times New Roman" w:cs="Times New Roman"/>
          <w:i/>
          <w:iCs/>
          <w:sz w:val="28"/>
          <w:szCs w:val="28"/>
          <w:lang w:val="ru-KZ"/>
        </w:rPr>
        <w:t>line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with</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Paris Agreement. The </w:t>
      </w:r>
      <w:proofErr w:type="spellStart"/>
      <w:r w:rsidRPr="000B1AE5">
        <w:rPr>
          <w:rFonts w:ascii="Times New Roman" w:hAnsi="Times New Roman" w:cs="Times New Roman"/>
          <w:i/>
          <w:iCs/>
          <w:sz w:val="28"/>
          <w:szCs w:val="28"/>
          <w:lang w:val="ru-KZ"/>
        </w:rPr>
        <w:t>article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emphasizes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importance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of</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international</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standards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such</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as</w:t>
      </w:r>
      <w:proofErr w:type="spellEnd"/>
      <w:r w:rsidRPr="000B1AE5">
        <w:rPr>
          <w:rFonts w:ascii="Times New Roman" w:hAnsi="Times New Roman" w:cs="Times New Roman"/>
          <w:i/>
          <w:iCs/>
          <w:sz w:val="28"/>
          <w:szCs w:val="28"/>
          <w:lang w:val="ru-KZ"/>
        </w:rPr>
        <w:t xml:space="preserve"> ISO, in </w:t>
      </w:r>
      <w:proofErr w:type="spellStart"/>
      <w:r w:rsidRPr="000B1AE5">
        <w:rPr>
          <w:rFonts w:ascii="Times New Roman" w:hAnsi="Times New Roman" w:cs="Times New Roman"/>
          <w:i/>
          <w:iCs/>
          <w:sz w:val="28"/>
          <w:szCs w:val="28"/>
          <w:lang w:val="ru-KZ"/>
        </w:rPr>
        <w:t>supporting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and</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implementing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strategies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for</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reducing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greenhouse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gas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emissions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and</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transitioning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to</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clean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energy</w:t>
      </w:r>
      <w:proofErr w:type="spellEnd"/>
      <w:r w:rsidRPr="000B1AE5">
        <w:rPr>
          <w:rFonts w:ascii="Times New Roman" w:hAnsi="Times New Roman" w:cs="Times New Roman"/>
          <w:i/>
          <w:iCs/>
          <w:sz w:val="28"/>
          <w:szCs w:val="28"/>
          <w:lang w:val="ru-KZ"/>
        </w:rPr>
        <w:t>.</w:t>
      </w:r>
    </w:p>
    <w:p w14:paraId="3E814A60" w14:textId="77777777" w:rsidR="00CC508A" w:rsidRPr="000B1AE5" w:rsidRDefault="00CC508A" w:rsidP="00CC508A">
      <w:pPr>
        <w:pStyle w:val="af0"/>
        <w:ind w:firstLine="709"/>
        <w:contextualSpacing/>
        <w:jc w:val="both"/>
        <w:rPr>
          <w:rFonts w:ascii="Times New Roman" w:hAnsi="Times New Roman" w:cs="Times New Roman"/>
          <w:i/>
          <w:iCs/>
          <w:sz w:val="28"/>
          <w:szCs w:val="28"/>
          <w:lang w:val="ru-KZ"/>
        </w:rPr>
      </w:pPr>
      <w:r w:rsidRPr="000B1AE5">
        <w:rPr>
          <w:rFonts w:ascii="Times New Roman" w:hAnsi="Times New Roman" w:cs="Times New Roman"/>
          <w:i/>
          <w:iCs/>
          <w:sz w:val="28"/>
          <w:szCs w:val="28"/>
          <w:lang w:val="ru-KZ"/>
        </w:rPr>
        <w:t xml:space="preserve">More </w:t>
      </w:r>
      <w:proofErr w:type="spellStart"/>
      <w:r w:rsidRPr="000B1AE5">
        <w:rPr>
          <w:rFonts w:ascii="Times New Roman" w:hAnsi="Times New Roman" w:cs="Times New Roman"/>
          <w:i/>
          <w:iCs/>
          <w:sz w:val="28"/>
          <w:szCs w:val="28"/>
          <w:lang w:val="ru-KZ"/>
        </w:rPr>
        <w:t>than</w:t>
      </w:r>
      <w:proofErr w:type="spellEnd"/>
      <w:r w:rsidRPr="000B1AE5">
        <w:rPr>
          <w:rFonts w:ascii="Times New Roman" w:hAnsi="Times New Roman" w:cs="Times New Roman"/>
          <w:i/>
          <w:iCs/>
          <w:sz w:val="28"/>
          <w:szCs w:val="28"/>
          <w:lang w:val="ru-KZ"/>
        </w:rPr>
        <w:t xml:space="preserve"> 70 </w:t>
      </w:r>
      <w:proofErr w:type="spellStart"/>
      <w:r w:rsidRPr="000B1AE5">
        <w:rPr>
          <w:rFonts w:ascii="Times New Roman" w:hAnsi="Times New Roman" w:cs="Times New Roman"/>
          <w:i/>
          <w:iCs/>
          <w:sz w:val="28"/>
          <w:szCs w:val="28"/>
          <w:lang w:val="ru-KZ"/>
        </w:rPr>
        <w:t>countries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including</w:t>
      </w:r>
      <w:proofErr w:type="spellEnd"/>
      <w:r w:rsidRPr="000B1AE5">
        <w:rPr>
          <w:rFonts w:ascii="Times New Roman" w:hAnsi="Times New Roman" w:cs="Times New Roman"/>
          <w:i/>
          <w:iCs/>
          <w:sz w:val="28"/>
          <w:szCs w:val="28"/>
          <w:lang w:val="ru-KZ"/>
        </w:rPr>
        <w:t xml:space="preserve"> Kazakhstan, </w:t>
      </w:r>
      <w:proofErr w:type="spellStart"/>
      <w:r w:rsidRPr="000B1AE5">
        <w:rPr>
          <w:rFonts w:ascii="Times New Roman" w:hAnsi="Times New Roman" w:cs="Times New Roman"/>
          <w:i/>
          <w:iCs/>
          <w:sz w:val="28"/>
          <w:szCs w:val="28"/>
          <w:lang w:val="ru-KZ"/>
        </w:rPr>
        <w:t>are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adopting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carbon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neutrality</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standards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important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development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Kazakhstan's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participation</w:t>
      </w:r>
      <w:proofErr w:type="spellEnd"/>
      <w:r w:rsidRPr="000B1AE5">
        <w:rPr>
          <w:rFonts w:ascii="Times New Roman" w:hAnsi="Times New Roman" w:cs="Times New Roman"/>
          <w:i/>
          <w:iCs/>
          <w:sz w:val="28"/>
          <w:szCs w:val="28"/>
          <w:lang w:val="ru-KZ"/>
        </w:rPr>
        <w:t xml:space="preserve"> in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creation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of</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new</w:t>
      </w:r>
      <w:proofErr w:type="spellEnd"/>
      <w:r w:rsidRPr="000B1AE5">
        <w:rPr>
          <w:rFonts w:ascii="Times New Roman" w:hAnsi="Times New Roman" w:cs="Times New Roman"/>
          <w:i/>
          <w:iCs/>
          <w:sz w:val="28"/>
          <w:szCs w:val="28"/>
          <w:lang w:val="ru-KZ"/>
        </w:rPr>
        <w:t xml:space="preserve"> ISO </w:t>
      </w:r>
      <w:proofErr w:type="spellStart"/>
      <w:r w:rsidRPr="000B1AE5">
        <w:rPr>
          <w:rFonts w:ascii="Times New Roman" w:hAnsi="Times New Roman" w:cs="Times New Roman"/>
          <w:i/>
          <w:iCs/>
          <w:sz w:val="28"/>
          <w:szCs w:val="28"/>
          <w:lang w:val="ru-KZ"/>
        </w:rPr>
        <w:t>standards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that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regulate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emissions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management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organizational</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level</w:t>
      </w:r>
      <w:proofErr w:type="spellEnd"/>
      <w:r w:rsidRPr="000B1AE5">
        <w:rPr>
          <w:rFonts w:ascii="Times New Roman" w:hAnsi="Times New Roman" w:cs="Times New Roman"/>
          <w:i/>
          <w:iCs/>
          <w:sz w:val="28"/>
          <w:szCs w:val="28"/>
          <w:lang w:val="ru-KZ"/>
        </w:rPr>
        <w:t xml:space="preserve">. Kazakhstan </w:t>
      </w:r>
      <w:proofErr w:type="spellStart"/>
      <w:r w:rsidRPr="000B1AE5">
        <w:rPr>
          <w:rFonts w:ascii="Times New Roman" w:hAnsi="Times New Roman" w:cs="Times New Roman"/>
          <w:i/>
          <w:iCs/>
          <w:sz w:val="28"/>
          <w:szCs w:val="28"/>
          <w:lang w:val="ru-KZ"/>
        </w:rPr>
        <w:t>also</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supports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ISO London </w:t>
      </w:r>
      <w:proofErr w:type="spellStart"/>
      <w:r w:rsidRPr="000B1AE5">
        <w:rPr>
          <w:rFonts w:ascii="Times New Roman" w:hAnsi="Times New Roman" w:cs="Times New Roman"/>
          <w:i/>
          <w:iCs/>
          <w:sz w:val="28"/>
          <w:szCs w:val="28"/>
          <w:lang w:val="ru-KZ"/>
        </w:rPr>
        <w:t>Declaration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aimed</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achieving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climate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agenda</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goals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by</w:t>
      </w:r>
      <w:proofErr w:type="spellEnd"/>
      <w:r w:rsidRPr="000B1AE5">
        <w:rPr>
          <w:rFonts w:ascii="Times New Roman" w:hAnsi="Times New Roman" w:cs="Times New Roman"/>
          <w:i/>
          <w:iCs/>
          <w:sz w:val="28"/>
          <w:szCs w:val="28"/>
          <w:lang w:val="ru-KZ"/>
        </w:rPr>
        <w:t xml:space="preserve"> 2050.</w:t>
      </w:r>
    </w:p>
    <w:p w14:paraId="010F1F78" w14:textId="77777777" w:rsidR="00CC508A" w:rsidRPr="000B1AE5" w:rsidRDefault="00CC508A" w:rsidP="00CC508A">
      <w:pPr>
        <w:pStyle w:val="af0"/>
        <w:ind w:firstLine="709"/>
        <w:contextualSpacing/>
        <w:jc w:val="both"/>
        <w:rPr>
          <w:rFonts w:ascii="Times New Roman" w:hAnsi="Times New Roman" w:cs="Times New Roman"/>
          <w:i/>
          <w:iCs/>
          <w:sz w:val="28"/>
          <w:szCs w:val="28"/>
          <w:lang w:val="ru-KZ"/>
        </w:rPr>
      </w:pPr>
      <w:r w:rsidRPr="000B1AE5">
        <w:rPr>
          <w:rFonts w:ascii="Times New Roman" w:hAnsi="Times New Roman" w:cs="Times New Roman"/>
          <w:i/>
          <w:iCs/>
          <w:sz w:val="28"/>
          <w:szCs w:val="28"/>
          <w:lang w:val="ru-KZ"/>
        </w:rPr>
        <w:t xml:space="preserve">The </w:t>
      </w:r>
      <w:proofErr w:type="spellStart"/>
      <w:r w:rsidRPr="000B1AE5">
        <w:rPr>
          <w:rFonts w:ascii="Times New Roman" w:hAnsi="Times New Roman" w:cs="Times New Roman"/>
          <w:i/>
          <w:iCs/>
          <w:sz w:val="28"/>
          <w:szCs w:val="28"/>
          <w:lang w:val="ru-KZ"/>
        </w:rPr>
        <w:t>article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highlights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significance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of</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integrating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international</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standards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into</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national</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policies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and</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strategies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for</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achieving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carbon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neutrality</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including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standards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developed</w:t>
      </w:r>
      <w:proofErr w:type="spellEnd"/>
      <w:r w:rsidRPr="000B1AE5">
        <w:rPr>
          <w:rFonts w:ascii="Times New Roman" w:hAnsi="Times New Roman" w:cs="Times New Roman"/>
          <w:i/>
          <w:iCs/>
          <w:sz w:val="28"/>
          <w:szCs w:val="28"/>
          <w:lang w:val="ru-KZ"/>
        </w:rPr>
        <w:t xml:space="preserve"> in Kazakhstan </w:t>
      </w:r>
      <w:proofErr w:type="spellStart"/>
      <w:r w:rsidRPr="000B1AE5">
        <w:rPr>
          <w:rFonts w:ascii="Times New Roman" w:hAnsi="Times New Roman" w:cs="Times New Roman"/>
          <w:i/>
          <w:iCs/>
          <w:sz w:val="28"/>
          <w:szCs w:val="28"/>
          <w:lang w:val="ru-KZ"/>
        </w:rPr>
        <w:t>for</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climate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change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management</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such</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as</w:t>
      </w:r>
      <w:proofErr w:type="spellEnd"/>
      <w:r w:rsidRPr="000B1AE5">
        <w:rPr>
          <w:rFonts w:ascii="Times New Roman" w:hAnsi="Times New Roman" w:cs="Times New Roman"/>
          <w:i/>
          <w:iCs/>
          <w:sz w:val="28"/>
          <w:szCs w:val="28"/>
          <w:lang w:val="ru-KZ"/>
        </w:rPr>
        <w:t xml:space="preserve"> ST RK ISO 14068-1 </w:t>
      </w:r>
      <w:proofErr w:type="spellStart"/>
      <w:r w:rsidRPr="000B1AE5">
        <w:rPr>
          <w:rFonts w:ascii="Times New Roman" w:hAnsi="Times New Roman" w:cs="Times New Roman"/>
          <w:i/>
          <w:iCs/>
          <w:sz w:val="28"/>
          <w:szCs w:val="28"/>
          <w:lang w:val="ru-KZ"/>
        </w:rPr>
        <w:t>and</w:t>
      </w:r>
      <w:proofErr w:type="spellEnd"/>
      <w:r w:rsidRPr="000B1AE5">
        <w:rPr>
          <w:rFonts w:ascii="Times New Roman" w:hAnsi="Times New Roman" w:cs="Times New Roman"/>
          <w:i/>
          <w:iCs/>
          <w:sz w:val="28"/>
          <w:szCs w:val="28"/>
          <w:lang w:val="ru-KZ"/>
        </w:rPr>
        <w:t xml:space="preserve"> ST RK IWA 42. The </w:t>
      </w:r>
      <w:proofErr w:type="spellStart"/>
      <w:r w:rsidRPr="000B1AE5">
        <w:rPr>
          <w:rFonts w:ascii="Times New Roman" w:hAnsi="Times New Roman" w:cs="Times New Roman"/>
          <w:i/>
          <w:iCs/>
          <w:sz w:val="28"/>
          <w:szCs w:val="28"/>
          <w:lang w:val="ru-KZ"/>
        </w:rPr>
        <w:t>adoption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of</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these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standards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contributes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to</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creation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of</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effective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emissions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monitoring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system</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and</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supports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low-carbon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technologies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thereby</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strengthening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Kazakhstan's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position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international</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climate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stage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and</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accelerating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the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transition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to</w:t>
      </w:r>
      <w:proofErr w:type="spellEnd"/>
      <w:r w:rsidRPr="000B1AE5">
        <w:rPr>
          <w:rFonts w:ascii="Times New Roman" w:hAnsi="Times New Roman" w:cs="Times New Roman"/>
          <w:i/>
          <w:iCs/>
          <w:sz w:val="28"/>
          <w:szCs w:val="28"/>
          <w:lang w:val="ru-KZ"/>
        </w:rPr>
        <w:t xml:space="preserve"> a </w:t>
      </w:r>
      <w:proofErr w:type="spellStart"/>
      <w:r w:rsidRPr="000B1AE5">
        <w:rPr>
          <w:rFonts w:ascii="Times New Roman" w:hAnsi="Times New Roman" w:cs="Times New Roman"/>
          <w:i/>
          <w:iCs/>
          <w:sz w:val="28"/>
          <w:szCs w:val="28"/>
          <w:lang w:val="ru-KZ"/>
        </w:rPr>
        <w:t>sustainable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future</w:t>
      </w:r>
      <w:proofErr w:type="spellEnd"/>
      <w:r w:rsidRPr="000B1AE5">
        <w:rPr>
          <w:rFonts w:ascii="Times New Roman" w:hAnsi="Times New Roman" w:cs="Times New Roman"/>
          <w:i/>
          <w:iCs/>
          <w:sz w:val="28"/>
          <w:szCs w:val="28"/>
          <w:lang w:val="ru-KZ"/>
        </w:rPr>
        <w:t>.</w:t>
      </w:r>
    </w:p>
    <w:p w14:paraId="3C36E2DC" w14:textId="77777777" w:rsidR="00CC508A" w:rsidRDefault="00CC508A" w:rsidP="00CC508A">
      <w:pPr>
        <w:pStyle w:val="af0"/>
        <w:ind w:firstLine="709"/>
        <w:contextualSpacing/>
        <w:jc w:val="both"/>
        <w:rPr>
          <w:rFonts w:ascii="Times New Roman" w:hAnsi="Times New Roman" w:cs="Times New Roman"/>
          <w:b/>
          <w:bCs/>
          <w:i/>
          <w:iCs/>
          <w:sz w:val="28"/>
          <w:szCs w:val="28"/>
          <w:lang w:val="ru-KZ"/>
        </w:rPr>
      </w:pPr>
      <w:proofErr w:type="spellStart"/>
      <w:r w:rsidRPr="000B1AE5">
        <w:rPr>
          <w:rFonts w:ascii="Times New Roman" w:hAnsi="Times New Roman" w:cs="Times New Roman"/>
          <w:b/>
          <w:bCs/>
          <w:i/>
          <w:iCs/>
          <w:sz w:val="28"/>
          <w:szCs w:val="28"/>
          <w:lang w:val="ru-KZ"/>
        </w:rPr>
        <w:t>Keywords</w:t>
      </w:r>
      <w:proofErr w:type="spellEnd"/>
      <w:r w:rsidRPr="000B1AE5">
        <w:rPr>
          <w:rFonts w:ascii="Times New Roman" w:hAnsi="Times New Roman" w:cs="Times New Roman"/>
          <w:b/>
          <w:bCs/>
          <w:i/>
          <w:iCs/>
          <w:sz w:val="28"/>
          <w:szCs w:val="28"/>
          <w:lang w:val="ru-KZ"/>
        </w:rPr>
        <w:t xml:space="preserve">: </w:t>
      </w:r>
      <w:proofErr w:type="spellStart"/>
      <w:r w:rsidRPr="000B1AE5">
        <w:rPr>
          <w:rFonts w:ascii="Times New Roman" w:hAnsi="Times New Roman" w:cs="Times New Roman"/>
          <w:i/>
          <w:iCs/>
          <w:sz w:val="28"/>
          <w:szCs w:val="28"/>
          <w:lang w:val="ru-KZ"/>
        </w:rPr>
        <w:t>carbon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neutrality</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climate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change</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international</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standards</w:t>
      </w:r>
      <w:proofErr w:type="spellEnd"/>
      <w:r w:rsidRPr="000B1AE5">
        <w:rPr>
          <w:rFonts w:ascii="Times New Roman" w:hAnsi="Times New Roman" w:cs="Times New Roman"/>
          <w:i/>
          <w:iCs/>
          <w:sz w:val="28"/>
          <w:szCs w:val="28"/>
          <w:lang w:val="ru-KZ"/>
        </w:rPr>
        <w:t xml:space="preserve">, London </w:t>
      </w:r>
      <w:proofErr w:type="spellStart"/>
      <w:r w:rsidRPr="000B1AE5">
        <w:rPr>
          <w:rFonts w:ascii="Times New Roman" w:hAnsi="Times New Roman" w:cs="Times New Roman"/>
          <w:i/>
          <w:iCs/>
          <w:sz w:val="28"/>
          <w:szCs w:val="28"/>
          <w:lang w:val="ru-KZ"/>
        </w:rPr>
        <w:t>Declaration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emissions</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monitoring</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low-carbon</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technologies</w:t>
      </w:r>
      <w:proofErr w:type="spellEnd"/>
    </w:p>
    <w:p w14:paraId="092ADAF4" w14:textId="77777777" w:rsidR="00CC508A" w:rsidRDefault="00CC508A" w:rsidP="000B1AE5">
      <w:pPr>
        <w:pStyle w:val="af0"/>
        <w:ind w:firstLine="709"/>
        <w:contextualSpacing/>
        <w:jc w:val="both"/>
        <w:rPr>
          <w:rFonts w:ascii="Times New Roman" w:hAnsi="Times New Roman" w:cs="Times New Roman"/>
          <w:b/>
          <w:bCs/>
          <w:i/>
          <w:iCs/>
          <w:sz w:val="28"/>
          <w:szCs w:val="28"/>
          <w:lang w:val="ru-KZ"/>
        </w:rPr>
      </w:pPr>
    </w:p>
    <w:p w14:paraId="3147FAAB" w14:textId="77777777" w:rsidR="00CC508A" w:rsidRDefault="00CC508A" w:rsidP="000B1AE5">
      <w:pPr>
        <w:pStyle w:val="af0"/>
        <w:ind w:firstLine="709"/>
        <w:contextualSpacing/>
        <w:jc w:val="both"/>
        <w:rPr>
          <w:rFonts w:ascii="Times New Roman" w:hAnsi="Times New Roman" w:cs="Times New Roman"/>
          <w:b/>
          <w:bCs/>
          <w:i/>
          <w:iCs/>
          <w:sz w:val="28"/>
          <w:szCs w:val="28"/>
          <w:lang w:val="ru-KZ"/>
        </w:rPr>
      </w:pPr>
    </w:p>
    <w:p w14:paraId="065FAEC3" w14:textId="77777777" w:rsidR="00CC508A" w:rsidRPr="000B1AE5" w:rsidRDefault="00CC508A" w:rsidP="000B1AE5">
      <w:pPr>
        <w:pStyle w:val="af0"/>
        <w:ind w:firstLine="709"/>
        <w:contextualSpacing/>
        <w:jc w:val="both"/>
        <w:rPr>
          <w:rFonts w:ascii="Times New Roman" w:hAnsi="Times New Roman" w:cs="Times New Roman"/>
          <w:b/>
          <w:bCs/>
          <w:i/>
          <w:iCs/>
          <w:sz w:val="28"/>
          <w:szCs w:val="28"/>
          <w:lang w:val="ru-KZ"/>
        </w:rPr>
      </w:pPr>
    </w:p>
    <w:p w14:paraId="73E20580" w14:textId="08A91F64" w:rsidR="000B1AE5" w:rsidRPr="000B1AE5" w:rsidRDefault="000B1AE5" w:rsidP="000B1AE5">
      <w:pPr>
        <w:pStyle w:val="af0"/>
        <w:ind w:firstLine="709"/>
        <w:contextualSpacing/>
        <w:jc w:val="both"/>
        <w:rPr>
          <w:rFonts w:ascii="Times New Roman" w:hAnsi="Times New Roman" w:cs="Times New Roman"/>
          <w:b/>
          <w:bCs/>
          <w:i/>
          <w:iCs/>
          <w:sz w:val="28"/>
          <w:szCs w:val="28"/>
          <w:lang w:val="ru-KZ"/>
        </w:rPr>
      </w:pPr>
      <w:r w:rsidRPr="000B1AE5">
        <w:rPr>
          <w:rFonts w:ascii="Times New Roman" w:hAnsi="Times New Roman" w:cs="Times New Roman"/>
          <w:b/>
          <w:bCs/>
          <w:i/>
          <w:iCs/>
          <w:sz w:val="28"/>
          <w:szCs w:val="28"/>
          <w:lang w:val="ru-KZ"/>
        </w:rPr>
        <w:t>Аннотация.</w:t>
      </w:r>
    </w:p>
    <w:p w14:paraId="40F9F06B" w14:textId="77777777" w:rsidR="000B1AE5" w:rsidRPr="000B1AE5" w:rsidRDefault="000B1AE5" w:rsidP="000B1AE5">
      <w:pPr>
        <w:pStyle w:val="af0"/>
        <w:ind w:firstLine="709"/>
        <w:contextualSpacing/>
        <w:jc w:val="both"/>
        <w:rPr>
          <w:rFonts w:ascii="Times New Roman" w:hAnsi="Times New Roman" w:cs="Times New Roman"/>
          <w:i/>
          <w:iCs/>
          <w:sz w:val="28"/>
          <w:szCs w:val="28"/>
          <w:lang w:val="ru-KZ"/>
        </w:rPr>
      </w:pPr>
      <w:proofErr w:type="spellStart"/>
      <w:r w:rsidRPr="000B1AE5">
        <w:rPr>
          <w:rFonts w:ascii="Times New Roman" w:hAnsi="Times New Roman" w:cs="Times New Roman"/>
          <w:i/>
          <w:iCs/>
          <w:sz w:val="28"/>
          <w:szCs w:val="28"/>
          <w:lang w:val="ru-KZ"/>
        </w:rPr>
        <w:t>Мақалада</w:t>
      </w:r>
      <w:proofErr w:type="spellEnd"/>
      <w:r w:rsidRPr="000B1AE5">
        <w:rPr>
          <w:rFonts w:ascii="Times New Roman" w:hAnsi="Times New Roman" w:cs="Times New Roman"/>
          <w:i/>
          <w:iCs/>
          <w:sz w:val="28"/>
          <w:szCs w:val="28"/>
          <w:lang w:val="ru-KZ"/>
        </w:rPr>
        <w:t xml:space="preserve"> Қазақстан </w:t>
      </w:r>
      <w:proofErr w:type="spellStart"/>
      <w:r w:rsidRPr="000B1AE5">
        <w:rPr>
          <w:rFonts w:ascii="Times New Roman" w:hAnsi="Times New Roman" w:cs="Times New Roman"/>
          <w:i/>
          <w:iCs/>
          <w:sz w:val="28"/>
          <w:szCs w:val="28"/>
          <w:lang w:val="ru-KZ"/>
        </w:rPr>
        <w:t>Республикасының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ғаламдық</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климаттың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өзгеруімен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күрестегі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қадамдары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қарастырылады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атап</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айтқанда</w:t>
      </w:r>
      <w:proofErr w:type="spellEnd"/>
      <w:r w:rsidRPr="000B1AE5">
        <w:rPr>
          <w:rFonts w:ascii="Times New Roman" w:hAnsi="Times New Roman" w:cs="Times New Roman"/>
          <w:i/>
          <w:iCs/>
          <w:sz w:val="28"/>
          <w:szCs w:val="28"/>
          <w:lang w:val="ru-KZ"/>
        </w:rPr>
        <w:t xml:space="preserve">, Париж </w:t>
      </w:r>
      <w:proofErr w:type="spellStart"/>
      <w:r w:rsidRPr="000B1AE5">
        <w:rPr>
          <w:rFonts w:ascii="Times New Roman" w:hAnsi="Times New Roman" w:cs="Times New Roman"/>
          <w:i/>
          <w:iCs/>
          <w:sz w:val="28"/>
          <w:szCs w:val="28"/>
          <w:lang w:val="ru-KZ"/>
        </w:rPr>
        <w:t>келісіміне</w:t>
      </w:r>
      <w:proofErr w:type="spellEnd"/>
      <w:r w:rsidRPr="000B1AE5">
        <w:rPr>
          <w:rFonts w:ascii="Times New Roman" w:hAnsi="Times New Roman" w:cs="Times New Roman"/>
          <w:i/>
          <w:iCs/>
          <w:sz w:val="28"/>
          <w:szCs w:val="28"/>
          <w:lang w:val="ru-KZ"/>
        </w:rPr>
        <w:t xml:space="preserve"> сәйкес 2060 жылға </w:t>
      </w:r>
      <w:proofErr w:type="spellStart"/>
      <w:r w:rsidRPr="000B1AE5">
        <w:rPr>
          <w:rFonts w:ascii="Times New Roman" w:hAnsi="Times New Roman" w:cs="Times New Roman"/>
          <w:i/>
          <w:iCs/>
          <w:sz w:val="28"/>
          <w:szCs w:val="28"/>
          <w:lang w:val="ru-KZ"/>
        </w:rPr>
        <w:t>дейін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көміртегі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бейтараптылығына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қол</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жеткізу</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жөніндегі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елдің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міндеттемелері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талқыланады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Мақалада</w:t>
      </w:r>
      <w:proofErr w:type="spellEnd"/>
      <w:r w:rsidRPr="000B1AE5">
        <w:rPr>
          <w:rFonts w:ascii="Times New Roman" w:hAnsi="Times New Roman" w:cs="Times New Roman"/>
          <w:i/>
          <w:iCs/>
          <w:sz w:val="28"/>
          <w:szCs w:val="28"/>
          <w:lang w:val="ru-KZ"/>
        </w:rPr>
        <w:t xml:space="preserve"> парник </w:t>
      </w:r>
      <w:proofErr w:type="spellStart"/>
      <w:r w:rsidRPr="000B1AE5">
        <w:rPr>
          <w:rFonts w:ascii="Times New Roman" w:hAnsi="Times New Roman" w:cs="Times New Roman"/>
          <w:i/>
          <w:iCs/>
          <w:sz w:val="28"/>
          <w:szCs w:val="28"/>
          <w:lang w:val="ru-KZ"/>
        </w:rPr>
        <w:t>газдарының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шығарындыларын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азайту</w:t>
      </w:r>
      <w:proofErr w:type="spellEnd"/>
      <w:r w:rsidRPr="000B1AE5">
        <w:rPr>
          <w:rFonts w:ascii="Times New Roman" w:hAnsi="Times New Roman" w:cs="Times New Roman"/>
          <w:i/>
          <w:iCs/>
          <w:sz w:val="28"/>
          <w:szCs w:val="28"/>
          <w:lang w:val="ru-KZ"/>
        </w:rPr>
        <w:t xml:space="preserve"> және таза </w:t>
      </w:r>
      <w:proofErr w:type="spellStart"/>
      <w:r w:rsidRPr="000B1AE5">
        <w:rPr>
          <w:rFonts w:ascii="Times New Roman" w:hAnsi="Times New Roman" w:cs="Times New Roman"/>
          <w:i/>
          <w:iCs/>
          <w:sz w:val="28"/>
          <w:szCs w:val="28"/>
          <w:lang w:val="ru-KZ"/>
        </w:rPr>
        <w:t>энергияға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көшу</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стратегияларын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қолдау</w:t>
      </w:r>
      <w:proofErr w:type="spellEnd"/>
      <w:r w:rsidRPr="000B1AE5">
        <w:rPr>
          <w:rFonts w:ascii="Times New Roman" w:hAnsi="Times New Roman" w:cs="Times New Roman"/>
          <w:i/>
          <w:iCs/>
          <w:sz w:val="28"/>
          <w:szCs w:val="28"/>
          <w:lang w:val="ru-KZ"/>
        </w:rPr>
        <w:t xml:space="preserve"> және </w:t>
      </w:r>
      <w:proofErr w:type="spellStart"/>
      <w:r w:rsidRPr="000B1AE5">
        <w:rPr>
          <w:rFonts w:ascii="Times New Roman" w:hAnsi="Times New Roman" w:cs="Times New Roman"/>
          <w:i/>
          <w:iCs/>
          <w:sz w:val="28"/>
          <w:szCs w:val="28"/>
          <w:lang w:val="ru-KZ"/>
        </w:rPr>
        <w:t>жүзеге</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асырудағы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халықаралық</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стандарттардың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мысалы</w:t>
      </w:r>
      <w:proofErr w:type="spellEnd"/>
      <w:r w:rsidRPr="000B1AE5">
        <w:rPr>
          <w:rFonts w:ascii="Times New Roman" w:hAnsi="Times New Roman" w:cs="Times New Roman"/>
          <w:i/>
          <w:iCs/>
          <w:sz w:val="28"/>
          <w:szCs w:val="28"/>
          <w:lang w:val="ru-KZ"/>
        </w:rPr>
        <w:t xml:space="preserve">, ISO, </w:t>
      </w:r>
      <w:proofErr w:type="spellStart"/>
      <w:r w:rsidRPr="000B1AE5">
        <w:rPr>
          <w:rFonts w:ascii="Times New Roman" w:hAnsi="Times New Roman" w:cs="Times New Roman"/>
          <w:i/>
          <w:iCs/>
          <w:sz w:val="28"/>
          <w:szCs w:val="28"/>
          <w:lang w:val="ru-KZ"/>
        </w:rPr>
        <w:t>маңызына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ерекше</w:t>
      </w:r>
      <w:proofErr w:type="spellEnd"/>
      <w:r w:rsidRPr="000B1AE5">
        <w:rPr>
          <w:rFonts w:ascii="Times New Roman" w:hAnsi="Times New Roman" w:cs="Times New Roman"/>
          <w:i/>
          <w:iCs/>
          <w:sz w:val="28"/>
          <w:szCs w:val="28"/>
          <w:lang w:val="ru-KZ"/>
        </w:rPr>
        <w:t xml:space="preserve"> назар </w:t>
      </w:r>
      <w:proofErr w:type="spellStart"/>
      <w:r w:rsidRPr="000B1AE5">
        <w:rPr>
          <w:rFonts w:ascii="Times New Roman" w:hAnsi="Times New Roman" w:cs="Times New Roman"/>
          <w:i/>
          <w:iCs/>
          <w:sz w:val="28"/>
          <w:szCs w:val="28"/>
          <w:lang w:val="ru-KZ"/>
        </w:rPr>
        <w:t>аударылады</w:t>
      </w:r>
      <w:proofErr w:type="spellEnd"/>
      <w:r w:rsidRPr="000B1AE5">
        <w:rPr>
          <w:rFonts w:ascii="Times New Roman" w:hAnsi="Times New Roman" w:cs="Times New Roman"/>
          <w:i/>
          <w:iCs/>
          <w:sz w:val="28"/>
          <w:szCs w:val="28"/>
          <w:lang w:val="ru-KZ"/>
        </w:rPr>
        <w:t>.</w:t>
      </w:r>
    </w:p>
    <w:p w14:paraId="4F890885" w14:textId="77777777" w:rsidR="000B1AE5" w:rsidRPr="000B1AE5" w:rsidRDefault="000B1AE5" w:rsidP="000B1AE5">
      <w:pPr>
        <w:pStyle w:val="af0"/>
        <w:ind w:firstLine="709"/>
        <w:contextualSpacing/>
        <w:jc w:val="both"/>
        <w:rPr>
          <w:rFonts w:ascii="Times New Roman" w:hAnsi="Times New Roman" w:cs="Times New Roman"/>
          <w:i/>
          <w:iCs/>
          <w:sz w:val="28"/>
          <w:szCs w:val="28"/>
          <w:lang w:val="ru-KZ"/>
        </w:rPr>
      </w:pPr>
      <w:proofErr w:type="spellStart"/>
      <w:r w:rsidRPr="000B1AE5">
        <w:rPr>
          <w:rFonts w:ascii="Times New Roman" w:hAnsi="Times New Roman" w:cs="Times New Roman"/>
          <w:i/>
          <w:iCs/>
          <w:sz w:val="28"/>
          <w:szCs w:val="28"/>
          <w:lang w:val="ru-KZ"/>
        </w:rPr>
        <w:t>Қазіргі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уақытта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көміртегі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бейтараптығы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стандарттарын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енгізетін</w:t>
      </w:r>
      <w:proofErr w:type="spellEnd"/>
      <w:r w:rsidRPr="000B1AE5">
        <w:rPr>
          <w:rFonts w:ascii="Times New Roman" w:hAnsi="Times New Roman" w:cs="Times New Roman"/>
          <w:i/>
          <w:iCs/>
          <w:sz w:val="28"/>
          <w:szCs w:val="28"/>
          <w:lang w:val="ru-KZ"/>
        </w:rPr>
        <w:t xml:space="preserve"> 70-тан </w:t>
      </w:r>
      <w:proofErr w:type="spellStart"/>
      <w:r w:rsidRPr="000B1AE5">
        <w:rPr>
          <w:rFonts w:ascii="Times New Roman" w:hAnsi="Times New Roman" w:cs="Times New Roman"/>
          <w:i/>
          <w:iCs/>
          <w:sz w:val="28"/>
          <w:szCs w:val="28"/>
          <w:lang w:val="ru-KZ"/>
        </w:rPr>
        <w:t>астам</w:t>
      </w:r>
      <w:proofErr w:type="spellEnd"/>
      <w:r w:rsidRPr="000B1AE5">
        <w:rPr>
          <w:rFonts w:ascii="Times New Roman" w:hAnsi="Times New Roman" w:cs="Times New Roman"/>
          <w:i/>
          <w:iCs/>
          <w:sz w:val="28"/>
          <w:szCs w:val="28"/>
          <w:lang w:val="ru-KZ"/>
        </w:rPr>
        <w:t xml:space="preserve"> ел бар, </w:t>
      </w:r>
      <w:proofErr w:type="spellStart"/>
      <w:r w:rsidRPr="000B1AE5">
        <w:rPr>
          <w:rFonts w:ascii="Times New Roman" w:hAnsi="Times New Roman" w:cs="Times New Roman"/>
          <w:i/>
          <w:iCs/>
          <w:sz w:val="28"/>
          <w:szCs w:val="28"/>
          <w:lang w:val="ru-KZ"/>
        </w:rPr>
        <w:t>олардың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қатарында</w:t>
      </w:r>
      <w:proofErr w:type="spellEnd"/>
      <w:r w:rsidRPr="000B1AE5">
        <w:rPr>
          <w:rFonts w:ascii="Times New Roman" w:hAnsi="Times New Roman" w:cs="Times New Roman"/>
          <w:i/>
          <w:iCs/>
          <w:sz w:val="28"/>
          <w:szCs w:val="28"/>
          <w:lang w:val="ru-KZ"/>
        </w:rPr>
        <w:t xml:space="preserve"> Қазақстан да бар. </w:t>
      </w:r>
      <w:proofErr w:type="spellStart"/>
      <w:r w:rsidRPr="000B1AE5">
        <w:rPr>
          <w:rFonts w:ascii="Times New Roman" w:hAnsi="Times New Roman" w:cs="Times New Roman"/>
          <w:i/>
          <w:iCs/>
          <w:sz w:val="28"/>
          <w:szCs w:val="28"/>
          <w:lang w:val="ru-KZ"/>
        </w:rPr>
        <w:t>Маңызды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қадамдардың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бірі</w:t>
      </w:r>
      <w:proofErr w:type="spellEnd"/>
      <w:r w:rsidRPr="000B1AE5">
        <w:rPr>
          <w:rFonts w:ascii="Times New Roman" w:hAnsi="Times New Roman" w:cs="Times New Roman"/>
          <w:i/>
          <w:iCs/>
          <w:sz w:val="28"/>
          <w:szCs w:val="28"/>
          <w:lang w:val="ru-KZ"/>
        </w:rPr>
        <w:t xml:space="preserve"> — </w:t>
      </w:r>
      <w:proofErr w:type="spellStart"/>
      <w:r w:rsidRPr="000B1AE5">
        <w:rPr>
          <w:rFonts w:ascii="Times New Roman" w:hAnsi="Times New Roman" w:cs="Times New Roman"/>
          <w:i/>
          <w:iCs/>
          <w:sz w:val="28"/>
          <w:szCs w:val="28"/>
          <w:lang w:val="ru-KZ"/>
        </w:rPr>
        <w:t>КазСтандарттың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ұйымдар</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деңгейінде</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шығарындыларды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басқаруды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реттейтін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жаңа</w:t>
      </w:r>
      <w:proofErr w:type="spellEnd"/>
      <w:r w:rsidRPr="000B1AE5">
        <w:rPr>
          <w:rFonts w:ascii="Times New Roman" w:hAnsi="Times New Roman" w:cs="Times New Roman"/>
          <w:i/>
          <w:iCs/>
          <w:sz w:val="28"/>
          <w:szCs w:val="28"/>
          <w:lang w:val="ru-KZ"/>
        </w:rPr>
        <w:t xml:space="preserve"> ISO </w:t>
      </w:r>
      <w:proofErr w:type="spellStart"/>
      <w:r w:rsidRPr="000B1AE5">
        <w:rPr>
          <w:rFonts w:ascii="Times New Roman" w:hAnsi="Times New Roman" w:cs="Times New Roman"/>
          <w:i/>
          <w:iCs/>
          <w:sz w:val="28"/>
          <w:szCs w:val="28"/>
          <w:lang w:val="ru-KZ"/>
        </w:rPr>
        <w:t>стандарттарын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әзірлеуге</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қатысуы</w:t>
      </w:r>
      <w:proofErr w:type="spellEnd"/>
      <w:r w:rsidRPr="000B1AE5">
        <w:rPr>
          <w:rFonts w:ascii="Times New Roman" w:hAnsi="Times New Roman" w:cs="Times New Roman"/>
          <w:i/>
          <w:iCs/>
          <w:sz w:val="28"/>
          <w:szCs w:val="28"/>
          <w:lang w:val="ru-KZ"/>
        </w:rPr>
        <w:t xml:space="preserve">. Қазақстан </w:t>
      </w:r>
      <w:proofErr w:type="spellStart"/>
      <w:r w:rsidRPr="000B1AE5">
        <w:rPr>
          <w:rFonts w:ascii="Times New Roman" w:hAnsi="Times New Roman" w:cs="Times New Roman"/>
          <w:i/>
          <w:iCs/>
          <w:sz w:val="28"/>
          <w:szCs w:val="28"/>
          <w:lang w:val="ru-KZ"/>
        </w:rPr>
        <w:t>сондай-ақ</w:t>
      </w:r>
      <w:proofErr w:type="spellEnd"/>
      <w:r w:rsidRPr="000B1AE5">
        <w:rPr>
          <w:rFonts w:ascii="Times New Roman" w:hAnsi="Times New Roman" w:cs="Times New Roman"/>
          <w:i/>
          <w:iCs/>
          <w:sz w:val="28"/>
          <w:szCs w:val="28"/>
          <w:lang w:val="ru-KZ"/>
        </w:rPr>
        <w:t xml:space="preserve"> 2050 жылға </w:t>
      </w:r>
      <w:proofErr w:type="spellStart"/>
      <w:r w:rsidRPr="000B1AE5">
        <w:rPr>
          <w:rFonts w:ascii="Times New Roman" w:hAnsi="Times New Roman" w:cs="Times New Roman"/>
          <w:i/>
          <w:iCs/>
          <w:sz w:val="28"/>
          <w:szCs w:val="28"/>
          <w:lang w:val="ru-KZ"/>
        </w:rPr>
        <w:t>дейін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климаттық</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күн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тәртібіне</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қол</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жеткізуге</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бағытталған</w:t>
      </w:r>
      <w:proofErr w:type="spellEnd"/>
      <w:r w:rsidRPr="000B1AE5">
        <w:rPr>
          <w:rFonts w:ascii="Times New Roman" w:hAnsi="Times New Roman" w:cs="Times New Roman"/>
          <w:i/>
          <w:iCs/>
          <w:sz w:val="28"/>
          <w:szCs w:val="28"/>
          <w:lang w:val="ru-KZ"/>
        </w:rPr>
        <w:t xml:space="preserve"> ISO Лондон </w:t>
      </w:r>
      <w:proofErr w:type="spellStart"/>
      <w:r w:rsidRPr="000B1AE5">
        <w:rPr>
          <w:rFonts w:ascii="Times New Roman" w:hAnsi="Times New Roman" w:cs="Times New Roman"/>
          <w:i/>
          <w:iCs/>
          <w:sz w:val="28"/>
          <w:szCs w:val="28"/>
          <w:lang w:val="ru-KZ"/>
        </w:rPr>
        <w:t>декларациясын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қолдайды</w:t>
      </w:r>
      <w:proofErr w:type="spellEnd"/>
      <w:r w:rsidRPr="000B1AE5">
        <w:rPr>
          <w:rFonts w:ascii="Times New Roman" w:hAnsi="Times New Roman" w:cs="Times New Roman"/>
          <w:i/>
          <w:iCs/>
          <w:sz w:val="28"/>
          <w:szCs w:val="28"/>
          <w:lang w:val="ru-KZ"/>
        </w:rPr>
        <w:t>.</w:t>
      </w:r>
    </w:p>
    <w:p w14:paraId="5718B360" w14:textId="77777777" w:rsidR="000B1AE5" w:rsidRPr="000B1AE5" w:rsidRDefault="000B1AE5" w:rsidP="000B1AE5">
      <w:pPr>
        <w:pStyle w:val="af0"/>
        <w:ind w:firstLine="709"/>
        <w:contextualSpacing/>
        <w:jc w:val="both"/>
        <w:rPr>
          <w:rFonts w:ascii="Times New Roman" w:hAnsi="Times New Roman" w:cs="Times New Roman"/>
          <w:i/>
          <w:iCs/>
          <w:sz w:val="28"/>
          <w:szCs w:val="28"/>
          <w:lang w:val="ru-KZ"/>
        </w:rPr>
      </w:pPr>
      <w:proofErr w:type="spellStart"/>
      <w:r w:rsidRPr="000B1AE5">
        <w:rPr>
          <w:rFonts w:ascii="Times New Roman" w:hAnsi="Times New Roman" w:cs="Times New Roman"/>
          <w:i/>
          <w:iCs/>
          <w:sz w:val="28"/>
          <w:szCs w:val="28"/>
          <w:lang w:val="ru-KZ"/>
        </w:rPr>
        <w:lastRenderedPageBreak/>
        <w:t>Мақала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халықаралық</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стандарттарды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ұлттық</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саясатқа</w:t>
      </w:r>
      <w:proofErr w:type="spellEnd"/>
      <w:r w:rsidRPr="000B1AE5">
        <w:rPr>
          <w:rFonts w:ascii="Times New Roman" w:hAnsi="Times New Roman" w:cs="Times New Roman"/>
          <w:i/>
          <w:iCs/>
          <w:sz w:val="28"/>
          <w:szCs w:val="28"/>
          <w:lang w:val="ru-KZ"/>
        </w:rPr>
        <w:t xml:space="preserve"> және </w:t>
      </w:r>
      <w:proofErr w:type="spellStart"/>
      <w:r w:rsidRPr="000B1AE5">
        <w:rPr>
          <w:rFonts w:ascii="Times New Roman" w:hAnsi="Times New Roman" w:cs="Times New Roman"/>
          <w:i/>
          <w:iCs/>
          <w:sz w:val="28"/>
          <w:szCs w:val="28"/>
          <w:lang w:val="ru-KZ"/>
        </w:rPr>
        <w:t>көміртегі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бейтараптылығына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қол</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жеткізу</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стратегиясына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біріктірудің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маңыздылығын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соның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ішінде</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климаттың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өзгеруін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басқаруға</w:t>
      </w:r>
      <w:proofErr w:type="spellEnd"/>
      <w:r w:rsidRPr="000B1AE5">
        <w:rPr>
          <w:rFonts w:ascii="Times New Roman" w:hAnsi="Times New Roman" w:cs="Times New Roman"/>
          <w:i/>
          <w:iCs/>
          <w:sz w:val="28"/>
          <w:szCs w:val="28"/>
          <w:lang w:val="ru-KZ"/>
        </w:rPr>
        <w:t xml:space="preserve"> арналған </w:t>
      </w:r>
      <w:proofErr w:type="spellStart"/>
      <w:r w:rsidRPr="000B1AE5">
        <w:rPr>
          <w:rFonts w:ascii="Times New Roman" w:hAnsi="Times New Roman" w:cs="Times New Roman"/>
          <w:i/>
          <w:iCs/>
          <w:sz w:val="28"/>
          <w:szCs w:val="28"/>
          <w:lang w:val="ru-KZ"/>
        </w:rPr>
        <w:t>Қазақстанда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әзірленген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стандарттарды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мысалы</w:t>
      </w:r>
      <w:proofErr w:type="spellEnd"/>
      <w:r w:rsidRPr="000B1AE5">
        <w:rPr>
          <w:rFonts w:ascii="Times New Roman" w:hAnsi="Times New Roman" w:cs="Times New Roman"/>
          <w:i/>
          <w:iCs/>
          <w:sz w:val="28"/>
          <w:szCs w:val="28"/>
          <w:lang w:val="ru-KZ"/>
        </w:rPr>
        <w:t xml:space="preserve">, СТ РК ISO 14068-1 және СТ РК IWA 42 </w:t>
      </w:r>
      <w:proofErr w:type="spellStart"/>
      <w:r w:rsidRPr="000B1AE5">
        <w:rPr>
          <w:rFonts w:ascii="Times New Roman" w:hAnsi="Times New Roman" w:cs="Times New Roman"/>
          <w:i/>
          <w:iCs/>
          <w:sz w:val="28"/>
          <w:szCs w:val="28"/>
          <w:lang w:val="ru-KZ"/>
        </w:rPr>
        <w:t>стандарттарын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атап</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өтеді</w:t>
      </w:r>
      <w:proofErr w:type="spellEnd"/>
      <w:r w:rsidRPr="000B1AE5">
        <w:rPr>
          <w:rFonts w:ascii="Times New Roman" w:hAnsi="Times New Roman" w:cs="Times New Roman"/>
          <w:i/>
          <w:iCs/>
          <w:sz w:val="28"/>
          <w:szCs w:val="28"/>
          <w:lang w:val="ru-KZ"/>
        </w:rPr>
        <w:t xml:space="preserve">. Осы </w:t>
      </w:r>
      <w:proofErr w:type="spellStart"/>
      <w:r w:rsidRPr="000B1AE5">
        <w:rPr>
          <w:rFonts w:ascii="Times New Roman" w:hAnsi="Times New Roman" w:cs="Times New Roman"/>
          <w:i/>
          <w:iCs/>
          <w:sz w:val="28"/>
          <w:szCs w:val="28"/>
          <w:lang w:val="ru-KZ"/>
        </w:rPr>
        <w:t>стандарттарды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қабылдау</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шығарындыларды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бақылау</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жүйесін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тиімді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құруға</w:t>
      </w:r>
      <w:proofErr w:type="spellEnd"/>
      <w:r w:rsidRPr="000B1AE5">
        <w:rPr>
          <w:rFonts w:ascii="Times New Roman" w:hAnsi="Times New Roman" w:cs="Times New Roman"/>
          <w:i/>
          <w:iCs/>
          <w:sz w:val="28"/>
          <w:szCs w:val="28"/>
          <w:lang w:val="ru-KZ"/>
        </w:rPr>
        <w:t xml:space="preserve"> және </w:t>
      </w:r>
      <w:proofErr w:type="spellStart"/>
      <w:r w:rsidRPr="000B1AE5">
        <w:rPr>
          <w:rFonts w:ascii="Times New Roman" w:hAnsi="Times New Roman" w:cs="Times New Roman"/>
          <w:i/>
          <w:iCs/>
          <w:sz w:val="28"/>
          <w:szCs w:val="28"/>
          <w:lang w:val="ru-KZ"/>
        </w:rPr>
        <w:t>төмен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көміртекті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технологияларды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қолдауға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ықпал</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етеді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бұл</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өз</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кезегінде</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Қазақстанның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халықаралық</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климаттық</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аренадағы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позицияларын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нығайтады</w:t>
      </w:r>
      <w:proofErr w:type="spellEnd"/>
      <w:r w:rsidRPr="000B1AE5">
        <w:rPr>
          <w:rFonts w:ascii="Times New Roman" w:hAnsi="Times New Roman" w:cs="Times New Roman"/>
          <w:i/>
          <w:iCs/>
          <w:sz w:val="28"/>
          <w:szCs w:val="28"/>
          <w:lang w:val="ru-KZ"/>
        </w:rPr>
        <w:t xml:space="preserve"> және </w:t>
      </w:r>
      <w:proofErr w:type="spellStart"/>
      <w:r w:rsidRPr="000B1AE5">
        <w:rPr>
          <w:rFonts w:ascii="Times New Roman" w:hAnsi="Times New Roman" w:cs="Times New Roman"/>
          <w:i/>
          <w:iCs/>
          <w:sz w:val="28"/>
          <w:szCs w:val="28"/>
          <w:lang w:val="ru-KZ"/>
        </w:rPr>
        <w:t>тұрақты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болашаққа</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өтуді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жеделдетеді</w:t>
      </w:r>
      <w:proofErr w:type="spellEnd"/>
      <w:r w:rsidRPr="000B1AE5">
        <w:rPr>
          <w:rFonts w:ascii="Times New Roman" w:hAnsi="Times New Roman" w:cs="Times New Roman"/>
          <w:i/>
          <w:iCs/>
          <w:sz w:val="28"/>
          <w:szCs w:val="28"/>
          <w:lang w:val="ru-KZ"/>
        </w:rPr>
        <w:t>.</w:t>
      </w:r>
    </w:p>
    <w:p w14:paraId="69A65AA4" w14:textId="2E41B360" w:rsidR="000B1AE5" w:rsidRPr="000B1AE5" w:rsidRDefault="000B1AE5" w:rsidP="000B1AE5">
      <w:pPr>
        <w:pStyle w:val="af0"/>
        <w:ind w:firstLine="709"/>
        <w:contextualSpacing/>
        <w:jc w:val="both"/>
        <w:rPr>
          <w:rFonts w:ascii="Times New Roman" w:hAnsi="Times New Roman" w:cs="Times New Roman"/>
          <w:i/>
          <w:iCs/>
          <w:sz w:val="28"/>
          <w:szCs w:val="28"/>
          <w:lang w:val="ru-KZ"/>
        </w:rPr>
      </w:pPr>
      <w:proofErr w:type="spellStart"/>
      <w:r w:rsidRPr="000B1AE5">
        <w:rPr>
          <w:rFonts w:ascii="Times New Roman" w:hAnsi="Times New Roman" w:cs="Times New Roman"/>
          <w:b/>
          <w:bCs/>
          <w:i/>
          <w:iCs/>
          <w:sz w:val="28"/>
          <w:szCs w:val="28"/>
          <w:lang w:val="ru-KZ"/>
        </w:rPr>
        <w:t>Кілт</w:t>
      </w:r>
      <w:proofErr w:type="spellEnd"/>
      <w:r w:rsidRPr="000B1AE5">
        <w:rPr>
          <w:rFonts w:ascii="Times New Roman" w:hAnsi="Times New Roman" w:cs="Times New Roman"/>
          <w:b/>
          <w:bCs/>
          <w:i/>
          <w:iCs/>
          <w:sz w:val="28"/>
          <w:szCs w:val="28"/>
          <w:lang w:val="ru-KZ"/>
        </w:rPr>
        <w:t xml:space="preserve"> </w:t>
      </w:r>
      <w:proofErr w:type="spellStart"/>
      <w:r w:rsidRPr="000B1AE5">
        <w:rPr>
          <w:rFonts w:ascii="Times New Roman" w:hAnsi="Times New Roman" w:cs="Times New Roman"/>
          <w:b/>
          <w:bCs/>
          <w:i/>
          <w:iCs/>
          <w:sz w:val="28"/>
          <w:szCs w:val="28"/>
          <w:lang w:val="ru-KZ"/>
        </w:rPr>
        <w:t>сөздер</w:t>
      </w:r>
      <w:proofErr w:type="spellEnd"/>
      <w:r w:rsidRPr="000B1AE5">
        <w:rPr>
          <w:rFonts w:ascii="Times New Roman" w:hAnsi="Times New Roman" w:cs="Times New Roman"/>
          <w:b/>
          <w:bCs/>
          <w:i/>
          <w:iCs/>
          <w:sz w:val="28"/>
          <w:szCs w:val="28"/>
          <w:lang w:val="ru-KZ"/>
        </w:rPr>
        <w:t xml:space="preserve">: </w:t>
      </w:r>
      <w:proofErr w:type="spellStart"/>
      <w:r w:rsidRPr="000B1AE5">
        <w:rPr>
          <w:rFonts w:ascii="Times New Roman" w:hAnsi="Times New Roman" w:cs="Times New Roman"/>
          <w:i/>
          <w:iCs/>
          <w:sz w:val="28"/>
          <w:szCs w:val="28"/>
          <w:lang w:val="ru-KZ"/>
        </w:rPr>
        <w:t>көміртегі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бейтараптылығы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климаттың</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өзгеруі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халықаралық</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стандарттар</w:t>
      </w:r>
      <w:proofErr w:type="spellEnd"/>
      <w:r w:rsidRPr="000B1AE5">
        <w:rPr>
          <w:rFonts w:ascii="Times New Roman" w:hAnsi="Times New Roman" w:cs="Times New Roman"/>
          <w:i/>
          <w:iCs/>
          <w:sz w:val="28"/>
          <w:szCs w:val="28"/>
          <w:lang w:val="ru-KZ"/>
        </w:rPr>
        <w:t xml:space="preserve">, Лондон </w:t>
      </w:r>
      <w:proofErr w:type="spellStart"/>
      <w:r w:rsidRPr="000B1AE5">
        <w:rPr>
          <w:rFonts w:ascii="Times New Roman" w:hAnsi="Times New Roman" w:cs="Times New Roman"/>
          <w:i/>
          <w:iCs/>
          <w:sz w:val="28"/>
          <w:szCs w:val="28"/>
          <w:lang w:val="ru-KZ"/>
        </w:rPr>
        <w:t>декларациясы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шығарындыларды</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бақылау</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төмен</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көміртекті</w:t>
      </w:r>
      <w:proofErr w:type="spellEnd"/>
      <w:r w:rsidRPr="000B1AE5">
        <w:rPr>
          <w:rFonts w:ascii="Times New Roman" w:hAnsi="Times New Roman" w:cs="Times New Roman"/>
          <w:i/>
          <w:iCs/>
          <w:sz w:val="28"/>
          <w:szCs w:val="28"/>
          <w:lang w:val="ru-KZ"/>
        </w:rPr>
        <w:t xml:space="preserve"> </w:t>
      </w:r>
      <w:proofErr w:type="spellStart"/>
      <w:r w:rsidRPr="000B1AE5">
        <w:rPr>
          <w:rFonts w:ascii="Times New Roman" w:hAnsi="Times New Roman" w:cs="Times New Roman"/>
          <w:i/>
          <w:iCs/>
          <w:sz w:val="28"/>
          <w:szCs w:val="28"/>
          <w:lang w:val="ru-KZ"/>
        </w:rPr>
        <w:t>технологиялар</w:t>
      </w:r>
      <w:proofErr w:type="spellEnd"/>
      <w:r w:rsidRPr="000B1AE5">
        <w:rPr>
          <w:rFonts w:ascii="Times New Roman" w:hAnsi="Times New Roman" w:cs="Times New Roman"/>
          <w:i/>
          <w:iCs/>
          <w:sz w:val="28"/>
          <w:szCs w:val="28"/>
          <w:lang w:val="ru-KZ"/>
        </w:rPr>
        <w:t>.</w:t>
      </w:r>
    </w:p>
    <w:p w14:paraId="2DF02D94" w14:textId="77777777" w:rsidR="000B1AE5" w:rsidRDefault="000B1AE5" w:rsidP="000B1AE5">
      <w:pPr>
        <w:pStyle w:val="af0"/>
        <w:ind w:firstLine="709"/>
        <w:contextualSpacing/>
        <w:jc w:val="both"/>
        <w:rPr>
          <w:rFonts w:ascii="Times New Roman" w:hAnsi="Times New Roman" w:cs="Times New Roman"/>
          <w:b/>
          <w:bCs/>
          <w:i/>
          <w:iCs/>
          <w:sz w:val="28"/>
          <w:szCs w:val="28"/>
          <w:lang w:val="ru-KZ"/>
        </w:rPr>
      </w:pPr>
    </w:p>
    <w:p w14:paraId="1B6594F2" w14:textId="77777777" w:rsidR="000B1AE5" w:rsidRDefault="000B1AE5" w:rsidP="00CC508A">
      <w:pPr>
        <w:pStyle w:val="af0"/>
        <w:contextualSpacing/>
        <w:jc w:val="both"/>
        <w:rPr>
          <w:rFonts w:ascii="Times New Roman" w:hAnsi="Times New Roman" w:cs="Times New Roman"/>
          <w:b/>
          <w:bCs/>
          <w:i/>
          <w:iCs/>
          <w:sz w:val="28"/>
          <w:szCs w:val="28"/>
          <w:lang w:val="ru-KZ"/>
        </w:rPr>
      </w:pPr>
    </w:p>
    <w:p w14:paraId="526B64EC" w14:textId="135E689C" w:rsidR="00CE0918" w:rsidRPr="00CE0918" w:rsidRDefault="00CE0918" w:rsidP="00CE0918">
      <w:pPr>
        <w:pStyle w:val="af0"/>
        <w:ind w:firstLine="709"/>
        <w:contextualSpacing/>
        <w:jc w:val="both"/>
        <w:rPr>
          <w:rFonts w:ascii="Times New Roman" w:hAnsi="Times New Roman" w:cs="Times New Roman"/>
          <w:i/>
          <w:iCs/>
          <w:sz w:val="28"/>
          <w:szCs w:val="28"/>
          <w:lang w:val="ru-KZ"/>
        </w:rPr>
      </w:pPr>
      <w:r w:rsidRPr="00CE0918">
        <w:rPr>
          <w:rFonts w:ascii="Times New Roman" w:hAnsi="Times New Roman" w:cs="Times New Roman"/>
          <w:b/>
          <w:bCs/>
          <w:i/>
          <w:iCs/>
          <w:sz w:val="28"/>
          <w:szCs w:val="28"/>
          <w:lang w:val="ru-KZ"/>
        </w:rPr>
        <w:t>Аннотация</w:t>
      </w:r>
      <w:r w:rsidR="00985CC5">
        <w:rPr>
          <w:rFonts w:ascii="Times New Roman" w:hAnsi="Times New Roman" w:cs="Times New Roman"/>
          <w:b/>
          <w:bCs/>
          <w:i/>
          <w:iCs/>
          <w:sz w:val="28"/>
          <w:szCs w:val="28"/>
          <w:lang w:val="ru-KZ"/>
        </w:rPr>
        <w:t>.</w:t>
      </w:r>
    </w:p>
    <w:p w14:paraId="7D0B911D" w14:textId="2A0B580E" w:rsidR="00CE0918" w:rsidRPr="00CE0918" w:rsidRDefault="00CE0918" w:rsidP="00CE0918">
      <w:pPr>
        <w:pStyle w:val="af0"/>
        <w:ind w:firstLine="709"/>
        <w:contextualSpacing/>
        <w:jc w:val="both"/>
        <w:rPr>
          <w:rFonts w:ascii="Times New Roman" w:hAnsi="Times New Roman" w:cs="Times New Roman"/>
          <w:i/>
          <w:iCs/>
          <w:sz w:val="28"/>
          <w:szCs w:val="28"/>
          <w:lang w:val="ru-KZ"/>
        </w:rPr>
      </w:pPr>
      <w:r w:rsidRPr="00CE0918">
        <w:rPr>
          <w:rFonts w:ascii="Times New Roman" w:hAnsi="Times New Roman" w:cs="Times New Roman"/>
          <w:i/>
          <w:iCs/>
          <w:sz w:val="28"/>
          <w:szCs w:val="28"/>
          <w:lang w:val="ru-KZ"/>
        </w:rPr>
        <w:t xml:space="preserve">Статья рассматривает шаги Республики Казахстан в рамках глобальной борьбы с изменением климата, в частности, обязательства страны по достижению углеродной нейтральности до 2060 года в соответствии с Парижским соглашением. В статье акцентируется внимание на важности международных стандартов, таких как ISO, в поддержке и реализации стратегий по снижению выбросов парниковых газов и переходу к чистой энергетике. </w:t>
      </w:r>
    </w:p>
    <w:p w14:paraId="3FCB0E81" w14:textId="103DC7DD" w:rsidR="00CE0918" w:rsidRPr="00CE0918" w:rsidRDefault="00CE0918" w:rsidP="00CE0918">
      <w:pPr>
        <w:pStyle w:val="af0"/>
        <w:ind w:firstLine="709"/>
        <w:contextualSpacing/>
        <w:jc w:val="both"/>
        <w:rPr>
          <w:rFonts w:ascii="Times New Roman" w:hAnsi="Times New Roman" w:cs="Times New Roman"/>
          <w:i/>
          <w:iCs/>
          <w:sz w:val="28"/>
          <w:szCs w:val="28"/>
          <w:lang w:val="ru-KZ"/>
        </w:rPr>
      </w:pPr>
      <w:r w:rsidRPr="00CE0918">
        <w:rPr>
          <w:rFonts w:ascii="Times New Roman" w:hAnsi="Times New Roman" w:cs="Times New Roman"/>
          <w:i/>
          <w:iCs/>
          <w:sz w:val="28"/>
          <w:szCs w:val="28"/>
          <w:lang w:val="ru-KZ"/>
        </w:rPr>
        <w:t xml:space="preserve">Существует более 70 стран, внедряющих стандарты углеродной нейтральности, среди которых и Казахстан. Важным шагом является участие </w:t>
      </w:r>
      <w:proofErr w:type="spellStart"/>
      <w:r w:rsidRPr="00CE0918">
        <w:rPr>
          <w:rFonts w:ascii="Times New Roman" w:hAnsi="Times New Roman" w:cs="Times New Roman"/>
          <w:i/>
          <w:iCs/>
          <w:sz w:val="28"/>
          <w:szCs w:val="28"/>
          <w:lang w:val="ru-KZ"/>
        </w:rPr>
        <w:t>КазСтандарта</w:t>
      </w:r>
      <w:proofErr w:type="spellEnd"/>
      <w:r w:rsidRPr="00CE0918">
        <w:rPr>
          <w:rFonts w:ascii="Times New Roman" w:hAnsi="Times New Roman" w:cs="Times New Roman"/>
          <w:i/>
          <w:iCs/>
          <w:sz w:val="28"/>
          <w:szCs w:val="28"/>
          <w:lang w:val="ru-KZ"/>
        </w:rPr>
        <w:t xml:space="preserve"> в разработке новых стандартов ISO, которые регулируют вопросы управления выбросами на уровне организаций. Казахстан также поддерживает Лондонскую декларацию ISO, направленную на достижение целей климатической повестки до 2050 года.</w:t>
      </w:r>
    </w:p>
    <w:p w14:paraId="6BF84633" w14:textId="77777777" w:rsidR="00CE0918" w:rsidRPr="00985CC5" w:rsidRDefault="00CE0918" w:rsidP="00CE0918">
      <w:pPr>
        <w:pStyle w:val="af0"/>
        <w:ind w:firstLine="709"/>
        <w:contextualSpacing/>
        <w:jc w:val="both"/>
        <w:rPr>
          <w:rFonts w:ascii="Times New Roman" w:hAnsi="Times New Roman" w:cs="Times New Roman"/>
          <w:i/>
          <w:iCs/>
          <w:sz w:val="28"/>
          <w:szCs w:val="28"/>
          <w:lang w:val="ru-KZ"/>
        </w:rPr>
      </w:pPr>
      <w:r w:rsidRPr="00CE0918">
        <w:rPr>
          <w:rFonts w:ascii="Times New Roman" w:hAnsi="Times New Roman" w:cs="Times New Roman"/>
          <w:i/>
          <w:iCs/>
          <w:sz w:val="28"/>
          <w:szCs w:val="28"/>
          <w:lang w:val="ru-KZ"/>
        </w:rPr>
        <w:t>Статья подчеркивает значимость интеграции международных стандартов в национальную политику и стратегию достижения углеродной нейтральности, включая стандарты, разработанные в Казахстане для управления изменением климата, такие как СТ РК ISO 14068-1 и СТ РК IWA 42. Принятие этих стандартов способствует созданию эффективной системы мониторинга выбросов и поддержке низкоуглеродных технологий, что в свою очередь, укрепляет позиции Казахстана на международной климатической арене и ускоряет переход к устойчивому будущему.</w:t>
      </w:r>
    </w:p>
    <w:p w14:paraId="1E078D97" w14:textId="5ECD725E" w:rsidR="00CE0918" w:rsidRPr="00985CC5" w:rsidRDefault="00985CC5" w:rsidP="00CE0918">
      <w:pPr>
        <w:pStyle w:val="af0"/>
        <w:ind w:firstLine="709"/>
        <w:contextualSpacing/>
        <w:jc w:val="both"/>
        <w:rPr>
          <w:rFonts w:ascii="Times New Roman" w:hAnsi="Times New Roman" w:cs="Times New Roman"/>
          <w:b/>
          <w:bCs/>
          <w:i/>
          <w:iCs/>
          <w:sz w:val="28"/>
          <w:szCs w:val="28"/>
          <w:lang w:val="ru-KZ"/>
        </w:rPr>
      </w:pPr>
      <w:r w:rsidRPr="00985CC5">
        <w:rPr>
          <w:rFonts w:ascii="Times New Roman" w:hAnsi="Times New Roman" w:cs="Times New Roman"/>
          <w:b/>
          <w:bCs/>
          <w:i/>
          <w:iCs/>
          <w:sz w:val="28"/>
          <w:szCs w:val="28"/>
          <w:lang w:val="ru-KZ"/>
        </w:rPr>
        <w:t xml:space="preserve">Ключевые слова: </w:t>
      </w:r>
      <w:r w:rsidRPr="00985CC5">
        <w:rPr>
          <w:rFonts w:ascii="Times New Roman" w:hAnsi="Times New Roman" w:cs="Times New Roman"/>
          <w:i/>
          <w:iCs/>
          <w:sz w:val="28"/>
          <w:szCs w:val="28"/>
          <w:lang w:val="ru-KZ"/>
        </w:rPr>
        <w:t>углеродная нейтральность,</w:t>
      </w:r>
      <w:r w:rsidRPr="00985CC5">
        <w:rPr>
          <w:rFonts w:ascii="Times New Roman" w:hAnsi="Times New Roman" w:cs="Times New Roman"/>
          <w:b/>
          <w:bCs/>
          <w:i/>
          <w:iCs/>
          <w:sz w:val="28"/>
          <w:szCs w:val="28"/>
          <w:lang w:val="ru-KZ"/>
        </w:rPr>
        <w:t xml:space="preserve"> </w:t>
      </w:r>
      <w:r w:rsidRPr="00985CC5">
        <w:rPr>
          <w:rFonts w:ascii="Times New Roman" w:hAnsi="Times New Roman" w:cs="Times New Roman"/>
          <w:i/>
          <w:iCs/>
          <w:sz w:val="28"/>
          <w:szCs w:val="28"/>
          <w:lang w:val="ru-KZ"/>
        </w:rPr>
        <w:t>изменение климата, международные стандарты, Лондонская декларация, мониторинг выбросов, низкоуглеродные технологии</w:t>
      </w:r>
    </w:p>
    <w:p w14:paraId="12BDC167" w14:textId="77777777" w:rsidR="00CE0918" w:rsidRPr="00CE0918" w:rsidRDefault="00CE0918" w:rsidP="00CE0918">
      <w:pPr>
        <w:pStyle w:val="af0"/>
        <w:ind w:firstLine="709"/>
        <w:contextualSpacing/>
        <w:jc w:val="both"/>
        <w:rPr>
          <w:rFonts w:ascii="Times New Roman" w:hAnsi="Times New Roman" w:cs="Times New Roman"/>
          <w:sz w:val="28"/>
          <w:szCs w:val="28"/>
          <w:lang w:val="ru-KZ"/>
        </w:rPr>
      </w:pPr>
    </w:p>
    <w:p w14:paraId="2C33E3BE" w14:textId="77777777" w:rsidR="00CC508A" w:rsidRPr="00CC508A" w:rsidRDefault="00CC508A" w:rsidP="00CC508A">
      <w:pPr>
        <w:pStyle w:val="af0"/>
        <w:ind w:firstLine="708"/>
        <w:contextualSpacing/>
        <w:jc w:val="both"/>
        <w:rPr>
          <w:rFonts w:ascii="Times New Roman" w:hAnsi="Times New Roman" w:cs="Times New Roman"/>
          <w:b/>
          <w:bCs/>
          <w:sz w:val="28"/>
          <w:szCs w:val="28"/>
          <w:lang w:val="kk-KZ"/>
        </w:rPr>
      </w:pPr>
      <w:r w:rsidRPr="00CC508A">
        <w:rPr>
          <w:rFonts w:ascii="Times New Roman" w:hAnsi="Times New Roman" w:cs="Times New Roman"/>
          <w:b/>
          <w:bCs/>
          <w:sz w:val="28"/>
          <w:szCs w:val="28"/>
          <w:lang w:val="kk-KZ"/>
        </w:rPr>
        <w:t xml:space="preserve">Introduction </w:t>
      </w:r>
    </w:p>
    <w:p w14:paraId="5DB4B721" w14:textId="035DB829" w:rsidR="00CC508A" w:rsidRPr="00CC508A" w:rsidRDefault="00CC508A" w:rsidP="00CC508A">
      <w:pPr>
        <w:pStyle w:val="af0"/>
        <w:ind w:firstLine="708"/>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 xml:space="preserve">By joining the global fight against climate change, the Republic of Kazakhstan, within the framework of the Paris Agreement on Climate </w:t>
      </w:r>
      <w:r>
        <w:rPr>
          <w:rFonts w:ascii="Times New Roman" w:hAnsi="Times New Roman" w:cs="Times New Roman"/>
          <w:sz w:val="28"/>
          <w:szCs w:val="28"/>
          <w:lang w:val="en-US"/>
        </w:rPr>
        <w:t>c</w:t>
      </w:r>
      <w:r w:rsidRPr="00CC508A">
        <w:rPr>
          <w:rFonts w:ascii="Times New Roman" w:hAnsi="Times New Roman" w:cs="Times New Roman"/>
          <w:sz w:val="28"/>
          <w:szCs w:val="28"/>
          <w:lang w:val="kk-KZ"/>
        </w:rPr>
        <w:t>hange, has committed itself to achieving carbon neutrality by 2060.</w:t>
      </w:r>
    </w:p>
    <w:p w14:paraId="78E25549" w14:textId="77777777" w:rsidR="00CC508A" w:rsidRPr="00CC508A" w:rsidRDefault="00CC508A" w:rsidP="00CC508A">
      <w:pPr>
        <w:pStyle w:val="af0"/>
        <w:ind w:firstLine="708"/>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International standards around the world are helping to apply the experience gained by the international community, which are powerful strategic tools that help all of us contribute to achieving net zero emissions and creating a sustainable future.</w:t>
      </w:r>
    </w:p>
    <w:p w14:paraId="473594BF" w14:textId="77777777" w:rsidR="00CC508A" w:rsidRPr="00CC508A" w:rsidRDefault="00CC508A" w:rsidP="00CC508A">
      <w:pPr>
        <w:pStyle w:val="af0"/>
        <w:ind w:firstLine="708"/>
        <w:contextualSpacing/>
        <w:jc w:val="both"/>
        <w:rPr>
          <w:rFonts w:ascii="Times New Roman" w:hAnsi="Times New Roman" w:cs="Times New Roman"/>
          <w:sz w:val="28"/>
          <w:szCs w:val="28"/>
          <w:lang w:val="en-US"/>
        </w:rPr>
      </w:pPr>
      <w:r w:rsidRPr="00CC508A">
        <w:rPr>
          <w:rFonts w:ascii="Times New Roman" w:hAnsi="Times New Roman" w:cs="Times New Roman"/>
          <w:sz w:val="28"/>
          <w:szCs w:val="28"/>
          <w:lang w:val="kk-KZ"/>
        </w:rPr>
        <w:t xml:space="preserve">Kazakhstan is a member of the International Organization for Standardization (ISO). To date, ISO has developed 605 standards in the field of carbon neutrality. In particular, a </w:t>
      </w:r>
      <w:r w:rsidRPr="00CC508A">
        <w:rPr>
          <w:rFonts w:ascii="Times New Roman" w:hAnsi="Times New Roman" w:cs="Times New Roman"/>
          <w:sz w:val="28"/>
          <w:szCs w:val="28"/>
          <w:lang w:val="kk-KZ"/>
        </w:rPr>
        <w:lastRenderedPageBreak/>
        <w:t>series of ISO standards have been developed for the calculation, monitoring, validation and verification of greenhouse gas emissions. (14064, 14065, 14066, 14067, 17029) which provide requirements and guidelines for organizations to quantify and report greenhouse gas emissions and removals.</w:t>
      </w:r>
    </w:p>
    <w:p w14:paraId="75FFAC4D"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b/>
          <w:bCs/>
          <w:sz w:val="28"/>
          <w:szCs w:val="28"/>
          <w:lang w:val="kk-KZ" w:eastAsia="en-US"/>
        </w:rPr>
        <w:t xml:space="preserve">International standardization. </w:t>
      </w:r>
      <w:r w:rsidRPr="00CC508A">
        <w:rPr>
          <w:rFonts w:ascii="Times New Roman" w:eastAsiaTheme="minorHAnsi" w:hAnsi="Times New Roman" w:cs="Times New Roman"/>
          <w:sz w:val="28"/>
          <w:szCs w:val="28"/>
          <w:lang w:val="kk-KZ" w:eastAsia="en-US"/>
        </w:rPr>
        <w:t>Kazakhstan has been a full member of the International Organization for Standardization ISO since 1994, participates in 130 technical committees and subcommittees, of which it is a full member of 100 TC/ISO and an observer member of 30 TC/ISO.</w:t>
      </w:r>
    </w:p>
    <w:p w14:paraId="6C81EBB9"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11 ISO/TC develop standards in the areas of carbon neutrality:</w:t>
      </w:r>
    </w:p>
    <w:p w14:paraId="4F3D0BD2"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1) ISO/TC 207 "Environmental Management";</w:t>
      </w:r>
    </w:p>
    <w:p w14:paraId="73FB5B9D"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2) ISO/TC 268 "Sustainable cities and communities".</w:t>
      </w:r>
    </w:p>
    <w:p w14:paraId="0CF69E8F"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3) ISO/TC 146 "Air quality";</w:t>
      </w:r>
    </w:p>
    <w:p w14:paraId="6C2D85A0"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4) ISO/TC 163 "Thermal characteristics and energy consumption in a built environment";</w:t>
      </w:r>
    </w:p>
    <w:p w14:paraId="296C3560"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5) ISO/TC 205 "Building design";</w:t>
      </w:r>
    </w:p>
    <w:p w14:paraId="37486D3B"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 xml:space="preserve">6) ISO/TC 197 "Hydrogen technologies";  </w:t>
      </w:r>
    </w:p>
    <w:p w14:paraId="7093439A"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 xml:space="preserve">7) ISO/TC 265 "Carbon dioxide capture, transportation and geological storage";  </w:t>
      </w:r>
    </w:p>
    <w:p w14:paraId="5C955C9C"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 xml:space="preserve">8) ISO/TC 59/PC 17 "Sustainability in buildings and construction works";  </w:t>
      </w:r>
    </w:p>
    <w:p w14:paraId="690EBBA3"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 xml:space="preserve">9) ISO/TC 301 "Energy management and energy conservation"; </w:t>
      </w:r>
    </w:p>
    <w:p w14:paraId="75415CCA"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10) ISO/TC 322 "Sustainable financing".</w:t>
      </w:r>
    </w:p>
    <w:p w14:paraId="6791A5E5"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11) ISO/TC 322 "Circular Economy"</w:t>
      </w:r>
    </w:p>
    <w:p w14:paraId="59962D6A"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p>
    <w:p w14:paraId="71591292"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To date, more than 70 countries have implemented international carbon neutrality standards, and are conducting case studies providing examples of how standards and other initiatives, both national and international, address issues related to climate change.  The research highlights the importance of applying standards in public policy, which can help accelerate the achievement of desired results and support the world to achieve carbon neutrality as soon as possible.</w:t>
      </w:r>
    </w:p>
    <w:p w14:paraId="012A6DCB"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kk-KZ" w:eastAsia="en-US"/>
        </w:rPr>
      </w:pPr>
      <w:r w:rsidRPr="00CC508A">
        <w:rPr>
          <w:rFonts w:ascii="Times New Roman" w:eastAsiaTheme="minorHAnsi" w:hAnsi="Times New Roman" w:cs="Times New Roman"/>
          <w:sz w:val="28"/>
          <w:szCs w:val="28"/>
          <w:lang w:val="kk-KZ" w:eastAsia="en-US"/>
        </w:rPr>
        <w:t xml:space="preserve">It should be noted that the current ISO standards on carbon neutrality are periodically updated to take into account new environmental challenges. KazStandart, being a member of the Technical Committee 207 "Environmental Management", is currently actively involved in the development of ISO standards that will regulate the quantification of greenhouse gas emissions at the level of organization and management of greenhouse gases. </w:t>
      </w:r>
    </w:p>
    <w:p w14:paraId="1A1AE0F3" w14:textId="77777777" w:rsidR="00CC508A" w:rsidRPr="00CC508A" w:rsidRDefault="00CC508A" w:rsidP="00CC508A">
      <w:pPr>
        <w:spacing w:after="0" w:line="240" w:lineRule="auto"/>
        <w:ind w:firstLine="709"/>
        <w:contextualSpacing/>
        <w:jc w:val="both"/>
        <w:rPr>
          <w:rFonts w:ascii="Times New Roman" w:eastAsiaTheme="minorHAnsi" w:hAnsi="Times New Roman" w:cs="Times New Roman"/>
          <w:sz w:val="28"/>
          <w:szCs w:val="28"/>
          <w:lang w:val="en-US" w:eastAsia="en-US"/>
        </w:rPr>
      </w:pPr>
      <w:r w:rsidRPr="00CC508A">
        <w:rPr>
          <w:rFonts w:ascii="Times New Roman" w:eastAsiaTheme="minorHAnsi" w:hAnsi="Times New Roman" w:cs="Times New Roman"/>
          <w:sz w:val="28"/>
          <w:szCs w:val="28"/>
          <w:lang w:val="kk-KZ" w:eastAsia="en-US"/>
        </w:rPr>
        <w:t>New ISO standards are adapted by Kazstandart as needed on an ongoing basis.</w:t>
      </w:r>
    </w:p>
    <w:p w14:paraId="675EEA57"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b/>
          <w:bCs/>
          <w:sz w:val="28"/>
          <w:szCs w:val="28"/>
          <w:lang w:val="kk-KZ"/>
        </w:rPr>
        <w:t xml:space="preserve">The London Declaration. </w:t>
      </w:r>
      <w:r w:rsidRPr="00CC508A">
        <w:rPr>
          <w:rFonts w:ascii="Times New Roman" w:hAnsi="Times New Roman" w:cs="Times New Roman"/>
          <w:sz w:val="28"/>
          <w:szCs w:val="28"/>
          <w:lang w:val="kk-KZ"/>
        </w:rPr>
        <w:t xml:space="preserve">It should be noted that in September 2021, ISO signed the London Declaration aimed at combating climate change through standards, and defined ISO's commitments in order to achieve the climate agenda by 2050. Kazakhstan has joined the London ISO Declaration. </w:t>
      </w:r>
    </w:p>
    <w:p w14:paraId="3F50F1F5" w14:textId="749AFBEA"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The London Declaration, signed in September 202</w:t>
      </w:r>
      <w:r>
        <w:rPr>
          <w:rFonts w:ascii="Times New Roman" w:hAnsi="Times New Roman" w:cs="Times New Roman"/>
          <w:sz w:val="28"/>
          <w:szCs w:val="28"/>
          <w:lang w:val="kk-KZ"/>
        </w:rPr>
        <w:t>1</w:t>
      </w:r>
      <w:r w:rsidRPr="00CC508A">
        <w:rPr>
          <w:rFonts w:ascii="Times New Roman" w:hAnsi="Times New Roman" w:cs="Times New Roman"/>
          <w:sz w:val="28"/>
          <w:szCs w:val="28"/>
          <w:lang w:val="kk-KZ"/>
        </w:rPr>
        <w:t>, is an impetus from ISO to change its approach to climate protection and advance international efforts to achieve the goals of "clean zero".</w:t>
      </w:r>
    </w:p>
    <w:p w14:paraId="1F5F227E"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Following a recent study that showed that less than a quarter of the world's largest companies are on track to achieve major climate change goals, the Declaration includes key climate considerations in each new standard. Also, following this Declaration, ISO will retrospectively add these requirements to all existing standards as they are revised, which is an unprecedented change in scale.</w:t>
      </w:r>
    </w:p>
    <w:p w14:paraId="1FBAF120"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lastRenderedPageBreak/>
        <w:t xml:space="preserve">The London Declaration, "ISO's Climate Commitments," was approved by ISO members representing 165 countries from around the world. </w:t>
      </w:r>
    </w:p>
    <w:p w14:paraId="03F1BCEC"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en-US"/>
        </w:rPr>
      </w:pPr>
      <w:r w:rsidRPr="00CC508A">
        <w:rPr>
          <w:rFonts w:ascii="Times New Roman" w:hAnsi="Times New Roman" w:cs="Times New Roman"/>
          <w:sz w:val="28"/>
          <w:szCs w:val="28"/>
          <w:lang w:val="kk-KZ"/>
        </w:rPr>
        <w:t>The Declaration states that ISO is committed to working with its members, stakeholders and partners to ensure that ISO's international standards and publications accelerate the successful achievement of the Paris Agreement and the Sustainable Development Goals.</w:t>
      </w:r>
    </w:p>
    <w:p w14:paraId="282840AB"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b/>
          <w:bCs/>
          <w:sz w:val="28"/>
          <w:szCs w:val="28"/>
          <w:lang w:val="kk-KZ"/>
        </w:rPr>
        <w:t xml:space="preserve">National programs and standards. </w:t>
      </w:r>
      <w:r w:rsidRPr="00CC508A">
        <w:rPr>
          <w:rFonts w:ascii="Times New Roman" w:hAnsi="Times New Roman" w:cs="Times New Roman"/>
          <w:sz w:val="28"/>
          <w:szCs w:val="28"/>
          <w:lang w:val="kk-KZ"/>
        </w:rPr>
        <w:t xml:space="preserve">In 2023, the "Strategy for achieving Carbon neutrality of the Republic of Kazakhstan until 2060" was approved. Standardization was included in the Strategy as one of the approaches to achieve the set goal of the Strategy. </w:t>
      </w:r>
    </w:p>
    <w:p w14:paraId="2B4598D8"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Standardization considers the large-scale implementation of international approaches and standards (ISO) in all sectors of the economy to achieve carbon neutrality.</w:t>
      </w:r>
    </w:p>
    <w:p w14:paraId="28055D34"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Kazstandart also prepared and sent proposals to the draft Roadmap for the implementation of the Strategy for achieving Carbon Neutrality in the Republic of Kazakhstan until 2060.</w:t>
      </w:r>
    </w:p>
    <w:p w14:paraId="70D55959" w14:textId="48E1A5CF"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At the same time, it should be noted that KazStandart is doing a lot of work on the development of standards in the areas of carbon neutrality. Currently, there are 7 Technical Committees for standardization in the field of ecology and carbon neutrality in the Republic of Kazakhstan</w:t>
      </w:r>
      <w:r>
        <w:rPr>
          <w:rFonts w:ascii="Times New Roman" w:hAnsi="Times New Roman" w:cs="Times New Roman"/>
          <w:sz w:val="28"/>
          <w:szCs w:val="28"/>
          <w:lang w:val="kk-KZ"/>
        </w:rPr>
        <w:t>:</w:t>
      </w:r>
      <w:r w:rsidRPr="00CC508A">
        <w:rPr>
          <w:rFonts w:ascii="Times New Roman" w:hAnsi="Times New Roman" w:cs="Times New Roman"/>
          <w:sz w:val="28"/>
          <w:szCs w:val="28"/>
          <w:lang w:val="kk-KZ"/>
        </w:rPr>
        <w:t xml:space="preserve"> </w:t>
      </w:r>
    </w:p>
    <w:p w14:paraId="43D193C8" w14:textId="51D179EA"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1. TC 60 on standardization "Ecology. Environmentally friendly products, technology and services" on the basis of the International Academy of Ecology</w:t>
      </w:r>
      <w:r>
        <w:rPr>
          <w:rFonts w:ascii="Times New Roman" w:hAnsi="Times New Roman" w:cs="Times New Roman"/>
          <w:sz w:val="28"/>
          <w:szCs w:val="28"/>
          <w:lang w:val="kk-KZ"/>
        </w:rPr>
        <w:t>.</w:t>
      </w:r>
    </w:p>
    <w:p w14:paraId="5A1F4196" w14:textId="6C3EE4B7"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2. TC 102 on standardization of "Production and consumption waste" on the basis of the European-Asian Association Greeneconomy</w:t>
      </w:r>
      <w:r>
        <w:rPr>
          <w:rFonts w:ascii="Times New Roman" w:hAnsi="Times New Roman" w:cs="Times New Roman"/>
          <w:sz w:val="28"/>
          <w:szCs w:val="28"/>
          <w:lang w:val="kk-KZ"/>
        </w:rPr>
        <w:t>.</w:t>
      </w:r>
    </w:p>
    <w:p w14:paraId="7C2400D7" w14:textId="43D93119"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3. TC 103 on standardization of "Greenhouse gas management" on the basis of "GREENORDAPROJECT" LLP</w:t>
      </w:r>
      <w:r>
        <w:rPr>
          <w:rFonts w:ascii="Times New Roman" w:hAnsi="Times New Roman" w:cs="Times New Roman"/>
          <w:sz w:val="28"/>
          <w:szCs w:val="28"/>
          <w:lang w:val="kk-KZ"/>
        </w:rPr>
        <w:t>.</w:t>
      </w:r>
    </w:p>
    <w:p w14:paraId="0C4120C9" w14:textId="7E3D6638"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4. TC 112 on Standardization "Environmental Protection and Rational use of Natural resources at the Association of Environmental Organizations of Kazakhstan"</w:t>
      </w:r>
      <w:r>
        <w:rPr>
          <w:rFonts w:ascii="Times New Roman" w:hAnsi="Times New Roman" w:cs="Times New Roman"/>
          <w:sz w:val="28"/>
          <w:szCs w:val="28"/>
          <w:lang w:val="kk-KZ"/>
        </w:rPr>
        <w:t>.</w:t>
      </w:r>
    </w:p>
    <w:p w14:paraId="3993690E" w14:textId="14875FE4"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5. TC 117 "Renewable energy sources and alternative energy" on the basis of the NGO "Kazakhstan Association of Regional Environmental Initiatives "ECOJER"</w:t>
      </w:r>
      <w:r>
        <w:rPr>
          <w:rFonts w:ascii="Times New Roman" w:hAnsi="Times New Roman" w:cs="Times New Roman"/>
          <w:sz w:val="28"/>
          <w:szCs w:val="28"/>
          <w:lang w:val="kk-KZ"/>
        </w:rPr>
        <w:t>.</w:t>
      </w:r>
    </w:p>
    <w:p w14:paraId="6732141A" w14:textId="287676E3"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6. TC 122 "Circular economy. Sustainable production and consumption" on the basis of the Kazakh Association for Waste Management "KazWaste"</w:t>
      </w:r>
      <w:r>
        <w:rPr>
          <w:rFonts w:ascii="Times New Roman" w:hAnsi="Times New Roman" w:cs="Times New Roman"/>
          <w:sz w:val="28"/>
          <w:szCs w:val="28"/>
          <w:lang w:val="kk-KZ"/>
        </w:rPr>
        <w:t>.</w:t>
      </w:r>
    </w:p>
    <w:p w14:paraId="073A175E" w14:textId="63BB99C3"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7. TC 124 "Hydrogen Technologies" on the basis of the NGO "Kazakhstan Association of Regional Environmental Initiatives "ECOJER"</w:t>
      </w:r>
      <w:r>
        <w:rPr>
          <w:rFonts w:ascii="Times New Roman" w:hAnsi="Times New Roman" w:cs="Times New Roman"/>
          <w:sz w:val="28"/>
          <w:szCs w:val="28"/>
          <w:lang w:val="kk-KZ"/>
        </w:rPr>
        <w:t>.</w:t>
      </w:r>
    </w:p>
    <w:p w14:paraId="3AD613E0"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kk-KZ"/>
        </w:rPr>
      </w:pPr>
      <w:r w:rsidRPr="00CC508A">
        <w:rPr>
          <w:rFonts w:ascii="Times New Roman" w:hAnsi="Times New Roman" w:cs="Times New Roman"/>
          <w:sz w:val="28"/>
          <w:szCs w:val="28"/>
          <w:lang w:val="kk-KZ"/>
        </w:rPr>
        <w:t>And also, 78 national standards of the Republic of Kazakhstan and 34 GOST standards on carbon neutrality are in force in the Republic of Kazakhstan.</w:t>
      </w:r>
    </w:p>
    <w:p w14:paraId="0F15AA19"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Kazakhstan </w:t>
      </w:r>
      <w:proofErr w:type="spellStart"/>
      <w:r w:rsidRPr="00CC508A">
        <w:rPr>
          <w:rFonts w:ascii="Times New Roman" w:hAnsi="Times New Roman" w:cs="Times New Roman"/>
          <w:sz w:val="28"/>
          <w:szCs w:val="28"/>
          <w:lang w:val="ru-KZ"/>
        </w:rPr>
        <w:t>has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taken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important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step</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sustainable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development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introducing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new</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this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year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that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will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help</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country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achieve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by</w:t>
      </w:r>
      <w:proofErr w:type="spellEnd"/>
      <w:r w:rsidRPr="00CC508A">
        <w:rPr>
          <w:rFonts w:ascii="Times New Roman" w:hAnsi="Times New Roman" w:cs="Times New Roman"/>
          <w:sz w:val="28"/>
          <w:szCs w:val="28"/>
          <w:lang w:val="ru-KZ"/>
        </w:rPr>
        <w:t xml:space="preserve"> 2060. </w:t>
      </w:r>
      <w:proofErr w:type="spellStart"/>
      <w:r w:rsidRPr="00CC508A">
        <w:rPr>
          <w:rFonts w:ascii="Times New Roman" w:hAnsi="Times New Roman" w:cs="Times New Roman"/>
          <w:sz w:val="28"/>
          <w:szCs w:val="28"/>
          <w:lang w:val="ru-KZ"/>
        </w:rPr>
        <w:t>These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developed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Kazstandart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under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Ministry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Trade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Integration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Republic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Kazakhstan, </w:t>
      </w:r>
      <w:proofErr w:type="spellStart"/>
      <w:r w:rsidRPr="00CC508A">
        <w:rPr>
          <w:rFonts w:ascii="Times New Roman" w:hAnsi="Times New Roman" w:cs="Times New Roman"/>
          <w:sz w:val="28"/>
          <w:szCs w:val="28"/>
          <w:lang w:val="ru-KZ"/>
        </w:rPr>
        <w:t>are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aimed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managing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change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comply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with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requirements</w:t>
      </w:r>
      <w:proofErr w:type="spellEnd"/>
      <w:r w:rsidRPr="00CC508A">
        <w:rPr>
          <w:rFonts w:ascii="Times New Roman" w:hAnsi="Times New Roman" w:cs="Times New Roman"/>
          <w:sz w:val="28"/>
          <w:szCs w:val="28"/>
          <w:lang w:val="ru-KZ"/>
        </w:rPr>
        <w:t>.</w:t>
      </w:r>
    </w:p>
    <w:p w14:paraId="4D2B475D"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The </w:t>
      </w:r>
      <w:proofErr w:type="spellStart"/>
      <w:r w:rsidRPr="00CC508A">
        <w:rPr>
          <w:rFonts w:ascii="Times New Roman" w:hAnsi="Times New Roman" w:cs="Times New Roman"/>
          <w:sz w:val="28"/>
          <w:szCs w:val="28"/>
          <w:lang w:val="ru-KZ"/>
        </w:rPr>
        <w:t>adopted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documents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include</w:t>
      </w:r>
      <w:proofErr w:type="spellEnd"/>
      <w:r w:rsidRPr="00CC508A">
        <w:rPr>
          <w:rFonts w:ascii="Times New Roman" w:hAnsi="Times New Roman" w:cs="Times New Roman"/>
          <w:sz w:val="28"/>
          <w:szCs w:val="28"/>
          <w:lang w:val="ru-KZ"/>
        </w:rPr>
        <w:t xml:space="preserve"> ST RK ISO 14068-1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Change Management. The </w:t>
      </w:r>
      <w:proofErr w:type="spellStart"/>
      <w:r w:rsidRPr="00CC508A">
        <w:rPr>
          <w:rFonts w:ascii="Times New Roman" w:hAnsi="Times New Roman" w:cs="Times New Roman"/>
          <w:sz w:val="28"/>
          <w:szCs w:val="28"/>
          <w:lang w:val="ru-KZ"/>
        </w:rPr>
        <w:t>transition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zero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Part</w:t>
      </w:r>
      <w:proofErr w:type="spellEnd"/>
      <w:r w:rsidRPr="00CC508A">
        <w:rPr>
          <w:rFonts w:ascii="Times New Roman" w:hAnsi="Times New Roman" w:cs="Times New Roman"/>
          <w:sz w:val="28"/>
          <w:szCs w:val="28"/>
          <w:lang w:val="ru-KZ"/>
        </w:rPr>
        <w:t xml:space="preserve"> 1.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ST RK IWA 42 "</w:t>
      </w:r>
      <w:proofErr w:type="spellStart"/>
      <w:r w:rsidRPr="00CC508A">
        <w:rPr>
          <w:rFonts w:ascii="Times New Roman" w:hAnsi="Times New Roman" w:cs="Times New Roman"/>
          <w:sz w:val="28"/>
          <w:szCs w:val="28"/>
          <w:lang w:val="ru-KZ"/>
        </w:rPr>
        <w:t>Guidelines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comply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with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ISO 14068-1:2023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IWA 42:2022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become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important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stage</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implementation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Kazakhstan's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strategy</w:t>
      </w:r>
      <w:proofErr w:type="spellEnd"/>
      <w:r w:rsidRPr="00CC508A">
        <w:rPr>
          <w:rFonts w:ascii="Times New Roman" w:hAnsi="Times New Roman" w:cs="Times New Roman"/>
          <w:sz w:val="28"/>
          <w:szCs w:val="28"/>
          <w:lang w:val="ru-KZ"/>
        </w:rPr>
        <w:t>.</w:t>
      </w:r>
    </w:p>
    <w:p w14:paraId="105DA32A"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The </w:t>
      </w:r>
      <w:proofErr w:type="spellStart"/>
      <w:r w:rsidRPr="00CC508A">
        <w:rPr>
          <w:rFonts w:ascii="Times New Roman" w:hAnsi="Times New Roman" w:cs="Times New Roman"/>
          <w:sz w:val="28"/>
          <w:szCs w:val="28"/>
          <w:lang w:val="ru-KZ"/>
        </w:rPr>
        <w:t>adoption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these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strengthens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Kazakhstan's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position</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global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policy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creates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basis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for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effective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emissions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management</w:t>
      </w:r>
      <w:proofErr w:type="spellEnd"/>
      <w:r w:rsidRPr="00CC508A">
        <w:rPr>
          <w:rFonts w:ascii="Times New Roman" w:hAnsi="Times New Roman" w:cs="Times New Roman"/>
          <w:sz w:val="28"/>
          <w:szCs w:val="28"/>
          <w:lang w:val="ru-KZ"/>
        </w:rPr>
        <w:t xml:space="preserve">. The </w:t>
      </w:r>
      <w:proofErr w:type="spellStart"/>
      <w:r w:rsidRPr="00CC508A">
        <w:rPr>
          <w:rFonts w:ascii="Times New Roman" w:hAnsi="Times New Roman" w:cs="Times New Roman"/>
          <w:sz w:val="28"/>
          <w:szCs w:val="28"/>
          <w:lang w:val="ru-KZ"/>
        </w:rPr>
        <w:t>established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lastRenderedPageBreak/>
        <w:t>offer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uniform</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approaches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for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all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participants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including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environmental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organizations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monitoring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centers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which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contributes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more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effective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control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greenhouse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gas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emissions</w:t>
      </w:r>
      <w:proofErr w:type="spellEnd"/>
      <w:r w:rsidRPr="00CC508A">
        <w:rPr>
          <w:rFonts w:ascii="Times New Roman" w:hAnsi="Times New Roman" w:cs="Times New Roman"/>
          <w:sz w:val="28"/>
          <w:szCs w:val="28"/>
          <w:lang w:val="ru-KZ"/>
        </w:rPr>
        <w:t>.</w:t>
      </w:r>
    </w:p>
    <w:p w14:paraId="734936B4" w14:textId="77777777" w:rsidR="00CC508A" w:rsidRPr="00CC508A" w:rsidRDefault="00CC508A" w:rsidP="00CC508A">
      <w:pPr>
        <w:spacing w:after="0" w:line="240" w:lineRule="auto"/>
        <w:ind w:firstLine="709"/>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The </w:t>
      </w:r>
      <w:proofErr w:type="spellStart"/>
      <w:r w:rsidRPr="00CC508A">
        <w:rPr>
          <w:rFonts w:ascii="Times New Roman" w:hAnsi="Times New Roman" w:cs="Times New Roman"/>
          <w:sz w:val="28"/>
          <w:szCs w:val="28"/>
          <w:lang w:val="ru-KZ"/>
        </w:rPr>
        <w:t>introduction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new</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will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ensure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greater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transparency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data</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increase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confidence</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them</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support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Kazakhstani</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companies</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arena</w:t>
      </w:r>
      <w:proofErr w:type="spellEnd"/>
      <w:r w:rsidRPr="00CC508A">
        <w:rPr>
          <w:rFonts w:ascii="Times New Roman" w:hAnsi="Times New Roman" w:cs="Times New Roman"/>
          <w:sz w:val="28"/>
          <w:szCs w:val="28"/>
          <w:lang w:val="ru-KZ"/>
        </w:rPr>
        <w:t xml:space="preserve">. It </w:t>
      </w:r>
      <w:proofErr w:type="spellStart"/>
      <w:r w:rsidRPr="00CC508A">
        <w:rPr>
          <w:rFonts w:ascii="Times New Roman" w:hAnsi="Times New Roman" w:cs="Times New Roman"/>
          <w:sz w:val="28"/>
          <w:szCs w:val="28"/>
          <w:lang w:val="ru-KZ"/>
        </w:rPr>
        <w:t>will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also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create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opportunities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for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low-carbon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technologies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industrial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innovation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which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important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step</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environmentally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sustainable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economy</w:t>
      </w:r>
      <w:proofErr w:type="spellEnd"/>
      <w:r w:rsidRPr="00CC508A">
        <w:rPr>
          <w:rFonts w:ascii="Times New Roman" w:hAnsi="Times New Roman" w:cs="Times New Roman"/>
          <w:sz w:val="28"/>
          <w:szCs w:val="28"/>
          <w:lang w:val="ru-KZ"/>
        </w:rPr>
        <w:t>.</w:t>
      </w:r>
    </w:p>
    <w:p w14:paraId="75E823F9" w14:textId="5AC49D49" w:rsidR="00DD253F" w:rsidRDefault="00CC508A" w:rsidP="00CC508A">
      <w:pPr>
        <w:spacing w:after="0" w:line="240" w:lineRule="auto"/>
        <w:ind w:firstLine="709"/>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The </w:t>
      </w:r>
      <w:proofErr w:type="spellStart"/>
      <w:r w:rsidRPr="00CC508A">
        <w:rPr>
          <w:rFonts w:ascii="Times New Roman" w:hAnsi="Times New Roman" w:cs="Times New Roman"/>
          <w:sz w:val="28"/>
          <w:szCs w:val="28"/>
          <w:lang w:val="ru-KZ"/>
        </w:rPr>
        <w:t>development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these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was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carried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out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with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active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participation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scientific</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organizations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experts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stakeholders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Various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associations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organizations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participated</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work</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which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underlines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importance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joint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efforts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achieve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Kazakhstan's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integration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system</w:t>
      </w:r>
      <w:proofErr w:type="spellEnd"/>
      <w:r w:rsidRPr="00CC508A">
        <w:rPr>
          <w:rFonts w:ascii="Times New Roman" w:hAnsi="Times New Roman" w:cs="Times New Roman"/>
          <w:sz w:val="28"/>
          <w:szCs w:val="28"/>
          <w:lang w:val="ru-KZ"/>
        </w:rPr>
        <w:t>.</w:t>
      </w:r>
    </w:p>
    <w:p w14:paraId="0D6D1AC8" w14:textId="77777777" w:rsidR="00CC508A" w:rsidRDefault="00CC508A" w:rsidP="00CC508A">
      <w:pPr>
        <w:spacing w:after="0" w:line="240" w:lineRule="auto"/>
        <w:ind w:firstLine="709"/>
        <w:contextualSpacing/>
        <w:jc w:val="both"/>
        <w:rPr>
          <w:rFonts w:ascii="Times New Roman" w:hAnsi="Times New Roman" w:cs="Times New Roman"/>
          <w:sz w:val="28"/>
          <w:szCs w:val="28"/>
          <w:lang w:val="ru-KZ"/>
        </w:rPr>
      </w:pPr>
    </w:p>
    <w:p w14:paraId="6787654D" w14:textId="77777777" w:rsidR="00CC508A" w:rsidRPr="00CC508A" w:rsidRDefault="00CC508A" w:rsidP="00CC508A">
      <w:pPr>
        <w:spacing w:after="0" w:line="240" w:lineRule="auto"/>
        <w:ind w:firstLine="708"/>
        <w:contextualSpacing/>
        <w:jc w:val="both"/>
        <w:rPr>
          <w:rFonts w:ascii="Times New Roman" w:hAnsi="Times New Roman" w:cs="Times New Roman"/>
          <w:b/>
          <w:bCs/>
          <w:sz w:val="28"/>
          <w:szCs w:val="28"/>
          <w:lang w:val="ru-KZ"/>
        </w:rPr>
      </w:pPr>
      <w:proofErr w:type="spellStart"/>
      <w:r w:rsidRPr="00CC508A">
        <w:rPr>
          <w:rFonts w:ascii="Times New Roman" w:hAnsi="Times New Roman" w:cs="Times New Roman"/>
          <w:b/>
          <w:bCs/>
          <w:sz w:val="28"/>
          <w:szCs w:val="28"/>
          <w:lang w:val="ru-KZ"/>
        </w:rPr>
        <w:t>Conclusions</w:t>
      </w:r>
      <w:proofErr w:type="spellEnd"/>
      <w:r w:rsidRPr="00CC508A">
        <w:rPr>
          <w:rFonts w:ascii="Times New Roman" w:hAnsi="Times New Roman" w:cs="Times New Roman"/>
          <w:b/>
          <w:bCs/>
          <w:sz w:val="28"/>
          <w:szCs w:val="28"/>
          <w:lang w:val="ru-KZ"/>
        </w:rPr>
        <w:t>:</w:t>
      </w:r>
    </w:p>
    <w:p w14:paraId="50463601" w14:textId="77777777"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Kazakhstan </w:t>
      </w:r>
      <w:proofErr w:type="spellStart"/>
      <w:r w:rsidRPr="00CC508A">
        <w:rPr>
          <w:rFonts w:ascii="Times New Roman" w:hAnsi="Times New Roman" w:cs="Times New Roman"/>
          <w:sz w:val="28"/>
          <w:szCs w:val="28"/>
          <w:lang w:val="ru-KZ"/>
        </w:rPr>
        <w:t>is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actively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involved</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global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fight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against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change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having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committed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itself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achieving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by</w:t>
      </w:r>
      <w:proofErr w:type="spellEnd"/>
      <w:r w:rsidRPr="00CC508A">
        <w:rPr>
          <w:rFonts w:ascii="Times New Roman" w:hAnsi="Times New Roman" w:cs="Times New Roman"/>
          <w:sz w:val="28"/>
          <w:szCs w:val="28"/>
          <w:lang w:val="ru-KZ"/>
        </w:rPr>
        <w:t xml:space="preserve"> 2060. To </w:t>
      </w:r>
      <w:proofErr w:type="spellStart"/>
      <w:r w:rsidRPr="00CC508A">
        <w:rPr>
          <w:rFonts w:ascii="Times New Roman" w:hAnsi="Times New Roman" w:cs="Times New Roman"/>
          <w:sz w:val="28"/>
          <w:szCs w:val="28"/>
          <w:lang w:val="ru-KZ"/>
        </w:rPr>
        <w:t>achieve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this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goal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country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relies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ISO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which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serve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as</w:t>
      </w:r>
      <w:proofErr w:type="spellEnd"/>
      <w:r w:rsidRPr="00CC508A">
        <w:rPr>
          <w:rFonts w:ascii="Times New Roman" w:hAnsi="Times New Roman" w:cs="Times New Roman"/>
          <w:sz w:val="28"/>
          <w:szCs w:val="28"/>
          <w:lang w:val="ru-KZ"/>
        </w:rPr>
        <w:t xml:space="preserve"> a </w:t>
      </w:r>
      <w:proofErr w:type="spellStart"/>
      <w:r w:rsidRPr="00CC508A">
        <w:rPr>
          <w:rFonts w:ascii="Times New Roman" w:hAnsi="Times New Roman" w:cs="Times New Roman"/>
          <w:sz w:val="28"/>
          <w:szCs w:val="28"/>
          <w:lang w:val="ru-KZ"/>
        </w:rPr>
        <w:t>powerful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tool</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field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environmental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management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sustainable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development</w:t>
      </w:r>
      <w:proofErr w:type="spellEnd"/>
      <w:r w:rsidRPr="00CC508A">
        <w:rPr>
          <w:rFonts w:ascii="Times New Roman" w:hAnsi="Times New Roman" w:cs="Times New Roman"/>
          <w:sz w:val="28"/>
          <w:szCs w:val="28"/>
          <w:lang w:val="ru-KZ"/>
        </w:rPr>
        <w:t>.</w:t>
      </w:r>
    </w:p>
    <w:p w14:paraId="3092A7F2" w14:textId="77777777"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International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such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as</w:t>
      </w:r>
      <w:proofErr w:type="spellEnd"/>
      <w:r w:rsidRPr="00CC508A">
        <w:rPr>
          <w:rFonts w:ascii="Times New Roman" w:hAnsi="Times New Roman" w:cs="Times New Roman"/>
          <w:sz w:val="28"/>
          <w:szCs w:val="28"/>
          <w:lang w:val="ru-KZ"/>
        </w:rPr>
        <w:t xml:space="preserve"> ISO 14064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others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provide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clear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requirements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for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calculation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monitoring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verification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greenhouse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gas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emissions</w:t>
      </w:r>
      <w:proofErr w:type="spellEnd"/>
      <w:r w:rsidRPr="00CC508A">
        <w:rPr>
          <w:rFonts w:ascii="Times New Roman" w:hAnsi="Times New Roman" w:cs="Times New Roman"/>
          <w:sz w:val="28"/>
          <w:szCs w:val="28"/>
          <w:lang w:val="ru-KZ"/>
        </w:rPr>
        <w:t xml:space="preserve">. Kazakhstan </w:t>
      </w:r>
      <w:proofErr w:type="spellStart"/>
      <w:r w:rsidRPr="00CC508A">
        <w:rPr>
          <w:rFonts w:ascii="Times New Roman" w:hAnsi="Times New Roman" w:cs="Times New Roman"/>
          <w:sz w:val="28"/>
          <w:szCs w:val="28"/>
          <w:lang w:val="ru-KZ"/>
        </w:rPr>
        <w:t>is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actively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involved</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development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implementation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these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which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contributes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effective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risk</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management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ensures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compliance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with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environmental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requirements</w:t>
      </w:r>
      <w:proofErr w:type="spellEnd"/>
      <w:r w:rsidRPr="00CC508A">
        <w:rPr>
          <w:rFonts w:ascii="Times New Roman" w:hAnsi="Times New Roman" w:cs="Times New Roman"/>
          <w:sz w:val="28"/>
          <w:szCs w:val="28"/>
          <w:lang w:val="ru-KZ"/>
        </w:rPr>
        <w:t>.</w:t>
      </w:r>
    </w:p>
    <w:p w14:paraId="0541B1C1" w14:textId="77777777"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Kazakhstan </w:t>
      </w:r>
      <w:proofErr w:type="spellStart"/>
      <w:r w:rsidRPr="00CC508A">
        <w:rPr>
          <w:rFonts w:ascii="Times New Roman" w:hAnsi="Times New Roman" w:cs="Times New Roman"/>
          <w:sz w:val="28"/>
          <w:szCs w:val="28"/>
          <w:lang w:val="ru-KZ"/>
        </w:rPr>
        <w:t>became</w:t>
      </w:r>
      <w:proofErr w:type="spellEnd"/>
      <w:r w:rsidRPr="00CC508A">
        <w:rPr>
          <w:rFonts w:ascii="Times New Roman" w:hAnsi="Times New Roman" w:cs="Times New Roman"/>
          <w:sz w:val="28"/>
          <w:szCs w:val="28"/>
          <w:lang w:val="ru-KZ"/>
        </w:rPr>
        <w:t xml:space="preserve"> a </w:t>
      </w:r>
      <w:proofErr w:type="spellStart"/>
      <w:r w:rsidRPr="00CC508A">
        <w:rPr>
          <w:rFonts w:ascii="Times New Roman" w:hAnsi="Times New Roman" w:cs="Times New Roman"/>
          <w:sz w:val="28"/>
          <w:szCs w:val="28"/>
          <w:lang w:val="ru-KZ"/>
        </w:rPr>
        <w:t>full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member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ISO in 1994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continues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develop</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cooperation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with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organizations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including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within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framework</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London </w:t>
      </w:r>
      <w:proofErr w:type="spellStart"/>
      <w:r w:rsidRPr="00CC508A">
        <w:rPr>
          <w:rFonts w:ascii="Times New Roman" w:hAnsi="Times New Roman" w:cs="Times New Roman"/>
          <w:sz w:val="28"/>
          <w:szCs w:val="28"/>
          <w:lang w:val="ru-KZ"/>
        </w:rPr>
        <w:t>Declaration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2021. </w:t>
      </w:r>
      <w:proofErr w:type="spellStart"/>
      <w:r w:rsidRPr="00CC508A">
        <w:rPr>
          <w:rFonts w:ascii="Times New Roman" w:hAnsi="Times New Roman" w:cs="Times New Roman"/>
          <w:sz w:val="28"/>
          <w:szCs w:val="28"/>
          <w:lang w:val="ru-KZ"/>
        </w:rPr>
        <w:t>This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cooperation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helps</w:t>
      </w:r>
      <w:proofErr w:type="spellEnd"/>
      <w:r w:rsidRPr="00CC508A">
        <w:rPr>
          <w:rFonts w:ascii="Times New Roman" w:hAnsi="Times New Roman" w:cs="Times New Roman"/>
          <w:sz w:val="28"/>
          <w:szCs w:val="28"/>
          <w:lang w:val="ru-KZ"/>
        </w:rPr>
        <w:t xml:space="preserve"> Kazakhstan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integrate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best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practices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legislation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economy</w:t>
      </w:r>
      <w:proofErr w:type="spellEnd"/>
      <w:r w:rsidRPr="00CC508A">
        <w:rPr>
          <w:rFonts w:ascii="Times New Roman" w:hAnsi="Times New Roman" w:cs="Times New Roman"/>
          <w:sz w:val="28"/>
          <w:szCs w:val="28"/>
          <w:lang w:val="ru-KZ"/>
        </w:rPr>
        <w:t>.</w:t>
      </w:r>
    </w:p>
    <w:p w14:paraId="444CED7D" w14:textId="77777777"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proofErr w:type="spellStart"/>
      <w:r w:rsidRPr="00CC508A">
        <w:rPr>
          <w:rFonts w:ascii="Times New Roman" w:hAnsi="Times New Roman" w:cs="Times New Roman"/>
          <w:sz w:val="28"/>
          <w:szCs w:val="28"/>
          <w:lang w:val="ru-KZ"/>
        </w:rPr>
        <w:t>An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important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step</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was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approval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Kazakhstan's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strategy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until</w:t>
      </w:r>
      <w:proofErr w:type="spellEnd"/>
      <w:r w:rsidRPr="00CC508A">
        <w:rPr>
          <w:rFonts w:ascii="Times New Roman" w:hAnsi="Times New Roman" w:cs="Times New Roman"/>
          <w:sz w:val="28"/>
          <w:szCs w:val="28"/>
          <w:lang w:val="ru-KZ"/>
        </w:rPr>
        <w:t xml:space="preserve"> 2060, in </w:t>
      </w:r>
      <w:proofErr w:type="spellStart"/>
      <w:r w:rsidRPr="00CC508A">
        <w:rPr>
          <w:rFonts w:ascii="Times New Roman" w:hAnsi="Times New Roman" w:cs="Times New Roman"/>
          <w:sz w:val="28"/>
          <w:szCs w:val="28"/>
          <w:lang w:val="ru-KZ"/>
        </w:rPr>
        <w:t>which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standardization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played</w:t>
      </w:r>
      <w:proofErr w:type="spellEnd"/>
      <w:r w:rsidRPr="00CC508A">
        <w:rPr>
          <w:rFonts w:ascii="Times New Roman" w:hAnsi="Times New Roman" w:cs="Times New Roman"/>
          <w:sz w:val="28"/>
          <w:szCs w:val="28"/>
          <w:lang w:val="ru-KZ"/>
        </w:rPr>
        <w:t xml:space="preserve"> a </w:t>
      </w:r>
      <w:proofErr w:type="spellStart"/>
      <w:r w:rsidRPr="00CC508A">
        <w:rPr>
          <w:rFonts w:ascii="Times New Roman" w:hAnsi="Times New Roman" w:cs="Times New Roman"/>
          <w:sz w:val="28"/>
          <w:szCs w:val="28"/>
          <w:lang w:val="ru-KZ"/>
        </w:rPr>
        <w:t>key</w:t>
      </w:r>
      <w:proofErr w:type="spellEnd"/>
      <w:r w:rsidRPr="00CC508A">
        <w:rPr>
          <w:rFonts w:ascii="Times New Roman" w:hAnsi="Times New Roman" w:cs="Times New Roman"/>
          <w:sz w:val="28"/>
          <w:szCs w:val="28"/>
          <w:lang w:val="ru-KZ"/>
        </w:rPr>
        <w:t xml:space="preserve"> role. </w:t>
      </w:r>
      <w:proofErr w:type="spellStart"/>
      <w:r w:rsidRPr="00CC508A">
        <w:rPr>
          <w:rFonts w:ascii="Times New Roman" w:hAnsi="Times New Roman" w:cs="Times New Roman"/>
          <w:sz w:val="28"/>
          <w:szCs w:val="28"/>
          <w:lang w:val="ru-KZ"/>
        </w:rPr>
        <w:t>KazStandart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actively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developing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new</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actively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participates</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creation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a </w:t>
      </w:r>
      <w:proofErr w:type="spellStart"/>
      <w:r w:rsidRPr="00CC508A">
        <w:rPr>
          <w:rFonts w:ascii="Times New Roman" w:hAnsi="Times New Roman" w:cs="Times New Roman"/>
          <w:sz w:val="28"/>
          <w:szCs w:val="28"/>
          <w:lang w:val="ru-KZ"/>
        </w:rPr>
        <w:t>regulatory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framework</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ensure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achievement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w:t>
      </w:r>
    </w:p>
    <w:p w14:paraId="563FACF9" w14:textId="77777777"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In 2023, Kazakhstan </w:t>
      </w:r>
      <w:proofErr w:type="spellStart"/>
      <w:r w:rsidRPr="00CC508A">
        <w:rPr>
          <w:rFonts w:ascii="Times New Roman" w:hAnsi="Times New Roman" w:cs="Times New Roman"/>
          <w:sz w:val="28"/>
          <w:szCs w:val="28"/>
          <w:lang w:val="ru-KZ"/>
        </w:rPr>
        <w:t>introduced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new</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such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as</w:t>
      </w:r>
      <w:proofErr w:type="spellEnd"/>
      <w:r w:rsidRPr="00CC508A">
        <w:rPr>
          <w:rFonts w:ascii="Times New Roman" w:hAnsi="Times New Roman" w:cs="Times New Roman"/>
          <w:sz w:val="28"/>
          <w:szCs w:val="28"/>
          <w:lang w:val="ru-KZ"/>
        </w:rPr>
        <w:t xml:space="preserve"> ST RK ISO 14068-1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ST RK IWA 42, </w:t>
      </w:r>
      <w:proofErr w:type="spellStart"/>
      <w:r w:rsidRPr="00CC508A">
        <w:rPr>
          <w:rFonts w:ascii="Times New Roman" w:hAnsi="Times New Roman" w:cs="Times New Roman"/>
          <w:sz w:val="28"/>
          <w:szCs w:val="28"/>
          <w:lang w:val="ru-KZ"/>
        </w:rPr>
        <w:t>which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will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help</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manage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change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more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effectively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achieve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These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documents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comply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with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requirements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will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contribute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increasing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transparency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data</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strengthening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control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over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greenhouse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gas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emissions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introduction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low-carbon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technologies</w:t>
      </w:r>
      <w:proofErr w:type="spellEnd"/>
      <w:r w:rsidRPr="00CC508A">
        <w:rPr>
          <w:rFonts w:ascii="Times New Roman" w:hAnsi="Times New Roman" w:cs="Times New Roman"/>
          <w:sz w:val="28"/>
          <w:szCs w:val="28"/>
          <w:lang w:val="ru-KZ"/>
        </w:rPr>
        <w:t>.</w:t>
      </w:r>
    </w:p>
    <w:p w14:paraId="5C9BB7AC" w14:textId="63DBC11E" w:rsidR="00127125" w:rsidRPr="00CC508A" w:rsidRDefault="00CC508A" w:rsidP="00CC508A">
      <w:pPr>
        <w:spacing w:after="0" w:line="240" w:lineRule="auto"/>
        <w:ind w:firstLine="708"/>
        <w:contextualSpacing/>
        <w:jc w:val="both"/>
        <w:rPr>
          <w:rFonts w:ascii="Times New Roman" w:hAnsi="Times New Roman" w:cs="Times New Roman"/>
          <w:sz w:val="28"/>
          <w:szCs w:val="28"/>
          <w:lang w:val="ru-KZ"/>
        </w:rPr>
      </w:pPr>
      <w:proofErr w:type="spellStart"/>
      <w:r w:rsidRPr="00CC508A">
        <w:rPr>
          <w:rFonts w:ascii="Times New Roman" w:hAnsi="Times New Roman" w:cs="Times New Roman"/>
          <w:sz w:val="28"/>
          <w:szCs w:val="28"/>
          <w:lang w:val="ru-KZ"/>
        </w:rPr>
        <w:t>Thus</w:t>
      </w:r>
      <w:proofErr w:type="spellEnd"/>
      <w:r w:rsidRPr="00CC508A">
        <w:rPr>
          <w:rFonts w:ascii="Times New Roman" w:hAnsi="Times New Roman" w:cs="Times New Roman"/>
          <w:sz w:val="28"/>
          <w:szCs w:val="28"/>
          <w:lang w:val="ru-KZ"/>
        </w:rPr>
        <w:t xml:space="preserve">, Kazakhstan </w:t>
      </w:r>
      <w:proofErr w:type="spellStart"/>
      <w:r w:rsidRPr="00CC508A">
        <w:rPr>
          <w:rFonts w:ascii="Times New Roman" w:hAnsi="Times New Roman" w:cs="Times New Roman"/>
          <w:sz w:val="28"/>
          <w:szCs w:val="28"/>
          <w:lang w:val="ru-KZ"/>
        </w:rPr>
        <w:t>is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taking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important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steps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carbon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neutrality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actively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developing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cooperating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with</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organizations</w:t>
      </w:r>
      <w:proofErr w:type="spellEnd"/>
      <w:r w:rsidRPr="00CC508A">
        <w:rPr>
          <w:rFonts w:ascii="Times New Roman" w:hAnsi="Times New Roman" w:cs="Times New Roman"/>
          <w:sz w:val="28"/>
          <w:szCs w:val="28"/>
          <w:lang w:val="ru-KZ"/>
        </w:rPr>
        <w:t xml:space="preserve">. The </w:t>
      </w:r>
      <w:proofErr w:type="spellStart"/>
      <w:r w:rsidRPr="00CC508A">
        <w:rPr>
          <w:rFonts w:ascii="Times New Roman" w:hAnsi="Times New Roman" w:cs="Times New Roman"/>
          <w:sz w:val="28"/>
          <w:szCs w:val="28"/>
          <w:lang w:val="ru-KZ"/>
        </w:rPr>
        <w:t>introduction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new</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standards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support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for</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international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agenda</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contributes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not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only</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improving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domestic</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environmental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situation</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but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also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strengthening</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country's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position</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global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market</w:t>
      </w:r>
      <w:proofErr w:type="spellEnd"/>
      <w:r w:rsidRPr="00CC508A">
        <w:rPr>
          <w:rFonts w:ascii="Times New Roman" w:hAnsi="Times New Roman" w:cs="Times New Roman"/>
          <w:sz w:val="28"/>
          <w:szCs w:val="28"/>
          <w:lang w:val="ru-KZ"/>
        </w:rPr>
        <w:t xml:space="preserve"> in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context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sustainable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development</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and</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security</w:t>
      </w:r>
      <w:proofErr w:type="spellEnd"/>
      <w:r w:rsidRPr="00CC508A">
        <w:rPr>
          <w:rFonts w:ascii="Times New Roman" w:hAnsi="Times New Roman" w:cs="Times New Roman"/>
          <w:sz w:val="28"/>
          <w:szCs w:val="28"/>
          <w:lang w:val="ru-KZ"/>
        </w:rPr>
        <w:t>.</w:t>
      </w:r>
    </w:p>
    <w:p w14:paraId="69A3AC4C" w14:textId="77777777" w:rsidR="00127125" w:rsidRDefault="00127125" w:rsidP="00127125">
      <w:pPr>
        <w:spacing w:after="0" w:line="240" w:lineRule="auto"/>
        <w:ind w:firstLine="708"/>
        <w:contextualSpacing/>
        <w:jc w:val="both"/>
        <w:rPr>
          <w:rFonts w:ascii="Times New Roman" w:hAnsi="Times New Roman" w:cs="Times New Roman"/>
          <w:sz w:val="28"/>
          <w:szCs w:val="28"/>
          <w:lang w:val="ru-KZ"/>
        </w:rPr>
      </w:pPr>
    </w:p>
    <w:p w14:paraId="0FD28599" w14:textId="77777777" w:rsidR="00CC508A" w:rsidRPr="00CC508A" w:rsidRDefault="00CC508A" w:rsidP="00CC508A">
      <w:pPr>
        <w:spacing w:after="0" w:line="240" w:lineRule="auto"/>
        <w:ind w:firstLine="708"/>
        <w:contextualSpacing/>
        <w:jc w:val="both"/>
        <w:rPr>
          <w:rFonts w:ascii="Times New Roman" w:hAnsi="Times New Roman" w:cs="Times New Roman"/>
          <w:sz w:val="28"/>
          <w:szCs w:val="28"/>
          <w:u w:val="single"/>
          <w:lang w:val="ru-KZ"/>
        </w:rPr>
      </w:pPr>
      <w:r w:rsidRPr="00CC508A">
        <w:rPr>
          <w:rFonts w:ascii="Times New Roman" w:hAnsi="Times New Roman" w:cs="Times New Roman"/>
          <w:sz w:val="28"/>
          <w:szCs w:val="28"/>
          <w:u w:val="single"/>
          <w:lang w:val="ru-KZ"/>
        </w:rPr>
        <w:t>REFERENCES:</w:t>
      </w:r>
    </w:p>
    <w:p w14:paraId="1A5C035E" w14:textId="77777777"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p>
    <w:p w14:paraId="56F9FD3F" w14:textId="0CD2B2E0"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1. </w:t>
      </w:r>
      <w:r>
        <w:rPr>
          <w:rFonts w:ascii="Times New Roman" w:hAnsi="Times New Roman" w:cs="Times New Roman"/>
          <w:sz w:val="28"/>
          <w:szCs w:val="28"/>
          <w:lang w:val="ru-KZ"/>
        </w:rPr>
        <w:t xml:space="preserve"> </w:t>
      </w:r>
      <w:r w:rsidRPr="00CC508A">
        <w:rPr>
          <w:rFonts w:ascii="Times New Roman" w:hAnsi="Times New Roman" w:cs="Times New Roman"/>
          <w:sz w:val="28"/>
          <w:szCs w:val="28"/>
          <w:lang w:val="ru-KZ"/>
        </w:rPr>
        <w:t xml:space="preserve">Data </w:t>
      </w:r>
      <w:proofErr w:type="spellStart"/>
      <w:r w:rsidRPr="00CC508A">
        <w:rPr>
          <w:rFonts w:ascii="Times New Roman" w:hAnsi="Times New Roman" w:cs="Times New Roman"/>
          <w:sz w:val="28"/>
          <w:szCs w:val="28"/>
          <w:lang w:val="ru-KZ"/>
        </w:rPr>
        <w:t>from</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National Bureau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Statistics</w:t>
      </w:r>
      <w:proofErr w:type="spellEnd"/>
      <w:r w:rsidRPr="00CC508A">
        <w:rPr>
          <w:rFonts w:ascii="Times New Roman" w:hAnsi="Times New Roman" w:cs="Times New Roman"/>
          <w:sz w:val="28"/>
          <w:szCs w:val="28"/>
          <w:lang w:val="ru-KZ"/>
        </w:rPr>
        <w:t xml:space="preserve">; </w:t>
      </w:r>
    </w:p>
    <w:p w14:paraId="4F753A65" w14:textId="77777777"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2. Data </w:t>
      </w:r>
      <w:proofErr w:type="spellStart"/>
      <w:r w:rsidRPr="00CC508A">
        <w:rPr>
          <w:rFonts w:ascii="Times New Roman" w:hAnsi="Times New Roman" w:cs="Times New Roman"/>
          <w:sz w:val="28"/>
          <w:szCs w:val="28"/>
          <w:lang w:val="ru-KZ"/>
        </w:rPr>
        <w:t>from</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official</w:t>
      </w:r>
      <w:proofErr w:type="spellEnd"/>
      <w:r w:rsidRPr="00CC508A">
        <w:rPr>
          <w:rFonts w:ascii="Times New Roman" w:hAnsi="Times New Roman" w:cs="Times New Roman"/>
          <w:sz w:val="28"/>
          <w:szCs w:val="28"/>
          <w:lang w:val="ru-KZ"/>
        </w:rPr>
        <w:t xml:space="preserve"> Internet </w:t>
      </w:r>
      <w:proofErr w:type="spellStart"/>
      <w:r w:rsidRPr="00CC508A">
        <w:rPr>
          <w:rFonts w:ascii="Times New Roman" w:hAnsi="Times New Roman" w:cs="Times New Roman"/>
          <w:sz w:val="28"/>
          <w:szCs w:val="28"/>
          <w:lang w:val="ru-KZ"/>
        </w:rPr>
        <w:t>resources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state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bodies</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Republic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Kazakhstan;</w:t>
      </w:r>
    </w:p>
    <w:p w14:paraId="5F4E0CBB" w14:textId="77777777"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lastRenderedPageBreak/>
        <w:t xml:space="preserve">3. The </w:t>
      </w:r>
      <w:proofErr w:type="spellStart"/>
      <w:r w:rsidRPr="00CC508A">
        <w:rPr>
          <w:rFonts w:ascii="Times New Roman" w:hAnsi="Times New Roman" w:cs="Times New Roman"/>
          <w:sz w:val="28"/>
          <w:szCs w:val="28"/>
          <w:lang w:val="ru-KZ"/>
        </w:rPr>
        <w:t>data</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legal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entity"Kazakhstan</w:t>
      </w:r>
      <w:proofErr w:type="spellEnd"/>
      <w:r w:rsidRPr="00CC508A">
        <w:rPr>
          <w:rFonts w:ascii="Times New Roman" w:hAnsi="Times New Roman" w:cs="Times New Roman"/>
          <w:sz w:val="28"/>
          <w:szCs w:val="28"/>
          <w:lang w:val="ru-KZ"/>
        </w:rPr>
        <w:t xml:space="preserve"> Association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Regional </w:t>
      </w:r>
      <w:proofErr w:type="spellStart"/>
      <w:r w:rsidRPr="00CC508A">
        <w:rPr>
          <w:rFonts w:ascii="Times New Roman" w:hAnsi="Times New Roman" w:cs="Times New Roman"/>
          <w:sz w:val="28"/>
          <w:szCs w:val="28"/>
          <w:lang w:val="ru-KZ"/>
        </w:rPr>
        <w:t>Environmental</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Initiatives</w:t>
      </w:r>
      <w:proofErr w:type="spellEnd"/>
      <w:r w:rsidRPr="00CC508A">
        <w:rPr>
          <w:rFonts w:ascii="Times New Roman" w:hAnsi="Times New Roman" w:cs="Times New Roman"/>
          <w:sz w:val="28"/>
          <w:szCs w:val="28"/>
          <w:lang w:val="ru-KZ"/>
        </w:rPr>
        <w:t xml:space="preserve">"; </w:t>
      </w:r>
    </w:p>
    <w:p w14:paraId="504B4C2E" w14:textId="0A250329"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4. </w:t>
      </w:r>
      <w:r>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Environmental</w:t>
      </w:r>
      <w:proofErr w:type="spellEnd"/>
      <w:r w:rsidRPr="00CC508A">
        <w:rPr>
          <w:rFonts w:ascii="Times New Roman" w:hAnsi="Times New Roman" w:cs="Times New Roman"/>
          <w:sz w:val="28"/>
          <w:szCs w:val="28"/>
          <w:lang w:val="ru-KZ"/>
        </w:rPr>
        <w:t xml:space="preserve"> Code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the</w:t>
      </w:r>
      <w:proofErr w:type="spellEnd"/>
      <w:r w:rsidRPr="00CC508A">
        <w:rPr>
          <w:rFonts w:ascii="Times New Roman" w:hAnsi="Times New Roman" w:cs="Times New Roman"/>
          <w:sz w:val="28"/>
          <w:szCs w:val="28"/>
          <w:lang w:val="ru-KZ"/>
        </w:rPr>
        <w:t xml:space="preserve"> Republic </w:t>
      </w:r>
      <w:proofErr w:type="spellStart"/>
      <w:r w:rsidRPr="00CC508A">
        <w:rPr>
          <w:rFonts w:ascii="Times New Roman" w:hAnsi="Times New Roman" w:cs="Times New Roman"/>
          <w:sz w:val="28"/>
          <w:szCs w:val="28"/>
          <w:lang w:val="ru-KZ"/>
        </w:rPr>
        <w:t>of</w:t>
      </w:r>
      <w:proofErr w:type="spellEnd"/>
      <w:r w:rsidRPr="00CC508A">
        <w:rPr>
          <w:rFonts w:ascii="Times New Roman" w:hAnsi="Times New Roman" w:cs="Times New Roman"/>
          <w:sz w:val="28"/>
          <w:szCs w:val="28"/>
          <w:lang w:val="ru-KZ"/>
        </w:rPr>
        <w:t xml:space="preserve"> Kazakhstan </w:t>
      </w:r>
    </w:p>
    <w:p w14:paraId="73B67047" w14:textId="45BEA523" w:rsidR="00CC508A"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5.  ISO 14068-1:2023 - </w:t>
      </w:r>
      <w:proofErr w:type="spellStart"/>
      <w:r w:rsidRPr="00CC508A">
        <w:rPr>
          <w:rFonts w:ascii="Times New Roman" w:hAnsi="Times New Roman" w:cs="Times New Roman"/>
          <w:sz w:val="28"/>
          <w:szCs w:val="28"/>
          <w:lang w:val="ru-KZ"/>
        </w:rPr>
        <w:t>Climate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change</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management</w:t>
      </w:r>
      <w:proofErr w:type="spellEnd"/>
      <w:r w:rsidRPr="00CC508A">
        <w:rPr>
          <w:rFonts w:ascii="Times New Roman" w:hAnsi="Times New Roman" w:cs="Times New Roman"/>
          <w:sz w:val="28"/>
          <w:szCs w:val="28"/>
          <w:lang w:val="ru-KZ"/>
        </w:rPr>
        <w:t xml:space="preserve"> — </w:t>
      </w:r>
      <w:proofErr w:type="spellStart"/>
      <w:r w:rsidRPr="00CC508A">
        <w:rPr>
          <w:rFonts w:ascii="Times New Roman" w:hAnsi="Times New Roman" w:cs="Times New Roman"/>
          <w:sz w:val="28"/>
          <w:szCs w:val="28"/>
          <w:lang w:val="ru-KZ"/>
        </w:rPr>
        <w:t>Part</w:t>
      </w:r>
      <w:proofErr w:type="spellEnd"/>
      <w:r w:rsidRPr="00CC508A">
        <w:rPr>
          <w:rFonts w:ascii="Times New Roman" w:hAnsi="Times New Roman" w:cs="Times New Roman"/>
          <w:sz w:val="28"/>
          <w:szCs w:val="28"/>
          <w:lang w:val="ru-KZ"/>
        </w:rPr>
        <w:t xml:space="preserve"> 1</w:t>
      </w:r>
    </w:p>
    <w:p w14:paraId="36C9CC34" w14:textId="42792763" w:rsidR="00551110" w:rsidRPr="00CC508A" w:rsidRDefault="00CC508A" w:rsidP="00CC508A">
      <w:pPr>
        <w:spacing w:after="0" w:line="240" w:lineRule="auto"/>
        <w:ind w:firstLine="708"/>
        <w:contextualSpacing/>
        <w:jc w:val="both"/>
        <w:rPr>
          <w:rFonts w:ascii="Times New Roman" w:hAnsi="Times New Roman" w:cs="Times New Roman"/>
          <w:sz w:val="28"/>
          <w:szCs w:val="28"/>
          <w:lang w:val="ru-KZ"/>
        </w:rPr>
      </w:pPr>
      <w:r w:rsidRPr="00CC508A">
        <w:rPr>
          <w:rFonts w:ascii="Times New Roman" w:hAnsi="Times New Roman" w:cs="Times New Roman"/>
          <w:sz w:val="28"/>
          <w:szCs w:val="28"/>
          <w:lang w:val="ru-KZ"/>
        </w:rPr>
        <w:t xml:space="preserve">6.  IWA 42:2022 - Net </w:t>
      </w:r>
      <w:proofErr w:type="spellStart"/>
      <w:r w:rsidRPr="00CC508A">
        <w:rPr>
          <w:rFonts w:ascii="Times New Roman" w:hAnsi="Times New Roman" w:cs="Times New Roman"/>
          <w:sz w:val="28"/>
          <w:szCs w:val="28"/>
          <w:lang w:val="ru-KZ"/>
        </w:rPr>
        <w:t>zero</w:t>
      </w:r>
      <w:proofErr w:type="spellEnd"/>
      <w:r w:rsidRPr="00CC508A">
        <w:rPr>
          <w:rFonts w:ascii="Times New Roman" w:hAnsi="Times New Roman" w:cs="Times New Roman"/>
          <w:sz w:val="28"/>
          <w:szCs w:val="28"/>
          <w:lang w:val="ru-KZ"/>
        </w:rPr>
        <w:t xml:space="preserve"> </w:t>
      </w:r>
      <w:proofErr w:type="spellStart"/>
      <w:r w:rsidRPr="00CC508A">
        <w:rPr>
          <w:rFonts w:ascii="Times New Roman" w:hAnsi="Times New Roman" w:cs="Times New Roman"/>
          <w:sz w:val="28"/>
          <w:szCs w:val="28"/>
          <w:lang w:val="ru-KZ"/>
        </w:rPr>
        <w:t>guidelines</w:t>
      </w:r>
      <w:proofErr w:type="spellEnd"/>
    </w:p>
    <w:sectPr w:rsidR="00551110" w:rsidRPr="00CC508A" w:rsidSect="00FD1D3A">
      <w:headerReference w:type="default" r:id="rId9"/>
      <w:pgSz w:w="11906" w:h="16838"/>
      <w:pgMar w:top="1134" w:right="709" w:bottom="709" w:left="85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C8D4" w14:textId="77777777" w:rsidR="00534951" w:rsidRDefault="00534951" w:rsidP="008A55C7">
      <w:pPr>
        <w:spacing w:after="0" w:line="240" w:lineRule="auto"/>
      </w:pPr>
      <w:r>
        <w:separator/>
      </w:r>
    </w:p>
  </w:endnote>
  <w:endnote w:type="continuationSeparator" w:id="0">
    <w:p w14:paraId="1192BA45" w14:textId="77777777" w:rsidR="00534951" w:rsidRDefault="00534951" w:rsidP="008A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C50B" w14:textId="77777777" w:rsidR="00534951" w:rsidRDefault="00534951" w:rsidP="008A55C7">
      <w:pPr>
        <w:spacing w:after="0" w:line="240" w:lineRule="auto"/>
      </w:pPr>
      <w:r>
        <w:separator/>
      </w:r>
    </w:p>
  </w:footnote>
  <w:footnote w:type="continuationSeparator" w:id="0">
    <w:p w14:paraId="2362C635" w14:textId="77777777" w:rsidR="00534951" w:rsidRDefault="00534951" w:rsidP="008A5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45141"/>
      <w:docPartObj>
        <w:docPartGallery w:val="Page Numbers (Top of Page)"/>
        <w:docPartUnique/>
      </w:docPartObj>
    </w:sdtPr>
    <w:sdtContent>
      <w:p w14:paraId="52DE6E0B" w14:textId="77777777" w:rsidR="00236DE6" w:rsidRDefault="00236DE6">
        <w:pPr>
          <w:pStyle w:val="ab"/>
          <w:jc w:val="center"/>
        </w:pPr>
        <w:r>
          <w:fldChar w:fldCharType="begin"/>
        </w:r>
        <w:r>
          <w:instrText>PAGE   \* MERGEFORMAT</w:instrText>
        </w:r>
        <w:r>
          <w:fldChar w:fldCharType="separate"/>
        </w:r>
        <w:r w:rsidR="00467ED3">
          <w:rPr>
            <w:noProof/>
          </w:rPr>
          <w:t>2</w:t>
        </w:r>
        <w:r>
          <w:fldChar w:fldCharType="end"/>
        </w:r>
      </w:p>
    </w:sdtContent>
  </w:sdt>
  <w:p w14:paraId="3A308A24" w14:textId="77777777" w:rsidR="00236DE6" w:rsidRDefault="00236DE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6B1"/>
    <w:multiLevelType w:val="multilevel"/>
    <w:tmpl w:val="C09E1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E5DCB"/>
    <w:multiLevelType w:val="hybridMultilevel"/>
    <w:tmpl w:val="165C4D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443341E"/>
    <w:multiLevelType w:val="hybridMultilevel"/>
    <w:tmpl w:val="5302C406"/>
    <w:lvl w:ilvl="0" w:tplc="974CCB3E">
      <w:start w:val="1"/>
      <w:numFmt w:val="bullet"/>
      <w:lvlText w:val=""/>
      <w:lvlJc w:val="left"/>
      <w:pPr>
        <w:tabs>
          <w:tab w:val="num" w:pos="720"/>
        </w:tabs>
        <w:ind w:left="720" w:hanging="360"/>
      </w:pPr>
      <w:rPr>
        <w:rFonts w:ascii="Wingdings" w:hAnsi="Wingdings" w:hint="default"/>
      </w:rPr>
    </w:lvl>
    <w:lvl w:ilvl="1" w:tplc="82464306" w:tentative="1">
      <w:start w:val="1"/>
      <w:numFmt w:val="bullet"/>
      <w:lvlText w:val=""/>
      <w:lvlJc w:val="left"/>
      <w:pPr>
        <w:tabs>
          <w:tab w:val="num" w:pos="1440"/>
        </w:tabs>
        <w:ind w:left="1440" w:hanging="360"/>
      </w:pPr>
      <w:rPr>
        <w:rFonts w:ascii="Wingdings" w:hAnsi="Wingdings" w:hint="default"/>
      </w:rPr>
    </w:lvl>
    <w:lvl w:ilvl="2" w:tplc="979CC674" w:tentative="1">
      <w:start w:val="1"/>
      <w:numFmt w:val="bullet"/>
      <w:lvlText w:val=""/>
      <w:lvlJc w:val="left"/>
      <w:pPr>
        <w:tabs>
          <w:tab w:val="num" w:pos="2160"/>
        </w:tabs>
        <w:ind w:left="2160" w:hanging="360"/>
      </w:pPr>
      <w:rPr>
        <w:rFonts w:ascii="Wingdings" w:hAnsi="Wingdings" w:hint="default"/>
      </w:rPr>
    </w:lvl>
    <w:lvl w:ilvl="3" w:tplc="C5E22AEA" w:tentative="1">
      <w:start w:val="1"/>
      <w:numFmt w:val="bullet"/>
      <w:lvlText w:val=""/>
      <w:lvlJc w:val="left"/>
      <w:pPr>
        <w:tabs>
          <w:tab w:val="num" w:pos="2880"/>
        </w:tabs>
        <w:ind w:left="2880" w:hanging="360"/>
      </w:pPr>
      <w:rPr>
        <w:rFonts w:ascii="Wingdings" w:hAnsi="Wingdings" w:hint="default"/>
      </w:rPr>
    </w:lvl>
    <w:lvl w:ilvl="4" w:tplc="A79206A0" w:tentative="1">
      <w:start w:val="1"/>
      <w:numFmt w:val="bullet"/>
      <w:lvlText w:val=""/>
      <w:lvlJc w:val="left"/>
      <w:pPr>
        <w:tabs>
          <w:tab w:val="num" w:pos="3600"/>
        </w:tabs>
        <w:ind w:left="3600" w:hanging="360"/>
      </w:pPr>
      <w:rPr>
        <w:rFonts w:ascii="Wingdings" w:hAnsi="Wingdings" w:hint="default"/>
      </w:rPr>
    </w:lvl>
    <w:lvl w:ilvl="5" w:tplc="A4887E76" w:tentative="1">
      <w:start w:val="1"/>
      <w:numFmt w:val="bullet"/>
      <w:lvlText w:val=""/>
      <w:lvlJc w:val="left"/>
      <w:pPr>
        <w:tabs>
          <w:tab w:val="num" w:pos="4320"/>
        </w:tabs>
        <w:ind w:left="4320" w:hanging="360"/>
      </w:pPr>
      <w:rPr>
        <w:rFonts w:ascii="Wingdings" w:hAnsi="Wingdings" w:hint="default"/>
      </w:rPr>
    </w:lvl>
    <w:lvl w:ilvl="6" w:tplc="E5A47874" w:tentative="1">
      <w:start w:val="1"/>
      <w:numFmt w:val="bullet"/>
      <w:lvlText w:val=""/>
      <w:lvlJc w:val="left"/>
      <w:pPr>
        <w:tabs>
          <w:tab w:val="num" w:pos="5040"/>
        </w:tabs>
        <w:ind w:left="5040" w:hanging="360"/>
      </w:pPr>
      <w:rPr>
        <w:rFonts w:ascii="Wingdings" w:hAnsi="Wingdings" w:hint="default"/>
      </w:rPr>
    </w:lvl>
    <w:lvl w:ilvl="7" w:tplc="8B0AA97E" w:tentative="1">
      <w:start w:val="1"/>
      <w:numFmt w:val="bullet"/>
      <w:lvlText w:val=""/>
      <w:lvlJc w:val="left"/>
      <w:pPr>
        <w:tabs>
          <w:tab w:val="num" w:pos="5760"/>
        </w:tabs>
        <w:ind w:left="5760" w:hanging="360"/>
      </w:pPr>
      <w:rPr>
        <w:rFonts w:ascii="Wingdings" w:hAnsi="Wingdings" w:hint="default"/>
      </w:rPr>
    </w:lvl>
    <w:lvl w:ilvl="8" w:tplc="B40246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6A3AA9"/>
    <w:multiLevelType w:val="hybridMultilevel"/>
    <w:tmpl w:val="13482CCE"/>
    <w:lvl w:ilvl="0" w:tplc="78BE730C">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9F01022"/>
    <w:multiLevelType w:val="hybridMultilevel"/>
    <w:tmpl w:val="408C90B6"/>
    <w:lvl w:ilvl="0" w:tplc="0EFAE2D6">
      <w:start w:val="1"/>
      <w:numFmt w:val="decimal"/>
      <w:lvlText w:val="%1."/>
      <w:lvlJc w:val="left"/>
      <w:pPr>
        <w:ind w:left="7448" w:hanging="360"/>
      </w:pPr>
      <w:rPr>
        <w:b/>
        <w:i w:val="0"/>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5F045E6A"/>
    <w:multiLevelType w:val="hybridMultilevel"/>
    <w:tmpl w:val="82767DEC"/>
    <w:lvl w:ilvl="0" w:tplc="A5DA4668">
      <w:start w:val="1"/>
      <w:numFmt w:val="decimal"/>
      <w:lvlText w:val="%1."/>
      <w:lvlJc w:val="left"/>
      <w:pPr>
        <w:ind w:left="1070" w:hanging="360"/>
      </w:pPr>
      <w:rPr>
        <w:rFonts w:hint="default"/>
      </w:rPr>
    </w:lvl>
    <w:lvl w:ilvl="1" w:tplc="20000019" w:tentative="1">
      <w:start w:val="1"/>
      <w:numFmt w:val="lowerLetter"/>
      <w:lvlText w:val="%2."/>
      <w:lvlJc w:val="left"/>
      <w:pPr>
        <w:ind w:left="1790" w:hanging="360"/>
      </w:pPr>
    </w:lvl>
    <w:lvl w:ilvl="2" w:tplc="2000001B" w:tentative="1">
      <w:start w:val="1"/>
      <w:numFmt w:val="lowerRoman"/>
      <w:lvlText w:val="%3."/>
      <w:lvlJc w:val="right"/>
      <w:pPr>
        <w:ind w:left="2510" w:hanging="180"/>
      </w:pPr>
    </w:lvl>
    <w:lvl w:ilvl="3" w:tplc="2000000F" w:tentative="1">
      <w:start w:val="1"/>
      <w:numFmt w:val="decimal"/>
      <w:lvlText w:val="%4."/>
      <w:lvlJc w:val="left"/>
      <w:pPr>
        <w:ind w:left="3230" w:hanging="360"/>
      </w:pPr>
    </w:lvl>
    <w:lvl w:ilvl="4" w:tplc="20000019" w:tentative="1">
      <w:start w:val="1"/>
      <w:numFmt w:val="lowerLetter"/>
      <w:lvlText w:val="%5."/>
      <w:lvlJc w:val="left"/>
      <w:pPr>
        <w:ind w:left="3950" w:hanging="360"/>
      </w:pPr>
    </w:lvl>
    <w:lvl w:ilvl="5" w:tplc="2000001B" w:tentative="1">
      <w:start w:val="1"/>
      <w:numFmt w:val="lowerRoman"/>
      <w:lvlText w:val="%6."/>
      <w:lvlJc w:val="right"/>
      <w:pPr>
        <w:ind w:left="4670" w:hanging="180"/>
      </w:pPr>
    </w:lvl>
    <w:lvl w:ilvl="6" w:tplc="2000000F" w:tentative="1">
      <w:start w:val="1"/>
      <w:numFmt w:val="decimal"/>
      <w:lvlText w:val="%7."/>
      <w:lvlJc w:val="left"/>
      <w:pPr>
        <w:ind w:left="5390" w:hanging="360"/>
      </w:pPr>
    </w:lvl>
    <w:lvl w:ilvl="7" w:tplc="20000019" w:tentative="1">
      <w:start w:val="1"/>
      <w:numFmt w:val="lowerLetter"/>
      <w:lvlText w:val="%8."/>
      <w:lvlJc w:val="left"/>
      <w:pPr>
        <w:ind w:left="6110" w:hanging="360"/>
      </w:pPr>
    </w:lvl>
    <w:lvl w:ilvl="8" w:tplc="2000001B" w:tentative="1">
      <w:start w:val="1"/>
      <w:numFmt w:val="lowerRoman"/>
      <w:lvlText w:val="%9."/>
      <w:lvlJc w:val="right"/>
      <w:pPr>
        <w:ind w:left="6830" w:hanging="180"/>
      </w:pPr>
    </w:lvl>
  </w:abstractNum>
  <w:abstractNum w:abstractNumId="6" w15:restartNumberingAfterBreak="0">
    <w:nsid w:val="60141ECC"/>
    <w:multiLevelType w:val="hybridMultilevel"/>
    <w:tmpl w:val="5A70E9F2"/>
    <w:lvl w:ilvl="0" w:tplc="A25E91BE">
      <w:start w:val="1"/>
      <w:numFmt w:val="bullet"/>
      <w:lvlText w:val=""/>
      <w:lvlJc w:val="left"/>
      <w:pPr>
        <w:tabs>
          <w:tab w:val="num" w:pos="720"/>
        </w:tabs>
        <w:ind w:left="720" w:hanging="360"/>
      </w:pPr>
      <w:rPr>
        <w:rFonts w:ascii="Wingdings" w:hAnsi="Wingdings" w:hint="default"/>
      </w:rPr>
    </w:lvl>
    <w:lvl w:ilvl="1" w:tplc="BEC2A8AC" w:tentative="1">
      <w:start w:val="1"/>
      <w:numFmt w:val="bullet"/>
      <w:lvlText w:val=""/>
      <w:lvlJc w:val="left"/>
      <w:pPr>
        <w:tabs>
          <w:tab w:val="num" w:pos="1440"/>
        </w:tabs>
        <w:ind w:left="1440" w:hanging="360"/>
      </w:pPr>
      <w:rPr>
        <w:rFonts w:ascii="Wingdings" w:hAnsi="Wingdings" w:hint="default"/>
      </w:rPr>
    </w:lvl>
    <w:lvl w:ilvl="2" w:tplc="6608AFFC" w:tentative="1">
      <w:start w:val="1"/>
      <w:numFmt w:val="bullet"/>
      <w:lvlText w:val=""/>
      <w:lvlJc w:val="left"/>
      <w:pPr>
        <w:tabs>
          <w:tab w:val="num" w:pos="2160"/>
        </w:tabs>
        <w:ind w:left="2160" w:hanging="360"/>
      </w:pPr>
      <w:rPr>
        <w:rFonts w:ascii="Wingdings" w:hAnsi="Wingdings" w:hint="default"/>
      </w:rPr>
    </w:lvl>
    <w:lvl w:ilvl="3" w:tplc="E24C13C8" w:tentative="1">
      <w:start w:val="1"/>
      <w:numFmt w:val="bullet"/>
      <w:lvlText w:val=""/>
      <w:lvlJc w:val="left"/>
      <w:pPr>
        <w:tabs>
          <w:tab w:val="num" w:pos="2880"/>
        </w:tabs>
        <w:ind w:left="2880" w:hanging="360"/>
      </w:pPr>
      <w:rPr>
        <w:rFonts w:ascii="Wingdings" w:hAnsi="Wingdings" w:hint="default"/>
      </w:rPr>
    </w:lvl>
    <w:lvl w:ilvl="4" w:tplc="282C86C2" w:tentative="1">
      <w:start w:val="1"/>
      <w:numFmt w:val="bullet"/>
      <w:lvlText w:val=""/>
      <w:lvlJc w:val="left"/>
      <w:pPr>
        <w:tabs>
          <w:tab w:val="num" w:pos="3600"/>
        </w:tabs>
        <w:ind w:left="3600" w:hanging="360"/>
      </w:pPr>
      <w:rPr>
        <w:rFonts w:ascii="Wingdings" w:hAnsi="Wingdings" w:hint="default"/>
      </w:rPr>
    </w:lvl>
    <w:lvl w:ilvl="5" w:tplc="378E91A4" w:tentative="1">
      <w:start w:val="1"/>
      <w:numFmt w:val="bullet"/>
      <w:lvlText w:val=""/>
      <w:lvlJc w:val="left"/>
      <w:pPr>
        <w:tabs>
          <w:tab w:val="num" w:pos="4320"/>
        </w:tabs>
        <w:ind w:left="4320" w:hanging="360"/>
      </w:pPr>
      <w:rPr>
        <w:rFonts w:ascii="Wingdings" w:hAnsi="Wingdings" w:hint="default"/>
      </w:rPr>
    </w:lvl>
    <w:lvl w:ilvl="6" w:tplc="D29C5ACE" w:tentative="1">
      <w:start w:val="1"/>
      <w:numFmt w:val="bullet"/>
      <w:lvlText w:val=""/>
      <w:lvlJc w:val="left"/>
      <w:pPr>
        <w:tabs>
          <w:tab w:val="num" w:pos="5040"/>
        </w:tabs>
        <w:ind w:left="5040" w:hanging="360"/>
      </w:pPr>
      <w:rPr>
        <w:rFonts w:ascii="Wingdings" w:hAnsi="Wingdings" w:hint="default"/>
      </w:rPr>
    </w:lvl>
    <w:lvl w:ilvl="7" w:tplc="19DA0F4A" w:tentative="1">
      <w:start w:val="1"/>
      <w:numFmt w:val="bullet"/>
      <w:lvlText w:val=""/>
      <w:lvlJc w:val="left"/>
      <w:pPr>
        <w:tabs>
          <w:tab w:val="num" w:pos="5760"/>
        </w:tabs>
        <w:ind w:left="5760" w:hanging="360"/>
      </w:pPr>
      <w:rPr>
        <w:rFonts w:ascii="Wingdings" w:hAnsi="Wingdings" w:hint="default"/>
      </w:rPr>
    </w:lvl>
    <w:lvl w:ilvl="8" w:tplc="FE4C36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F7422E"/>
    <w:multiLevelType w:val="hybridMultilevel"/>
    <w:tmpl w:val="2ACC48E4"/>
    <w:lvl w:ilvl="0" w:tplc="9EDC0D8C">
      <w:start w:val="1"/>
      <w:numFmt w:val="bullet"/>
      <w:lvlText w:val=""/>
      <w:lvlJc w:val="left"/>
      <w:pPr>
        <w:tabs>
          <w:tab w:val="num" w:pos="720"/>
        </w:tabs>
        <w:ind w:left="720" w:hanging="360"/>
      </w:pPr>
      <w:rPr>
        <w:rFonts w:ascii="Wingdings" w:hAnsi="Wingdings" w:hint="default"/>
      </w:rPr>
    </w:lvl>
    <w:lvl w:ilvl="1" w:tplc="FDECD77A" w:tentative="1">
      <w:start w:val="1"/>
      <w:numFmt w:val="bullet"/>
      <w:lvlText w:val=""/>
      <w:lvlJc w:val="left"/>
      <w:pPr>
        <w:tabs>
          <w:tab w:val="num" w:pos="1440"/>
        </w:tabs>
        <w:ind w:left="1440" w:hanging="360"/>
      </w:pPr>
      <w:rPr>
        <w:rFonts w:ascii="Wingdings" w:hAnsi="Wingdings" w:hint="default"/>
      </w:rPr>
    </w:lvl>
    <w:lvl w:ilvl="2" w:tplc="187220EC" w:tentative="1">
      <w:start w:val="1"/>
      <w:numFmt w:val="bullet"/>
      <w:lvlText w:val=""/>
      <w:lvlJc w:val="left"/>
      <w:pPr>
        <w:tabs>
          <w:tab w:val="num" w:pos="2160"/>
        </w:tabs>
        <w:ind w:left="2160" w:hanging="360"/>
      </w:pPr>
      <w:rPr>
        <w:rFonts w:ascii="Wingdings" w:hAnsi="Wingdings" w:hint="default"/>
      </w:rPr>
    </w:lvl>
    <w:lvl w:ilvl="3" w:tplc="59B626B6" w:tentative="1">
      <w:start w:val="1"/>
      <w:numFmt w:val="bullet"/>
      <w:lvlText w:val=""/>
      <w:lvlJc w:val="left"/>
      <w:pPr>
        <w:tabs>
          <w:tab w:val="num" w:pos="2880"/>
        </w:tabs>
        <w:ind w:left="2880" w:hanging="360"/>
      </w:pPr>
      <w:rPr>
        <w:rFonts w:ascii="Wingdings" w:hAnsi="Wingdings" w:hint="default"/>
      </w:rPr>
    </w:lvl>
    <w:lvl w:ilvl="4" w:tplc="7F1A6D12" w:tentative="1">
      <w:start w:val="1"/>
      <w:numFmt w:val="bullet"/>
      <w:lvlText w:val=""/>
      <w:lvlJc w:val="left"/>
      <w:pPr>
        <w:tabs>
          <w:tab w:val="num" w:pos="3600"/>
        </w:tabs>
        <w:ind w:left="3600" w:hanging="360"/>
      </w:pPr>
      <w:rPr>
        <w:rFonts w:ascii="Wingdings" w:hAnsi="Wingdings" w:hint="default"/>
      </w:rPr>
    </w:lvl>
    <w:lvl w:ilvl="5" w:tplc="B5B807B2" w:tentative="1">
      <w:start w:val="1"/>
      <w:numFmt w:val="bullet"/>
      <w:lvlText w:val=""/>
      <w:lvlJc w:val="left"/>
      <w:pPr>
        <w:tabs>
          <w:tab w:val="num" w:pos="4320"/>
        </w:tabs>
        <w:ind w:left="4320" w:hanging="360"/>
      </w:pPr>
      <w:rPr>
        <w:rFonts w:ascii="Wingdings" w:hAnsi="Wingdings" w:hint="default"/>
      </w:rPr>
    </w:lvl>
    <w:lvl w:ilvl="6" w:tplc="8E4EF04A" w:tentative="1">
      <w:start w:val="1"/>
      <w:numFmt w:val="bullet"/>
      <w:lvlText w:val=""/>
      <w:lvlJc w:val="left"/>
      <w:pPr>
        <w:tabs>
          <w:tab w:val="num" w:pos="5040"/>
        </w:tabs>
        <w:ind w:left="5040" w:hanging="360"/>
      </w:pPr>
      <w:rPr>
        <w:rFonts w:ascii="Wingdings" w:hAnsi="Wingdings" w:hint="default"/>
      </w:rPr>
    </w:lvl>
    <w:lvl w:ilvl="7" w:tplc="D23A7708" w:tentative="1">
      <w:start w:val="1"/>
      <w:numFmt w:val="bullet"/>
      <w:lvlText w:val=""/>
      <w:lvlJc w:val="left"/>
      <w:pPr>
        <w:tabs>
          <w:tab w:val="num" w:pos="5760"/>
        </w:tabs>
        <w:ind w:left="5760" w:hanging="360"/>
      </w:pPr>
      <w:rPr>
        <w:rFonts w:ascii="Wingdings" w:hAnsi="Wingdings" w:hint="default"/>
      </w:rPr>
    </w:lvl>
    <w:lvl w:ilvl="8" w:tplc="0A3053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DA34EB"/>
    <w:multiLevelType w:val="hybridMultilevel"/>
    <w:tmpl w:val="633C49EC"/>
    <w:lvl w:ilvl="0" w:tplc="FE34C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3B402C1"/>
    <w:multiLevelType w:val="hybridMultilevel"/>
    <w:tmpl w:val="C91E3508"/>
    <w:lvl w:ilvl="0" w:tplc="FE828D1E">
      <w:start w:val="1"/>
      <w:numFmt w:val="bullet"/>
      <w:lvlText w:val=""/>
      <w:lvlJc w:val="left"/>
      <w:pPr>
        <w:tabs>
          <w:tab w:val="num" w:pos="720"/>
        </w:tabs>
        <w:ind w:left="720" w:hanging="360"/>
      </w:pPr>
      <w:rPr>
        <w:rFonts w:ascii="Wingdings" w:hAnsi="Wingdings" w:hint="default"/>
      </w:rPr>
    </w:lvl>
    <w:lvl w:ilvl="1" w:tplc="27C2B160" w:tentative="1">
      <w:start w:val="1"/>
      <w:numFmt w:val="bullet"/>
      <w:lvlText w:val=""/>
      <w:lvlJc w:val="left"/>
      <w:pPr>
        <w:tabs>
          <w:tab w:val="num" w:pos="1440"/>
        </w:tabs>
        <w:ind w:left="1440" w:hanging="360"/>
      </w:pPr>
      <w:rPr>
        <w:rFonts w:ascii="Wingdings" w:hAnsi="Wingdings" w:hint="default"/>
      </w:rPr>
    </w:lvl>
    <w:lvl w:ilvl="2" w:tplc="5464E6D6" w:tentative="1">
      <w:start w:val="1"/>
      <w:numFmt w:val="bullet"/>
      <w:lvlText w:val=""/>
      <w:lvlJc w:val="left"/>
      <w:pPr>
        <w:tabs>
          <w:tab w:val="num" w:pos="2160"/>
        </w:tabs>
        <w:ind w:left="2160" w:hanging="360"/>
      </w:pPr>
      <w:rPr>
        <w:rFonts w:ascii="Wingdings" w:hAnsi="Wingdings" w:hint="default"/>
      </w:rPr>
    </w:lvl>
    <w:lvl w:ilvl="3" w:tplc="3832599E" w:tentative="1">
      <w:start w:val="1"/>
      <w:numFmt w:val="bullet"/>
      <w:lvlText w:val=""/>
      <w:lvlJc w:val="left"/>
      <w:pPr>
        <w:tabs>
          <w:tab w:val="num" w:pos="2880"/>
        </w:tabs>
        <w:ind w:left="2880" w:hanging="360"/>
      </w:pPr>
      <w:rPr>
        <w:rFonts w:ascii="Wingdings" w:hAnsi="Wingdings" w:hint="default"/>
      </w:rPr>
    </w:lvl>
    <w:lvl w:ilvl="4" w:tplc="9D9CD9F8" w:tentative="1">
      <w:start w:val="1"/>
      <w:numFmt w:val="bullet"/>
      <w:lvlText w:val=""/>
      <w:lvlJc w:val="left"/>
      <w:pPr>
        <w:tabs>
          <w:tab w:val="num" w:pos="3600"/>
        </w:tabs>
        <w:ind w:left="3600" w:hanging="360"/>
      </w:pPr>
      <w:rPr>
        <w:rFonts w:ascii="Wingdings" w:hAnsi="Wingdings" w:hint="default"/>
      </w:rPr>
    </w:lvl>
    <w:lvl w:ilvl="5" w:tplc="AFBA0238" w:tentative="1">
      <w:start w:val="1"/>
      <w:numFmt w:val="bullet"/>
      <w:lvlText w:val=""/>
      <w:lvlJc w:val="left"/>
      <w:pPr>
        <w:tabs>
          <w:tab w:val="num" w:pos="4320"/>
        </w:tabs>
        <w:ind w:left="4320" w:hanging="360"/>
      </w:pPr>
      <w:rPr>
        <w:rFonts w:ascii="Wingdings" w:hAnsi="Wingdings" w:hint="default"/>
      </w:rPr>
    </w:lvl>
    <w:lvl w:ilvl="6" w:tplc="9E4EC6A4" w:tentative="1">
      <w:start w:val="1"/>
      <w:numFmt w:val="bullet"/>
      <w:lvlText w:val=""/>
      <w:lvlJc w:val="left"/>
      <w:pPr>
        <w:tabs>
          <w:tab w:val="num" w:pos="5040"/>
        </w:tabs>
        <w:ind w:left="5040" w:hanging="360"/>
      </w:pPr>
      <w:rPr>
        <w:rFonts w:ascii="Wingdings" w:hAnsi="Wingdings" w:hint="default"/>
      </w:rPr>
    </w:lvl>
    <w:lvl w:ilvl="7" w:tplc="FEF24900" w:tentative="1">
      <w:start w:val="1"/>
      <w:numFmt w:val="bullet"/>
      <w:lvlText w:val=""/>
      <w:lvlJc w:val="left"/>
      <w:pPr>
        <w:tabs>
          <w:tab w:val="num" w:pos="5760"/>
        </w:tabs>
        <w:ind w:left="5760" w:hanging="360"/>
      </w:pPr>
      <w:rPr>
        <w:rFonts w:ascii="Wingdings" w:hAnsi="Wingdings" w:hint="default"/>
      </w:rPr>
    </w:lvl>
    <w:lvl w:ilvl="8" w:tplc="1B26EE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134811"/>
    <w:multiLevelType w:val="hybridMultilevel"/>
    <w:tmpl w:val="EA64AD04"/>
    <w:lvl w:ilvl="0" w:tplc="F02C5B8E">
      <w:numFmt w:val="bullet"/>
      <w:lvlText w:val="-"/>
      <w:lvlJc w:val="left"/>
      <w:pPr>
        <w:ind w:left="1069" w:hanging="360"/>
      </w:pPr>
      <w:rPr>
        <w:rFonts w:ascii="Arial" w:eastAsia="Calibri" w:hAnsi="Arial" w:cs="Aria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250120488">
    <w:abstractNumId w:val="4"/>
  </w:num>
  <w:num w:numId="2" w16cid:durableId="115607008">
    <w:abstractNumId w:val="8"/>
  </w:num>
  <w:num w:numId="3" w16cid:durableId="1409037723">
    <w:abstractNumId w:val="3"/>
  </w:num>
  <w:num w:numId="4" w16cid:durableId="1075586137">
    <w:abstractNumId w:val="10"/>
  </w:num>
  <w:num w:numId="5" w16cid:durableId="1345012236">
    <w:abstractNumId w:val="9"/>
  </w:num>
  <w:num w:numId="6" w16cid:durableId="108160928">
    <w:abstractNumId w:val="6"/>
  </w:num>
  <w:num w:numId="7" w16cid:durableId="1761293993">
    <w:abstractNumId w:val="2"/>
  </w:num>
  <w:num w:numId="8" w16cid:durableId="591356809">
    <w:abstractNumId w:val="7"/>
  </w:num>
  <w:num w:numId="9" w16cid:durableId="1333295683">
    <w:abstractNumId w:val="1"/>
  </w:num>
  <w:num w:numId="10" w16cid:durableId="490875324">
    <w:abstractNumId w:val="5"/>
  </w:num>
  <w:num w:numId="11" w16cid:durableId="36556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ED"/>
    <w:rsid w:val="00013934"/>
    <w:rsid w:val="000209D5"/>
    <w:rsid w:val="00022223"/>
    <w:rsid w:val="00025C8E"/>
    <w:rsid w:val="00063136"/>
    <w:rsid w:val="000A6600"/>
    <w:rsid w:val="000B1AE5"/>
    <w:rsid w:val="000B2BBD"/>
    <w:rsid w:val="000C74E7"/>
    <w:rsid w:val="00103701"/>
    <w:rsid w:val="00125450"/>
    <w:rsid w:val="00127125"/>
    <w:rsid w:val="00133733"/>
    <w:rsid w:val="00137564"/>
    <w:rsid w:val="0014119B"/>
    <w:rsid w:val="00141F8E"/>
    <w:rsid w:val="00150396"/>
    <w:rsid w:val="00172783"/>
    <w:rsid w:val="0019419E"/>
    <w:rsid w:val="001B6C42"/>
    <w:rsid w:val="001C5813"/>
    <w:rsid w:val="001D0B49"/>
    <w:rsid w:val="001D6D9F"/>
    <w:rsid w:val="001E20B3"/>
    <w:rsid w:val="001E44B0"/>
    <w:rsid w:val="001E4D1F"/>
    <w:rsid w:val="001E75A0"/>
    <w:rsid w:val="001F6E59"/>
    <w:rsid w:val="0020727F"/>
    <w:rsid w:val="002334DB"/>
    <w:rsid w:val="00234373"/>
    <w:rsid w:val="00236DE6"/>
    <w:rsid w:val="0025283B"/>
    <w:rsid w:val="00260310"/>
    <w:rsid w:val="00263E4F"/>
    <w:rsid w:val="002652C6"/>
    <w:rsid w:val="0027054A"/>
    <w:rsid w:val="0028394B"/>
    <w:rsid w:val="00292D49"/>
    <w:rsid w:val="002A09ED"/>
    <w:rsid w:val="002B3369"/>
    <w:rsid w:val="002C50E6"/>
    <w:rsid w:val="002C5612"/>
    <w:rsid w:val="002D2D89"/>
    <w:rsid w:val="002D4A46"/>
    <w:rsid w:val="002E006E"/>
    <w:rsid w:val="0030031D"/>
    <w:rsid w:val="003228B1"/>
    <w:rsid w:val="00330332"/>
    <w:rsid w:val="00333890"/>
    <w:rsid w:val="00350320"/>
    <w:rsid w:val="00354D04"/>
    <w:rsid w:val="003736A4"/>
    <w:rsid w:val="00387250"/>
    <w:rsid w:val="00394125"/>
    <w:rsid w:val="003A516A"/>
    <w:rsid w:val="003B131C"/>
    <w:rsid w:val="003C6E8F"/>
    <w:rsid w:val="003D41EE"/>
    <w:rsid w:val="003D4944"/>
    <w:rsid w:val="003D506B"/>
    <w:rsid w:val="003E2420"/>
    <w:rsid w:val="003E25EB"/>
    <w:rsid w:val="003E2C23"/>
    <w:rsid w:val="003F3384"/>
    <w:rsid w:val="004124B3"/>
    <w:rsid w:val="00412F8F"/>
    <w:rsid w:val="0041323A"/>
    <w:rsid w:val="00422379"/>
    <w:rsid w:val="0044212C"/>
    <w:rsid w:val="00447D2E"/>
    <w:rsid w:val="00467ED3"/>
    <w:rsid w:val="00476E76"/>
    <w:rsid w:val="0048487A"/>
    <w:rsid w:val="00484919"/>
    <w:rsid w:val="004866C7"/>
    <w:rsid w:val="00492417"/>
    <w:rsid w:val="004A2952"/>
    <w:rsid w:val="004B1868"/>
    <w:rsid w:val="004B18BD"/>
    <w:rsid w:val="004D64B7"/>
    <w:rsid w:val="004F245B"/>
    <w:rsid w:val="004F4389"/>
    <w:rsid w:val="00512DEB"/>
    <w:rsid w:val="00521813"/>
    <w:rsid w:val="00522705"/>
    <w:rsid w:val="00526350"/>
    <w:rsid w:val="00534951"/>
    <w:rsid w:val="0054436E"/>
    <w:rsid w:val="00545E94"/>
    <w:rsid w:val="00546F49"/>
    <w:rsid w:val="00551110"/>
    <w:rsid w:val="00564569"/>
    <w:rsid w:val="00566F74"/>
    <w:rsid w:val="005774E5"/>
    <w:rsid w:val="00591E36"/>
    <w:rsid w:val="005B411B"/>
    <w:rsid w:val="005E71A9"/>
    <w:rsid w:val="00604DD8"/>
    <w:rsid w:val="0061120D"/>
    <w:rsid w:val="00615D2B"/>
    <w:rsid w:val="00633173"/>
    <w:rsid w:val="0065675D"/>
    <w:rsid w:val="00665063"/>
    <w:rsid w:val="0067531D"/>
    <w:rsid w:val="006C04E8"/>
    <w:rsid w:val="006C5B4D"/>
    <w:rsid w:val="006E1D84"/>
    <w:rsid w:val="006E2D80"/>
    <w:rsid w:val="006E74ED"/>
    <w:rsid w:val="006F1B84"/>
    <w:rsid w:val="00712D31"/>
    <w:rsid w:val="00713228"/>
    <w:rsid w:val="00721AF5"/>
    <w:rsid w:val="00725D86"/>
    <w:rsid w:val="00732E65"/>
    <w:rsid w:val="00736C42"/>
    <w:rsid w:val="00753531"/>
    <w:rsid w:val="00763E60"/>
    <w:rsid w:val="007647A9"/>
    <w:rsid w:val="00764F5D"/>
    <w:rsid w:val="00765261"/>
    <w:rsid w:val="0076797E"/>
    <w:rsid w:val="00793175"/>
    <w:rsid w:val="00797F0C"/>
    <w:rsid w:val="007B146C"/>
    <w:rsid w:val="007B263F"/>
    <w:rsid w:val="007C33EB"/>
    <w:rsid w:val="007D6A5C"/>
    <w:rsid w:val="007D77EC"/>
    <w:rsid w:val="007D7D1F"/>
    <w:rsid w:val="007E473A"/>
    <w:rsid w:val="00803885"/>
    <w:rsid w:val="00813D90"/>
    <w:rsid w:val="0082562F"/>
    <w:rsid w:val="00833171"/>
    <w:rsid w:val="0083326B"/>
    <w:rsid w:val="00861373"/>
    <w:rsid w:val="008615D0"/>
    <w:rsid w:val="00867432"/>
    <w:rsid w:val="008922F7"/>
    <w:rsid w:val="00896437"/>
    <w:rsid w:val="008A1DDD"/>
    <w:rsid w:val="008A55C7"/>
    <w:rsid w:val="008B5278"/>
    <w:rsid w:val="008C70AC"/>
    <w:rsid w:val="008D7A44"/>
    <w:rsid w:val="008E55C9"/>
    <w:rsid w:val="008F271E"/>
    <w:rsid w:val="008F3CBC"/>
    <w:rsid w:val="00900CF5"/>
    <w:rsid w:val="0091130E"/>
    <w:rsid w:val="00917807"/>
    <w:rsid w:val="00925495"/>
    <w:rsid w:val="00925C5A"/>
    <w:rsid w:val="00936778"/>
    <w:rsid w:val="00940277"/>
    <w:rsid w:val="00956CC7"/>
    <w:rsid w:val="00975A13"/>
    <w:rsid w:val="00985CC5"/>
    <w:rsid w:val="009950AB"/>
    <w:rsid w:val="009A21DF"/>
    <w:rsid w:val="009A5621"/>
    <w:rsid w:val="009C31E1"/>
    <w:rsid w:val="009F468C"/>
    <w:rsid w:val="009F5694"/>
    <w:rsid w:val="00A00D6E"/>
    <w:rsid w:val="00A05582"/>
    <w:rsid w:val="00A05D00"/>
    <w:rsid w:val="00A20C93"/>
    <w:rsid w:val="00A47777"/>
    <w:rsid w:val="00A61414"/>
    <w:rsid w:val="00A7054C"/>
    <w:rsid w:val="00A7181B"/>
    <w:rsid w:val="00A80C36"/>
    <w:rsid w:val="00A95233"/>
    <w:rsid w:val="00AC0DBD"/>
    <w:rsid w:val="00AC1E0A"/>
    <w:rsid w:val="00AC2133"/>
    <w:rsid w:val="00AC2D2B"/>
    <w:rsid w:val="00AC4E40"/>
    <w:rsid w:val="00AD3A59"/>
    <w:rsid w:val="00AE6706"/>
    <w:rsid w:val="00AF3EA7"/>
    <w:rsid w:val="00AF55ED"/>
    <w:rsid w:val="00AF7100"/>
    <w:rsid w:val="00B03C42"/>
    <w:rsid w:val="00B06F70"/>
    <w:rsid w:val="00B244D6"/>
    <w:rsid w:val="00B34953"/>
    <w:rsid w:val="00B55B5D"/>
    <w:rsid w:val="00B66543"/>
    <w:rsid w:val="00B83957"/>
    <w:rsid w:val="00B917F4"/>
    <w:rsid w:val="00BA37E5"/>
    <w:rsid w:val="00BB33EC"/>
    <w:rsid w:val="00BC4388"/>
    <w:rsid w:val="00BD3169"/>
    <w:rsid w:val="00BF13D2"/>
    <w:rsid w:val="00BF34DC"/>
    <w:rsid w:val="00C05368"/>
    <w:rsid w:val="00C11A4A"/>
    <w:rsid w:val="00C20046"/>
    <w:rsid w:val="00C55224"/>
    <w:rsid w:val="00C612D2"/>
    <w:rsid w:val="00C77AE6"/>
    <w:rsid w:val="00C87781"/>
    <w:rsid w:val="00C94451"/>
    <w:rsid w:val="00C95E9E"/>
    <w:rsid w:val="00C96FA8"/>
    <w:rsid w:val="00CB35E6"/>
    <w:rsid w:val="00CB440A"/>
    <w:rsid w:val="00CC2747"/>
    <w:rsid w:val="00CC508A"/>
    <w:rsid w:val="00CD0913"/>
    <w:rsid w:val="00CD2AF4"/>
    <w:rsid w:val="00CE0918"/>
    <w:rsid w:val="00CF26F9"/>
    <w:rsid w:val="00CF6CFE"/>
    <w:rsid w:val="00D1276F"/>
    <w:rsid w:val="00D17D42"/>
    <w:rsid w:val="00D24F80"/>
    <w:rsid w:val="00D44568"/>
    <w:rsid w:val="00D53C28"/>
    <w:rsid w:val="00D56699"/>
    <w:rsid w:val="00D60128"/>
    <w:rsid w:val="00D82884"/>
    <w:rsid w:val="00D82B9E"/>
    <w:rsid w:val="00D910EB"/>
    <w:rsid w:val="00DA22EF"/>
    <w:rsid w:val="00DC47B0"/>
    <w:rsid w:val="00DD253F"/>
    <w:rsid w:val="00DD5D41"/>
    <w:rsid w:val="00DE75D3"/>
    <w:rsid w:val="00DF42FE"/>
    <w:rsid w:val="00E02A80"/>
    <w:rsid w:val="00E06036"/>
    <w:rsid w:val="00E277E0"/>
    <w:rsid w:val="00E37387"/>
    <w:rsid w:val="00E56470"/>
    <w:rsid w:val="00E82C86"/>
    <w:rsid w:val="00E87B8A"/>
    <w:rsid w:val="00EA3688"/>
    <w:rsid w:val="00EA4589"/>
    <w:rsid w:val="00EA5E66"/>
    <w:rsid w:val="00EB12D9"/>
    <w:rsid w:val="00ED18DD"/>
    <w:rsid w:val="00ED205A"/>
    <w:rsid w:val="00ED4BBB"/>
    <w:rsid w:val="00ED6DBC"/>
    <w:rsid w:val="00EE5BCC"/>
    <w:rsid w:val="00EF0B13"/>
    <w:rsid w:val="00EF1BE0"/>
    <w:rsid w:val="00EF63FA"/>
    <w:rsid w:val="00F11285"/>
    <w:rsid w:val="00F35E08"/>
    <w:rsid w:val="00F56F89"/>
    <w:rsid w:val="00F62875"/>
    <w:rsid w:val="00F8455A"/>
    <w:rsid w:val="00FA31B7"/>
    <w:rsid w:val="00FA3D25"/>
    <w:rsid w:val="00FA755F"/>
    <w:rsid w:val="00FB37F2"/>
    <w:rsid w:val="00FB64D9"/>
    <w:rsid w:val="00FD1A1E"/>
    <w:rsid w:val="00FD1D3A"/>
    <w:rsid w:val="00FD36C2"/>
    <w:rsid w:val="00FD4FD0"/>
    <w:rsid w:val="00FE1A1F"/>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9968"/>
  <w15:docId w15:val="{8700D04E-37CD-4FFC-8502-01F148E2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4ED"/>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List Paragraph (numbered (a)),List Paragraph1,WB Para,List Square,Colorful List - Accent 11CxSpLast,H1-1,Заголовок3,Bullet List,FooterText,numbered,Bullets before,без абзаца"/>
    <w:basedOn w:val="a"/>
    <w:link w:val="a4"/>
    <w:uiPriority w:val="34"/>
    <w:qFormat/>
    <w:rsid w:val="006E74ED"/>
    <w:pPr>
      <w:ind w:left="720"/>
      <w:contextualSpacing/>
    </w:pPr>
    <w:rPr>
      <w:rFonts w:cs="Times New Roman"/>
    </w:rPr>
  </w:style>
  <w:style w:type="character" w:customStyle="1" w:styleId="a4">
    <w:name w:val="Абзац списка Знак"/>
    <w:aliases w:val="маркированный Знак,Heading1 Знак,Colorful List - Accent 11 Знак,List Paragraph (numbered (a)) Знак,List Paragraph1 Знак,WB Para Знак,List Square Знак,Colorful List - Accent 11CxSpLast Знак,H1-1 Знак,Заголовок3 Знак,Bullet List Знак"/>
    <w:link w:val="a3"/>
    <w:uiPriority w:val="34"/>
    <w:qFormat/>
    <w:locked/>
    <w:rsid w:val="006E74ED"/>
    <w:rPr>
      <w:rFonts w:ascii="Calibri" w:eastAsia="Calibri" w:hAnsi="Calibri" w:cs="Times New Roman"/>
      <w:lang w:eastAsia="ru-RU"/>
    </w:rPr>
  </w:style>
  <w:style w:type="paragraph" w:styleId="a5">
    <w:name w:val="footnote text"/>
    <w:basedOn w:val="a"/>
    <w:link w:val="a6"/>
    <w:uiPriority w:val="99"/>
    <w:semiHidden/>
    <w:unhideWhenUsed/>
    <w:rsid w:val="008A55C7"/>
    <w:pPr>
      <w:spacing w:after="0" w:line="240" w:lineRule="auto"/>
    </w:pPr>
    <w:rPr>
      <w:rFonts w:asciiTheme="minorHAnsi" w:eastAsiaTheme="minorHAnsi" w:hAnsiTheme="minorHAnsi" w:cstheme="minorBidi"/>
      <w:sz w:val="20"/>
      <w:szCs w:val="20"/>
      <w:lang w:eastAsia="en-US"/>
    </w:rPr>
  </w:style>
  <w:style w:type="character" w:customStyle="1" w:styleId="a6">
    <w:name w:val="Текст сноски Знак"/>
    <w:basedOn w:val="a0"/>
    <w:link w:val="a5"/>
    <w:uiPriority w:val="99"/>
    <w:semiHidden/>
    <w:rsid w:val="008A55C7"/>
    <w:rPr>
      <w:sz w:val="20"/>
      <w:szCs w:val="20"/>
    </w:rPr>
  </w:style>
  <w:style w:type="character" w:styleId="a7">
    <w:name w:val="footnote reference"/>
    <w:basedOn w:val="a0"/>
    <w:uiPriority w:val="99"/>
    <w:semiHidden/>
    <w:unhideWhenUsed/>
    <w:rsid w:val="008A55C7"/>
    <w:rPr>
      <w:vertAlign w:val="superscript"/>
    </w:rPr>
  </w:style>
  <w:style w:type="character" w:styleId="a8">
    <w:name w:val="Hyperlink"/>
    <w:basedOn w:val="a0"/>
    <w:uiPriority w:val="99"/>
    <w:unhideWhenUsed/>
    <w:rsid w:val="008A55C7"/>
    <w:rPr>
      <w:color w:val="0000FF" w:themeColor="hyperlink"/>
      <w:u w:val="single"/>
    </w:rPr>
  </w:style>
  <w:style w:type="paragraph" w:styleId="a9">
    <w:name w:val="Balloon Text"/>
    <w:basedOn w:val="a"/>
    <w:link w:val="aa"/>
    <w:uiPriority w:val="99"/>
    <w:semiHidden/>
    <w:unhideWhenUsed/>
    <w:rsid w:val="00DD5D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5D41"/>
    <w:rPr>
      <w:rFonts w:ascii="Tahoma" w:eastAsia="Calibri" w:hAnsi="Tahoma" w:cs="Tahoma"/>
      <w:sz w:val="16"/>
      <w:szCs w:val="16"/>
      <w:lang w:eastAsia="ru-RU"/>
    </w:rPr>
  </w:style>
  <w:style w:type="paragraph" w:styleId="ab">
    <w:name w:val="header"/>
    <w:basedOn w:val="a"/>
    <w:link w:val="ac"/>
    <w:uiPriority w:val="99"/>
    <w:unhideWhenUsed/>
    <w:rsid w:val="00236DE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6DE6"/>
    <w:rPr>
      <w:rFonts w:ascii="Calibri" w:eastAsia="Calibri" w:hAnsi="Calibri" w:cs="Calibri"/>
      <w:lang w:eastAsia="ru-RU"/>
    </w:rPr>
  </w:style>
  <w:style w:type="paragraph" w:styleId="ad">
    <w:name w:val="footer"/>
    <w:basedOn w:val="a"/>
    <w:link w:val="ae"/>
    <w:uiPriority w:val="99"/>
    <w:unhideWhenUsed/>
    <w:rsid w:val="00236DE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6DE6"/>
    <w:rPr>
      <w:rFonts w:ascii="Calibri" w:eastAsia="Calibri" w:hAnsi="Calibri" w:cs="Calibri"/>
      <w:lang w:eastAsia="ru-RU"/>
    </w:rPr>
  </w:style>
  <w:style w:type="paragraph" w:styleId="af">
    <w:name w:val="Normal (Web)"/>
    <w:basedOn w:val="a"/>
    <w:uiPriority w:val="99"/>
    <w:unhideWhenUsed/>
    <w:rsid w:val="006C04E8"/>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4124B3"/>
    <w:pPr>
      <w:spacing w:after="0" w:line="240" w:lineRule="auto"/>
    </w:pPr>
  </w:style>
  <w:style w:type="character" w:styleId="af1">
    <w:name w:val="Unresolved Mention"/>
    <w:basedOn w:val="a0"/>
    <w:uiPriority w:val="99"/>
    <w:semiHidden/>
    <w:unhideWhenUsed/>
    <w:rsid w:val="004A2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4282">
      <w:bodyDiv w:val="1"/>
      <w:marLeft w:val="0"/>
      <w:marRight w:val="0"/>
      <w:marTop w:val="0"/>
      <w:marBottom w:val="0"/>
      <w:divBdr>
        <w:top w:val="none" w:sz="0" w:space="0" w:color="auto"/>
        <w:left w:val="none" w:sz="0" w:space="0" w:color="auto"/>
        <w:bottom w:val="none" w:sz="0" w:space="0" w:color="auto"/>
        <w:right w:val="none" w:sz="0" w:space="0" w:color="auto"/>
      </w:divBdr>
    </w:div>
    <w:div w:id="274365951">
      <w:bodyDiv w:val="1"/>
      <w:marLeft w:val="0"/>
      <w:marRight w:val="0"/>
      <w:marTop w:val="0"/>
      <w:marBottom w:val="0"/>
      <w:divBdr>
        <w:top w:val="none" w:sz="0" w:space="0" w:color="auto"/>
        <w:left w:val="none" w:sz="0" w:space="0" w:color="auto"/>
        <w:bottom w:val="none" w:sz="0" w:space="0" w:color="auto"/>
        <w:right w:val="none" w:sz="0" w:space="0" w:color="auto"/>
      </w:divBdr>
    </w:div>
    <w:div w:id="335155846">
      <w:bodyDiv w:val="1"/>
      <w:marLeft w:val="0"/>
      <w:marRight w:val="0"/>
      <w:marTop w:val="0"/>
      <w:marBottom w:val="0"/>
      <w:divBdr>
        <w:top w:val="none" w:sz="0" w:space="0" w:color="auto"/>
        <w:left w:val="none" w:sz="0" w:space="0" w:color="auto"/>
        <w:bottom w:val="none" w:sz="0" w:space="0" w:color="auto"/>
        <w:right w:val="none" w:sz="0" w:space="0" w:color="auto"/>
      </w:divBdr>
      <w:divsChild>
        <w:div w:id="445776666">
          <w:marLeft w:val="446"/>
          <w:marRight w:val="0"/>
          <w:marTop w:val="0"/>
          <w:marBottom w:val="0"/>
          <w:divBdr>
            <w:top w:val="none" w:sz="0" w:space="0" w:color="auto"/>
            <w:left w:val="none" w:sz="0" w:space="0" w:color="auto"/>
            <w:bottom w:val="none" w:sz="0" w:space="0" w:color="auto"/>
            <w:right w:val="none" w:sz="0" w:space="0" w:color="auto"/>
          </w:divBdr>
        </w:div>
        <w:div w:id="109327528">
          <w:marLeft w:val="446"/>
          <w:marRight w:val="0"/>
          <w:marTop w:val="0"/>
          <w:marBottom w:val="0"/>
          <w:divBdr>
            <w:top w:val="none" w:sz="0" w:space="0" w:color="auto"/>
            <w:left w:val="none" w:sz="0" w:space="0" w:color="auto"/>
            <w:bottom w:val="none" w:sz="0" w:space="0" w:color="auto"/>
            <w:right w:val="none" w:sz="0" w:space="0" w:color="auto"/>
          </w:divBdr>
        </w:div>
        <w:div w:id="2126070981">
          <w:marLeft w:val="446"/>
          <w:marRight w:val="0"/>
          <w:marTop w:val="0"/>
          <w:marBottom w:val="0"/>
          <w:divBdr>
            <w:top w:val="none" w:sz="0" w:space="0" w:color="auto"/>
            <w:left w:val="none" w:sz="0" w:space="0" w:color="auto"/>
            <w:bottom w:val="none" w:sz="0" w:space="0" w:color="auto"/>
            <w:right w:val="none" w:sz="0" w:space="0" w:color="auto"/>
          </w:divBdr>
        </w:div>
        <w:div w:id="729961376">
          <w:marLeft w:val="446"/>
          <w:marRight w:val="0"/>
          <w:marTop w:val="0"/>
          <w:marBottom w:val="0"/>
          <w:divBdr>
            <w:top w:val="none" w:sz="0" w:space="0" w:color="auto"/>
            <w:left w:val="none" w:sz="0" w:space="0" w:color="auto"/>
            <w:bottom w:val="none" w:sz="0" w:space="0" w:color="auto"/>
            <w:right w:val="none" w:sz="0" w:space="0" w:color="auto"/>
          </w:divBdr>
        </w:div>
        <w:div w:id="950864976">
          <w:marLeft w:val="446"/>
          <w:marRight w:val="0"/>
          <w:marTop w:val="0"/>
          <w:marBottom w:val="0"/>
          <w:divBdr>
            <w:top w:val="none" w:sz="0" w:space="0" w:color="auto"/>
            <w:left w:val="none" w:sz="0" w:space="0" w:color="auto"/>
            <w:bottom w:val="none" w:sz="0" w:space="0" w:color="auto"/>
            <w:right w:val="none" w:sz="0" w:space="0" w:color="auto"/>
          </w:divBdr>
        </w:div>
        <w:div w:id="1644700535">
          <w:marLeft w:val="446"/>
          <w:marRight w:val="0"/>
          <w:marTop w:val="0"/>
          <w:marBottom w:val="0"/>
          <w:divBdr>
            <w:top w:val="none" w:sz="0" w:space="0" w:color="auto"/>
            <w:left w:val="none" w:sz="0" w:space="0" w:color="auto"/>
            <w:bottom w:val="none" w:sz="0" w:space="0" w:color="auto"/>
            <w:right w:val="none" w:sz="0" w:space="0" w:color="auto"/>
          </w:divBdr>
        </w:div>
      </w:divsChild>
    </w:div>
    <w:div w:id="554661256">
      <w:bodyDiv w:val="1"/>
      <w:marLeft w:val="0"/>
      <w:marRight w:val="0"/>
      <w:marTop w:val="0"/>
      <w:marBottom w:val="0"/>
      <w:divBdr>
        <w:top w:val="none" w:sz="0" w:space="0" w:color="auto"/>
        <w:left w:val="none" w:sz="0" w:space="0" w:color="auto"/>
        <w:bottom w:val="none" w:sz="0" w:space="0" w:color="auto"/>
        <w:right w:val="none" w:sz="0" w:space="0" w:color="auto"/>
      </w:divBdr>
    </w:div>
    <w:div w:id="648826471">
      <w:bodyDiv w:val="1"/>
      <w:marLeft w:val="0"/>
      <w:marRight w:val="0"/>
      <w:marTop w:val="0"/>
      <w:marBottom w:val="0"/>
      <w:divBdr>
        <w:top w:val="none" w:sz="0" w:space="0" w:color="auto"/>
        <w:left w:val="none" w:sz="0" w:space="0" w:color="auto"/>
        <w:bottom w:val="none" w:sz="0" w:space="0" w:color="auto"/>
        <w:right w:val="none" w:sz="0" w:space="0" w:color="auto"/>
      </w:divBdr>
    </w:div>
    <w:div w:id="725643652">
      <w:bodyDiv w:val="1"/>
      <w:marLeft w:val="0"/>
      <w:marRight w:val="0"/>
      <w:marTop w:val="0"/>
      <w:marBottom w:val="0"/>
      <w:divBdr>
        <w:top w:val="none" w:sz="0" w:space="0" w:color="auto"/>
        <w:left w:val="none" w:sz="0" w:space="0" w:color="auto"/>
        <w:bottom w:val="none" w:sz="0" w:space="0" w:color="auto"/>
        <w:right w:val="none" w:sz="0" w:space="0" w:color="auto"/>
      </w:divBdr>
    </w:div>
    <w:div w:id="799375083">
      <w:bodyDiv w:val="1"/>
      <w:marLeft w:val="0"/>
      <w:marRight w:val="0"/>
      <w:marTop w:val="0"/>
      <w:marBottom w:val="0"/>
      <w:divBdr>
        <w:top w:val="none" w:sz="0" w:space="0" w:color="auto"/>
        <w:left w:val="none" w:sz="0" w:space="0" w:color="auto"/>
        <w:bottom w:val="none" w:sz="0" w:space="0" w:color="auto"/>
        <w:right w:val="none" w:sz="0" w:space="0" w:color="auto"/>
      </w:divBdr>
      <w:divsChild>
        <w:div w:id="922495065">
          <w:marLeft w:val="446"/>
          <w:marRight w:val="0"/>
          <w:marTop w:val="0"/>
          <w:marBottom w:val="0"/>
          <w:divBdr>
            <w:top w:val="none" w:sz="0" w:space="0" w:color="auto"/>
            <w:left w:val="none" w:sz="0" w:space="0" w:color="auto"/>
            <w:bottom w:val="none" w:sz="0" w:space="0" w:color="auto"/>
            <w:right w:val="none" w:sz="0" w:space="0" w:color="auto"/>
          </w:divBdr>
        </w:div>
        <w:div w:id="567690476">
          <w:marLeft w:val="446"/>
          <w:marRight w:val="0"/>
          <w:marTop w:val="0"/>
          <w:marBottom w:val="0"/>
          <w:divBdr>
            <w:top w:val="none" w:sz="0" w:space="0" w:color="auto"/>
            <w:left w:val="none" w:sz="0" w:space="0" w:color="auto"/>
            <w:bottom w:val="none" w:sz="0" w:space="0" w:color="auto"/>
            <w:right w:val="none" w:sz="0" w:space="0" w:color="auto"/>
          </w:divBdr>
        </w:div>
        <w:div w:id="20396909">
          <w:marLeft w:val="446"/>
          <w:marRight w:val="0"/>
          <w:marTop w:val="0"/>
          <w:marBottom w:val="0"/>
          <w:divBdr>
            <w:top w:val="none" w:sz="0" w:space="0" w:color="auto"/>
            <w:left w:val="none" w:sz="0" w:space="0" w:color="auto"/>
            <w:bottom w:val="none" w:sz="0" w:space="0" w:color="auto"/>
            <w:right w:val="none" w:sz="0" w:space="0" w:color="auto"/>
          </w:divBdr>
        </w:div>
        <w:div w:id="214894995">
          <w:marLeft w:val="446"/>
          <w:marRight w:val="0"/>
          <w:marTop w:val="0"/>
          <w:marBottom w:val="0"/>
          <w:divBdr>
            <w:top w:val="none" w:sz="0" w:space="0" w:color="auto"/>
            <w:left w:val="none" w:sz="0" w:space="0" w:color="auto"/>
            <w:bottom w:val="none" w:sz="0" w:space="0" w:color="auto"/>
            <w:right w:val="none" w:sz="0" w:space="0" w:color="auto"/>
          </w:divBdr>
        </w:div>
        <w:div w:id="442959340">
          <w:marLeft w:val="446"/>
          <w:marRight w:val="0"/>
          <w:marTop w:val="0"/>
          <w:marBottom w:val="0"/>
          <w:divBdr>
            <w:top w:val="none" w:sz="0" w:space="0" w:color="auto"/>
            <w:left w:val="none" w:sz="0" w:space="0" w:color="auto"/>
            <w:bottom w:val="none" w:sz="0" w:space="0" w:color="auto"/>
            <w:right w:val="none" w:sz="0" w:space="0" w:color="auto"/>
          </w:divBdr>
        </w:div>
        <w:div w:id="1296641672">
          <w:marLeft w:val="446"/>
          <w:marRight w:val="0"/>
          <w:marTop w:val="0"/>
          <w:marBottom w:val="0"/>
          <w:divBdr>
            <w:top w:val="none" w:sz="0" w:space="0" w:color="auto"/>
            <w:left w:val="none" w:sz="0" w:space="0" w:color="auto"/>
            <w:bottom w:val="none" w:sz="0" w:space="0" w:color="auto"/>
            <w:right w:val="none" w:sz="0" w:space="0" w:color="auto"/>
          </w:divBdr>
        </w:div>
      </w:divsChild>
    </w:div>
    <w:div w:id="914507797">
      <w:bodyDiv w:val="1"/>
      <w:marLeft w:val="0"/>
      <w:marRight w:val="0"/>
      <w:marTop w:val="0"/>
      <w:marBottom w:val="0"/>
      <w:divBdr>
        <w:top w:val="none" w:sz="0" w:space="0" w:color="auto"/>
        <w:left w:val="none" w:sz="0" w:space="0" w:color="auto"/>
        <w:bottom w:val="none" w:sz="0" w:space="0" w:color="auto"/>
        <w:right w:val="none" w:sz="0" w:space="0" w:color="auto"/>
      </w:divBdr>
      <w:divsChild>
        <w:div w:id="211577477">
          <w:marLeft w:val="446"/>
          <w:marRight w:val="0"/>
          <w:marTop w:val="0"/>
          <w:marBottom w:val="0"/>
          <w:divBdr>
            <w:top w:val="none" w:sz="0" w:space="0" w:color="auto"/>
            <w:left w:val="none" w:sz="0" w:space="0" w:color="auto"/>
            <w:bottom w:val="none" w:sz="0" w:space="0" w:color="auto"/>
            <w:right w:val="none" w:sz="0" w:space="0" w:color="auto"/>
          </w:divBdr>
        </w:div>
        <w:div w:id="201678020">
          <w:marLeft w:val="446"/>
          <w:marRight w:val="0"/>
          <w:marTop w:val="0"/>
          <w:marBottom w:val="0"/>
          <w:divBdr>
            <w:top w:val="none" w:sz="0" w:space="0" w:color="auto"/>
            <w:left w:val="none" w:sz="0" w:space="0" w:color="auto"/>
            <w:bottom w:val="none" w:sz="0" w:space="0" w:color="auto"/>
            <w:right w:val="none" w:sz="0" w:space="0" w:color="auto"/>
          </w:divBdr>
        </w:div>
        <w:div w:id="967781819">
          <w:marLeft w:val="446"/>
          <w:marRight w:val="0"/>
          <w:marTop w:val="0"/>
          <w:marBottom w:val="0"/>
          <w:divBdr>
            <w:top w:val="none" w:sz="0" w:space="0" w:color="auto"/>
            <w:left w:val="none" w:sz="0" w:space="0" w:color="auto"/>
            <w:bottom w:val="none" w:sz="0" w:space="0" w:color="auto"/>
            <w:right w:val="none" w:sz="0" w:space="0" w:color="auto"/>
          </w:divBdr>
        </w:div>
        <w:div w:id="386998115">
          <w:marLeft w:val="446"/>
          <w:marRight w:val="0"/>
          <w:marTop w:val="0"/>
          <w:marBottom w:val="0"/>
          <w:divBdr>
            <w:top w:val="none" w:sz="0" w:space="0" w:color="auto"/>
            <w:left w:val="none" w:sz="0" w:space="0" w:color="auto"/>
            <w:bottom w:val="none" w:sz="0" w:space="0" w:color="auto"/>
            <w:right w:val="none" w:sz="0" w:space="0" w:color="auto"/>
          </w:divBdr>
        </w:div>
        <w:div w:id="122894905">
          <w:marLeft w:val="446"/>
          <w:marRight w:val="0"/>
          <w:marTop w:val="0"/>
          <w:marBottom w:val="0"/>
          <w:divBdr>
            <w:top w:val="none" w:sz="0" w:space="0" w:color="auto"/>
            <w:left w:val="none" w:sz="0" w:space="0" w:color="auto"/>
            <w:bottom w:val="none" w:sz="0" w:space="0" w:color="auto"/>
            <w:right w:val="none" w:sz="0" w:space="0" w:color="auto"/>
          </w:divBdr>
        </w:div>
      </w:divsChild>
    </w:div>
    <w:div w:id="960112916">
      <w:bodyDiv w:val="1"/>
      <w:marLeft w:val="0"/>
      <w:marRight w:val="0"/>
      <w:marTop w:val="0"/>
      <w:marBottom w:val="0"/>
      <w:divBdr>
        <w:top w:val="none" w:sz="0" w:space="0" w:color="auto"/>
        <w:left w:val="none" w:sz="0" w:space="0" w:color="auto"/>
        <w:bottom w:val="none" w:sz="0" w:space="0" w:color="auto"/>
        <w:right w:val="none" w:sz="0" w:space="0" w:color="auto"/>
      </w:divBdr>
    </w:div>
    <w:div w:id="983314901">
      <w:bodyDiv w:val="1"/>
      <w:marLeft w:val="0"/>
      <w:marRight w:val="0"/>
      <w:marTop w:val="0"/>
      <w:marBottom w:val="0"/>
      <w:divBdr>
        <w:top w:val="none" w:sz="0" w:space="0" w:color="auto"/>
        <w:left w:val="none" w:sz="0" w:space="0" w:color="auto"/>
        <w:bottom w:val="none" w:sz="0" w:space="0" w:color="auto"/>
        <w:right w:val="none" w:sz="0" w:space="0" w:color="auto"/>
      </w:divBdr>
    </w:div>
    <w:div w:id="1086726551">
      <w:bodyDiv w:val="1"/>
      <w:marLeft w:val="0"/>
      <w:marRight w:val="0"/>
      <w:marTop w:val="0"/>
      <w:marBottom w:val="0"/>
      <w:divBdr>
        <w:top w:val="none" w:sz="0" w:space="0" w:color="auto"/>
        <w:left w:val="none" w:sz="0" w:space="0" w:color="auto"/>
        <w:bottom w:val="none" w:sz="0" w:space="0" w:color="auto"/>
        <w:right w:val="none" w:sz="0" w:space="0" w:color="auto"/>
      </w:divBdr>
    </w:div>
    <w:div w:id="1603226948">
      <w:bodyDiv w:val="1"/>
      <w:marLeft w:val="0"/>
      <w:marRight w:val="0"/>
      <w:marTop w:val="0"/>
      <w:marBottom w:val="0"/>
      <w:divBdr>
        <w:top w:val="none" w:sz="0" w:space="0" w:color="auto"/>
        <w:left w:val="none" w:sz="0" w:space="0" w:color="auto"/>
        <w:bottom w:val="none" w:sz="0" w:space="0" w:color="auto"/>
        <w:right w:val="none" w:sz="0" w:space="0" w:color="auto"/>
      </w:divBdr>
      <w:divsChild>
        <w:div w:id="1927154172">
          <w:marLeft w:val="446"/>
          <w:marRight w:val="0"/>
          <w:marTop w:val="0"/>
          <w:marBottom w:val="0"/>
          <w:divBdr>
            <w:top w:val="none" w:sz="0" w:space="0" w:color="auto"/>
            <w:left w:val="none" w:sz="0" w:space="0" w:color="auto"/>
            <w:bottom w:val="none" w:sz="0" w:space="0" w:color="auto"/>
            <w:right w:val="none" w:sz="0" w:space="0" w:color="auto"/>
          </w:divBdr>
        </w:div>
        <w:div w:id="532886236">
          <w:marLeft w:val="446"/>
          <w:marRight w:val="0"/>
          <w:marTop w:val="0"/>
          <w:marBottom w:val="0"/>
          <w:divBdr>
            <w:top w:val="none" w:sz="0" w:space="0" w:color="auto"/>
            <w:left w:val="none" w:sz="0" w:space="0" w:color="auto"/>
            <w:bottom w:val="none" w:sz="0" w:space="0" w:color="auto"/>
            <w:right w:val="none" w:sz="0" w:space="0" w:color="auto"/>
          </w:divBdr>
        </w:div>
        <w:div w:id="398943334">
          <w:marLeft w:val="446"/>
          <w:marRight w:val="0"/>
          <w:marTop w:val="0"/>
          <w:marBottom w:val="0"/>
          <w:divBdr>
            <w:top w:val="none" w:sz="0" w:space="0" w:color="auto"/>
            <w:left w:val="none" w:sz="0" w:space="0" w:color="auto"/>
            <w:bottom w:val="none" w:sz="0" w:space="0" w:color="auto"/>
            <w:right w:val="none" w:sz="0" w:space="0" w:color="auto"/>
          </w:divBdr>
        </w:div>
        <w:div w:id="983507436">
          <w:marLeft w:val="446"/>
          <w:marRight w:val="0"/>
          <w:marTop w:val="0"/>
          <w:marBottom w:val="0"/>
          <w:divBdr>
            <w:top w:val="none" w:sz="0" w:space="0" w:color="auto"/>
            <w:left w:val="none" w:sz="0" w:space="0" w:color="auto"/>
            <w:bottom w:val="none" w:sz="0" w:space="0" w:color="auto"/>
            <w:right w:val="none" w:sz="0" w:space="0" w:color="auto"/>
          </w:divBdr>
        </w:div>
      </w:divsChild>
    </w:div>
    <w:div w:id="1673340404">
      <w:bodyDiv w:val="1"/>
      <w:marLeft w:val="0"/>
      <w:marRight w:val="0"/>
      <w:marTop w:val="0"/>
      <w:marBottom w:val="0"/>
      <w:divBdr>
        <w:top w:val="none" w:sz="0" w:space="0" w:color="auto"/>
        <w:left w:val="none" w:sz="0" w:space="0" w:color="auto"/>
        <w:bottom w:val="none" w:sz="0" w:space="0" w:color="auto"/>
        <w:right w:val="none" w:sz="0" w:space="0" w:color="auto"/>
      </w:divBdr>
    </w:div>
    <w:div w:id="1780291316">
      <w:bodyDiv w:val="1"/>
      <w:marLeft w:val="0"/>
      <w:marRight w:val="0"/>
      <w:marTop w:val="0"/>
      <w:marBottom w:val="0"/>
      <w:divBdr>
        <w:top w:val="none" w:sz="0" w:space="0" w:color="auto"/>
        <w:left w:val="none" w:sz="0" w:space="0" w:color="auto"/>
        <w:bottom w:val="none" w:sz="0" w:space="0" w:color="auto"/>
        <w:right w:val="none" w:sz="0" w:space="0" w:color="auto"/>
      </w:divBdr>
      <w:divsChild>
        <w:div w:id="101657486">
          <w:marLeft w:val="446"/>
          <w:marRight w:val="0"/>
          <w:marTop w:val="0"/>
          <w:marBottom w:val="0"/>
          <w:divBdr>
            <w:top w:val="none" w:sz="0" w:space="0" w:color="auto"/>
            <w:left w:val="none" w:sz="0" w:space="0" w:color="auto"/>
            <w:bottom w:val="none" w:sz="0" w:space="0" w:color="auto"/>
            <w:right w:val="none" w:sz="0" w:space="0" w:color="auto"/>
          </w:divBdr>
        </w:div>
        <w:div w:id="1973365187">
          <w:marLeft w:val="446"/>
          <w:marRight w:val="0"/>
          <w:marTop w:val="0"/>
          <w:marBottom w:val="0"/>
          <w:divBdr>
            <w:top w:val="none" w:sz="0" w:space="0" w:color="auto"/>
            <w:left w:val="none" w:sz="0" w:space="0" w:color="auto"/>
            <w:bottom w:val="none" w:sz="0" w:space="0" w:color="auto"/>
            <w:right w:val="none" w:sz="0" w:space="0" w:color="auto"/>
          </w:divBdr>
        </w:div>
        <w:div w:id="311448259">
          <w:marLeft w:val="446"/>
          <w:marRight w:val="0"/>
          <w:marTop w:val="0"/>
          <w:marBottom w:val="0"/>
          <w:divBdr>
            <w:top w:val="none" w:sz="0" w:space="0" w:color="auto"/>
            <w:left w:val="none" w:sz="0" w:space="0" w:color="auto"/>
            <w:bottom w:val="none" w:sz="0" w:space="0" w:color="auto"/>
            <w:right w:val="none" w:sz="0" w:space="0" w:color="auto"/>
          </w:divBdr>
        </w:div>
        <w:div w:id="73094640">
          <w:marLeft w:val="446"/>
          <w:marRight w:val="0"/>
          <w:marTop w:val="0"/>
          <w:marBottom w:val="0"/>
          <w:divBdr>
            <w:top w:val="none" w:sz="0" w:space="0" w:color="auto"/>
            <w:left w:val="none" w:sz="0" w:space="0" w:color="auto"/>
            <w:bottom w:val="none" w:sz="0" w:space="0" w:color="auto"/>
            <w:right w:val="none" w:sz="0" w:space="0" w:color="auto"/>
          </w:divBdr>
        </w:div>
        <w:div w:id="1138693725">
          <w:marLeft w:val="446"/>
          <w:marRight w:val="0"/>
          <w:marTop w:val="0"/>
          <w:marBottom w:val="0"/>
          <w:divBdr>
            <w:top w:val="none" w:sz="0" w:space="0" w:color="auto"/>
            <w:left w:val="none" w:sz="0" w:space="0" w:color="auto"/>
            <w:bottom w:val="none" w:sz="0" w:space="0" w:color="auto"/>
            <w:right w:val="none" w:sz="0" w:space="0" w:color="auto"/>
          </w:divBdr>
        </w:div>
      </w:divsChild>
    </w:div>
    <w:div w:id="1844278793">
      <w:bodyDiv w:val="1"/>
      <w:marLeft w:val="0"/>
      <w:marRight w:val="0"/>
      <w:marTop w:val="0"/>
      <w:marBottom w:val="0"/>
      <w:divBdr>
        <w:top w:val="none" w:sz="0" w:space="0" w:color="auto"/>
        <w:left w:val="none" w:sz="0" w:space="0" w:color="auto"/>
        <w:bottom w:val="none" w:sz="0" w:space="0" w:color="auto"/>
        <w:right w:val="none" w:sz="0" w:space="0" w:color="auto"/>
      </w:divBdr>
      <w:divsChild>
        <w:div w:id="1772123787">
          <w:marLeft w:val="446"/>
          <w:marRight w:val="0"/>
          <w:marTop w:val="0"/>
          <w:marBottom w:val="0"/>
          <w:divBdr>
            <w:top w:val="none" w:sz="0" w:space="0" w:color="auto"/>
            <w:left w:val="none" w:sz="0" w:space="0" w:color="auto"/>
            <w:bottom w:val="none" w:sz="0" w:space="0" w:color="auto"/>
            <w:right w:val="none" w:sz="0" w:space="0" w:color="auto"/>
          </w:divBdr>
        </w:div>
        <w:div w:id="1889296628">
          <w:marLeft w:val="446"/>
          <w:marRight w:val="0"/>
          <w:marTop w:val="0"/>
          <w:marBottom w:val="0"/>
          <w:divBdr>
            <w:top w:val="none" w:sz="0" w:space="0" w:color="auto"/>
            <w:left w:val="none" w:sz="0" w:space="0" w:color="auto"/>
            <w:bottom w:val="none" w:sz="0" w:space="0" w:color="auto"/>
            <w:right w:val="none" w:sz="0" w:space="0" w:color="auto"/>
          </w:divBdr>
        </w:div>
        <w:div w:id="1209612285">
          <w:marLeft w:val="446"/>
          <w:marRight w:val="0"/>
          <w:marTop w:val="0"/>
          <w:marBottom w:val="0"/>
          <w:divBdr>
            <w:top w:val="none" w:sz="0" w:space="0" w:color="auto"/>
            <w:left w:val="none" w:sz="0" w:space="0" w:color="auto"/>
            <w:bottom w:val="none" w:sz="0" w:space="0" w:color="auto"/>
            <w:right w:val="none" w:sz="0" w:space="0" w:color="auto"/>
          </w:divBdr>
        </w:div>
        <w:div w:id="1835342529">
          <w:marLeft w:val="446"/>
          <w:marRight w:val="0"/>
          <w:marTop w:val="0"/>
          <w:marBottom w:val="0"/>
          <w:divBdr>
            <w:top w:val="none" w:sz="0" w:space="0" w:color="auto"/>
            <w:left w:val="none" w:sz="0" w:space="0" w:color="auto"/>
            <w:bottom w:val="none" w:sz="0" w:space="0" w:color="auto"/>
            <w:right w:val="none" w:sz="0" w:space="0" w:color="auto"/>
          </w:divBdr>
        </w:div>
        <w:div w:id="132004037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bosynov@ksm.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ED99B-6DB5-4B71-88DA-72CAD4D8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Gaukhar Sapina</dc:creator>
  <cp:lastModifiedBy>Temirbekov Azamat</cp:lastModifiedBy>
  <cp:revision>25</cp:revision>
  <cp:lastPrinted>2021-09-07T03:40:00Z</cp:lastPrinted>
  <dcterms:created xsi:type="dcterms:W3CDTF">2025-12-02T05:06:00Z</dcterms:created>
  <dcterms:modified xsi:type="dcterms:W3CDTF">2025-12-02T05:57:00Z</dcterms:modified>
</cp:coreProperties>
</file>