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99" w:rsidRPr="00E73253" w:rsidRDefault="000E3199" w:rsidP="000E3199">
      <w:pPr>
        <w:spacing w:after="0" w:line="240" w:lineRule="auto"/>
        <w:rPr>
          <w:rFonts w:ascii="Times New Roman" w:hAnsi="Times New Roman" w:cs="Times New Roman"/>
          <w:b/>
          <w:sz w:val="28"/>
          <w:szCs w:val="28"/>
          <w:lang w:val="kk-KZ"/>
        </w:rPr>
      </w:pPr>
      <w:r w:rsidRPr="00E73253">
        <w:rPr>
          <w:rFonts w:ascii="Times New Roman" w:hAnsi="Times New Roman" w:cs="Times New Roman"/>
          <w:b/>
          <w:sz w:val="28"/>
          <w:szCs w:val="28"/>
          <w:lang w:val="kk-KZ"/>
        </w:rPr>
        <w:t xml:space="preserve">МРНТИ </w:t>
      </w:r>
      <w:r w:rsidRPr="00E73253">
        <w:rPr>
          <w:rFonts w:ascii="Times New Roman" w:hAnsi="Times New Roman" w:cs="Times New Roman"/>
          <w:b/>
          <w:sz w:val="28"/>
          <w:szCs w:val="28"/>
        </w:rPr>
        <w:t>65.53.35</w:t>
      </w:r>
    </w:p>
    <w:p w:rsidR="000E3199" w:rsidRPr="000E3199" w:rsidRDefault="000E3199" w:rsidP="000E3199">
      <w:pPr>
        <w:spacing w:after="0" w:line="240" w:lineRule="auto"/>
        <w:rPr>
          <w:rFonts w:ascii="Times New Roman" w:hAnsi="Times New Roman" w:cs="Times New Roman"/>
          <w:b/>
          <w:sz w:val="28"/>
          <w:szCs w:val="28"/>
          <w:lang w:val="kk-KZ"/>
        </w:rPr>
      </w:pPr>
      <w:r w:rsidRPr="00E73253">
        <w:rPr>
          <w:rFonts w:ascii="Times New Roman" w:hAnsi="Times New Roman" w:cs="Times New Roman"/>
          <w:b/>
          <w:sz w:val="28"/>
          <w:szCs w:val="28"/>
          <w:lang w:val="kk-KZ"/>
        </w:rPr>
        <w:t xml:space="preserve">УДК </w:t>
      </w:r>
      <w:r w:rsidRPr="00E73253">
        <w:rPr>
          <w:rFonts w:ascii="Times New Roman" w:hAnsi="Times New Roman" w:cs="Times New Roman"/>
          <w:b/>
          <w:sz w:val="28"/>
          <w:szCs w:val="28"/>
        </w:rPr>
        <w:t>664.013.1:658.562</w:t>
      </w:r>
    </w:p>
    <w:p w:rsidR="000E3199" w:rsidRPr="000E3199" w:rsidRDefault="000E3199" w:rsidP="000E3199">
      <w:pPr>
        <w:spacing w:after="0" w:line="240" w:lineRule="auto"/>
        <w:ind w:firstLine="709"/>
        <w:rPr>
          <w:rFonts w:ascii="Times New Roman" w:hAnsi="Times New Roman" w:cs="Times New Roman"/>
          <w:sz w:val="28"/>
          <w:szCs w:val="28"/>
          <w:lang w:val="kk-KZ"/>
        </w:rPr>
      </w:pPr>
    </w:p>
    <w:p w:rsidR="009253A0" w:rsidRPr="00DB0C39" w:rsidRDefault="009253A0" w:rsidP="009253A0">
      <w:pPr>
        <w:spacing w:after="0" w:line="240" w:lineRule="auto"/>
        <w:ind w:firstLine="709"/>
        <w:jc w:val="center"/>
        <w:rPr>
          <w:rFonts w:ascii="Times New Roman" w:hAnsi="Times New Roman" w:cs="Times New Roman"/>
          <w:sz w:val="28"/>
          <w:szCs w:val="28"/>
          <w:lang w:val="kk-KZ"/>
        </w:rPr>
      </w:pPr>
      <w:r w:rsidRPr="00DB0C39">
        <w:rPr>
          <w:rFonts w:ascii="Times New Roman" w:hAnsi="Times New Roman" w:cs="Times New Roman"/>
          <w:sz w:val="28"/>
          <w:szCs w:val="28"/>
        </w:rPr>
        <w:t>Мұратханқызы Асылзат</w:t>
      </w:r>
      <w:proofErr w:type="gramStart"/>
      <w:r w:rsidRPr="009253A0">
        <w:rPr>
          <w:rFonts w:ascii="Times New Roman" w:hAnsi="Times New Roman" w:cs="Times New Roman"/>
          <w:sz w:val="28"/>
          <w:szCs w:val="28"/>
          <w:vertAlign w:val="superscript"/>
        </w:rPr>
        <w:t>1</w:t>
      </w:r>
      <w:proofErr w:type="gramEnd"/>
      <w:r w:rsidRPr="009253A0">
        <w:rPr>
          <w:rFonts w:ascii="Times New Roman" w:hAnsi="Times New Roman" w:cs="Times New Roman"/>
          <w:sz w:val="28"/>
          <w:szCs w:val="28"/>
          <w:vertAlign w:val="superscript"/>
        </w:rPr>
        <w:t>*</w:t>
      </w:r>
      <w:r w:rsidRPr="00DB0C39">
        <w:rPr>
          <w:rFonts w:ascii="Times New Roman" w:hAnsi="Times New Roman" w:cs="Times New Roman"/>
          <w:sz w:val="28"/>
          <w:szCs w:val="28"/>
        </w:rPr>
        <w:t>, магистрант,</w:t>
      </w:r>
    </w:p>
    <w:p w:rsidR="009253A0" w:rsidRPr="00DB0C39" w:rsidRDefault="009253A0" w:rsidP="009253A0">
      <w:pPr>
        <w:spacing w:after="0" w:line="240" w:lineRule="auto"/>
        <w:ind w:firstLine="709"/>
        <w:jc w:val="center"/>
        <w:rPr>
          <w:rFonts w:ascii="Times New Roman" w:hAnsi="Times New Roman" w:cs="Times New Roman"/>
          <w:sz w:val="28"/>
          <w:szCs w:val="28"/>
          <w:lang w:val="kk-KZ"/>
        </w:rPr>
      </w:pPr>
      <w:r w:rsidRPr="009253A0">
        <w:rPr>
          <w:rFonts w:ascii="Times New Roman" w:hAnsi="Times New Roman" w:cs="Times New Roman"/>
          <w:sz w:val="28"/>
          <w:szCs w:val="28"/>
          <w:lang w:val="kk-KZ"/>
        </w:rPr>
        <w:t>Серикбаева Аяна Нургалиевна</w:t>
      </w:r>
      <w:r w:rsidRPr="009253A0">
        <w:rPr>
          <w:rFonts w:ascii="Times New Roman" w:hAnsi="Times New Roman" w:cs="Times New Roman"/>
          <w:sz w:val="28"/>
          <w:szCs w:val="28"/>
          <w:vertAlign w:val="superscript"/>
          <w:lang w:val="kk-KZ"/>
        </w:rPr>
        <w:t>2</w:t>
      </w:r>
      <w:r w:rsidRPr="009253A0">
        <w:rPr>
          <w:rFonts w:ascii="Times New Roman" w:hAnsi="Times New Roman" w:cs="Times New Roman"/>
          <w:sz w:val="28"/>
          <w:szCs w:val="28"/>
          <w:lang w:val="kk-KZ"/>
        </w:rPr>
        <w:t>, PhD,</w:t>
      </w:r>
    </w:p>
    <w:p w:rsidR="009253A0" w:rsidRPr="00DB0C39" w:rsidRDefault="009253A0" w:rsidP="009253A0">
      <w:pPr>
        <w:spacing w:after="0" w:line="240" w:lineRule="auto"/>
        <w:ind w:firstLine="709"/>
        <w:jc w:val="center"/>
        <w:rPr>
          <w:rFonts w:ascii="Times New Roman" w:hAnsi="Times New Roman" w:cs="Times New Roman"/>
          <w:sz w:val="28"/>
          <w:szCs w:val="28"/>
          <w:lang w:val="kk-KZ"/>
        </w:rPr>
      </w:pPr>
      <w:r w:rsidRPr="00DB0C39">
        <w:rPr>
          <w:rFonts w:ascii="Times New Roman" w:hAnsi="Times New Roman" w:cs="Times New Roman"/>
          <w:sz w:val="28"/>
          <w:szCs w:val="28"/>
          <w:lang w:val="kk-KZ"/>
        </w:rPr>
        <w:t>Изтелиева Раушан Акмуратовна</w:t>
      </w:r>
      <w:r w:rsidRPr="009253A0">
        <w:rPr>
          <w:rFonts w:ascii="Times New Roman" w:hAnsi="Times New Roman" w:cs="Times New Roman"/>
          <w:sz w:val="28"/>
          <w:szCs w:val="28"/>
          <w:vertAlign w:val="superscript"/>
          <w:lang w:val="kk-KZ"/>
        </w:rPr>
        <w:t>3</w:t>
      </w:r>
      <w:r w:rsidRPr="00DB0C39">
        <w:rPr>
          <w:rFonts w:ascii="Times New Roman" w:hAnsi="Times New Roman" w:cs="Times New Roman"/>
          <w:sz w:val="28"/>
          <w:szCs w:val="28"/>
          <w:lang w:val="kk-KZ"/>
        </w:rPr>
        <w:t>,</w:t>
      </w:r>
      <w:r w:rsidRPr="009253A0">
        <w:rPr>
          <w:rFonts w:ascii="Times New Roman" w:hAnsi="Times New Roman" w:cs="Times New Roman"/>
          <w:sz w:val="28"/>
          <w:szCs w:val="28"/>
          <w:lang w:val="kk-KZ"/>
        </w:rPr>
        <w:t xml:space="preserve"> PhD</w:t>
      </w:r>
      <w:r w:rsidR="00F869DC">
        <w:rPr>
          <w:rFonts w:ascii="Times New Roman" w:hAnsi="Times New Roman" w:cs="Times New Roman"/>
          <w:sz w:val="28"/>
          <w:szCs w:val="28"/>
          <w:lang w:val="kk-KZ"/>
        </w:rPr>
        <w:t>,</w:t>
      </w:r>
    </w:p>
    <w:p w:rsidR="009253A0" w:rsidRDefault="009253A0" w:rsidP="009253A0">
      <w:pPr>
        <w:spacing w:after="0" w:line="240" w:lineRule="auto"/>
        <w:ind w:firstLine="709"/>
        <w:jc w:val="center"/>
        <w:rPr>
          <w:rFonts w:ascii="Times New Roman" w:hAnsi="Times New Roman" w:cs="Times New Roman"/>
          <w:sz w:val="28"/>
          <w:szCs w:val="28"/>
        </w:rPr>
      </w:pPr>
      <w:r w:rsidRPr="00DB0C39">
        <w:rPr>
          <w:rFonts w:ascii="Times New Roman" w:hAnsi="Times New Roman" w:cs="Times New Roman"/>
          <w:sz w:val="28"/>
          <w:szCs w:val="28"/>
        </w:rPr>
        <w:t xml:space="preserve">Ибраимова </w:t>
      </w:r>
      <w:proofErr w:type="spellStart"/>
      <w:r w:rsidRPr="00DB0C39">
        <w:rPr>
          <w:rFonts w:ascii="Times New Roman" w:hAnsi="Times New Roman" w:cs="Times New Roman"/>
          <w:sz w:val="28"/>
          <w:szCs w:val="28"/>
        </w:rPr>
        <w:t>Сания</w:t>
      </w:r>
      <w:proofErr w:type="spellEnd"/>
      <w:r w:rsidRPr="00DB0C39">
        <w:rPr>
          <w:rFonts w:ascii="Times New Roman" w:hAnsi="Times New Roman" w:cs="Times New Roman"/>
          <w:sz w:val="28"/>
          <w:szCs w:val="28"/>
        </w:rPr>
        <w:t xml:space="preserve"> Ерболатовна</w:t>
      </w:r>
      <w:proofErr w:type="gramStart"/>
      <w:r w:rsidRPr="009253A0">
        <w:rPr>
          <w:rFonts w:ascii="Times New Roman" w:hAnsi="Times New Roman" w:cs="Times New Roman"/>
          <w:sz w:val="28"/>
          <w:szCs w:val="28"/>
          <w:vertAlign w:val="superscript"/>
        </w:rPr>
        <w:t>4</w:t>
      </w:r>
      <w:proofErr w:type="gramEnd"/>
      <w:r w:rsidRPr="00DB0C39">
        <w:rPr>
          <w:rFonts w:ascii="Times New Roman" w:hAnsi="Times New Roman" w:cs="Times New Roman"/>
          <w:sz w:val="28"/>
          <w:szCs w:val="28"/>
        </w:rPr>
        <w:t xml:space="preserve">, </w:t>
      </w:r>
      <w:proofErr w:type="spellStart"/>
      <w:r w:rsidRPr="00DB0C39">
        <w:rPr>
          <w:rFonts w:ascii="Times New Roman" w:hAnsi="Times New Roman" w:cs="Times New Roman"/>
          <w:sz w:val="28"/>
          <w:szCs w:val="28"/>
        </w:rPr>
        <w:t>PhD</w:t>
      </w:r>
      <w:proofErr w:type="spellEnd"/>
      <w:r w:rsidRPr="00DB0C39">
        <w:rPr>
          <w:rFonts w:ascii="Times New Roman" w:hAnsi="Times New Roman" w:cs="Times New Roman"/>
          <w:sz w:val="28"/>
          <w:szCs w:val="28"/>
        </w:rPr>
        <w:t>,</w:t>
      </w:r>
    </w:p>
    <w:p w:rsidR="002D130D" w:rsidRDefault="002D130D" w:rsidP="009253A0">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rPr>
        <w:t xml:space="preserve">Исламова </w:t>
      </w:r>
      <w:proofErr w:type="spellStart"/>
      <w:r>
        <w:rPr>
          <w:rFonts w:ascii="Times New Roman" w:hAnsi="Times New Roman" w:cs="Times New Roman"/>
          <w:sz w:val="28"/>
          <w:szCs w:val="28"/>
        </w:rPr>
        <w:t>Айгуль</w:t>
      </w:r>
      <w:proofErr w:type="spellEnd"/>
      <w:r>
        <w:rPr>
          <w:rFonts w:ascii="Times New Roman" w:hAnsi="Times New Roman" w:cs="Times New Roman"/>
          <w:sz w:val="28"/>
          <w:szCs w:val="28"/>
        </w:rPr>
        <w:t xml:space="preserve"> Мусаевна.</w:t>
      </w:r>
      <w:bookmarkStart w:id="0" w:name="_GoBack"/>
      <w:bookmarkEnd w:id="0"/>
    </w:p>
    <w:p w:rsidR="009253A0" w:rsidRDefault="009253A0" w:rsidP="009253A0">
      <w:pPr>
        <w:spacing w:after="0" w:line="240" w:lineRule="auto"/>
        <w:ind w:firstLine="709"/>
        <w:jc w:val="center"/>
        <w:rPr>
          <w:rFonts w:ascii="Times New Roman" w:hAnsi="Times New Roman" w:cs="Times New Roman"/>
          <w:sz w:val="28"/>
          <w:szCs w:val="28"/>
          <w:lang w:val="kk-KZ"/>
        </w:rPr>
      </w:pPr>
      <w:proofErr w:type="spellStart"/>
      <w:r w:rsidRPr="00DB0C39">
        <w:rPr>
          <w:rFonts w:ascii="Times New Roman" w:hAnsi="Times New Roman" w:cs="Times New Roman"/>
          <w:sz w:val="28"/>
          <w:szCs w:val="28"/>
        </w:rPr>
        <w:t>Алмат</w:t>
      </w:r>
      <w:proofErr w:type="spellEnd"/>
      <w:r w:rsidRPr="00DB0C39">
        <w:rPr>
          <w:rFonts w:ascii="Times New Roman" w:hAnsi="Times New Roman" w:cs="Times New Roman"/>
          <w:sz w:val="28"/>
          <w:szCs w:val="28"/>
          <w:lang w:val="kk-KZ"/>
        </w:rPr>
        <w:t>ы</w:t>
      </w:r>
      <w:r w:rsidRPr="00DB0C39">
        <w:rPr>
          <w:rFonts w:ascii="Times New Roman" w:hAnsi="Times New Roman" w:cs="Times New Roman"/>
          <w:sz w:val="28"/>
          <w:szCs w:val="28"/>
        </w:rPr>
        <w:t xml:space="preserve"> технологи</w:t>
      </w:r>
      <w:r w:rsidRPr="00DB0C39">
        <w:rPr>
          <w:rFonts w:ascii="Times New Roman" w:hAnsi="Times New Roman" w:cs="Times New Roman"/>
          <w:sz w:val="28"/>
          <w:szCs w:val="28"/>
          <w:lang w:val="kk-KZ"/>
        </w:rPr>
        <w:t xml:space="preserve">ялық </w:t>
      </w:r>
      <w:r w:rsidRPr="00DB0C39">
        <w:rPr>
          <w:rFonts w:ascii="Times New Roman" w:hAnsi="Times New Roman" w:cs="Times New Roman"/>
          <w:sz w:val="28"/>
          <w:szCs w:val="28"/>
        </w:rPr>
        <w:t xml:space="preserve"> университет</w:t>
      </w:r>
      <w:r w:rsidRPr="00DB0C39">
        <w:rPr>
          <w:rFonts w:ascii="Times New Roman" w:hAnsi="Times New Roman" w:cs="Times New Roman"/>
          <w:sz w:val="28"/>
          <w:szCs w:val="28"/>
          <w:lang w:val="kk-KZ"/>
        </w:rPr>
        <w:t>і</w:t>
      </w:r>
      <w:r w:rsidRPr="00DB0C39">
        <w:rPr>
          <w:rFonts w:ascii="Times New Roman" w:hAnsi="Times New Roman" w:cs="Times New Roman"/>
          <w:sz w:val="28"/>
          <w:szCs w:val="28"/>
        </w:rPr>
        <w:t>,</w:t>
      </w:r>
      <w:r w:rsidR="004414B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Алматы, </w:t>
      </w:r>
    </w:p>
    <w:p w:rsidR="009253A0" w:rsidRPr="009253A0" w:rsidRDefault="009253A0" w:rsidP="009253A0">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w:t>
      </w:r>
    </w:p>
    <w:p w:rsidR="009253A0" w:rsidRPr="009253A0" w:rsidRDefault="002D130D" w:rsidP="009253A0">
      <w:pPr>
        <w:spacing w:after="0" w:line="240" w:lineRule="auto"/>
        <w:ind w:firstLine="709"/>
        <w:jc w:val="center"/>
        <w:rPr>
          <w:rFonts w:ascii="Times New Roman" w:hAnsi="Times New Roman" w:cs="Times New Roman"/>
          <w:sz w:val="28"/>
          <w:szCs w:val="28"/>
          <w:lang w:val="kk-KZ"/>
        </w:rPr>
      </w:pPr>
      <w:hyperlink r:id="rId6" w:history="1">
        <w:r w:rsidR="009253A0" w:rsidRPr="008B035C">
          <w:rPr>
            <w:rStyle w:val="a7"/>
            <w:rFonts w:ascii="Times New Roman" w:hAnsi="Times New Roman" w:cs="Times New Roman"/>
            <w:sz w:val="28"/>
            <w:szCs w:val="28"/>
            <w:lang w:val="kk-KZ"/>
          </w:rPr>
          <w:t>asylzatww@mail.ru</w:t>
        </w:r>
      </w:hyperlink>
      <w:r w:rsidR="009253A0" w:rsidRPr="009253A0">
        <w:rPr>
          <w:vertAlign w:val="superscript"/>
          <w:lang w:val="kk-KZ"/>
        </w:rPr>
        <w:t>*</w:t>
      </w:r>
    </w:p>
    <w:p w:rsidR="009253A0" w:rsidRPr="008B035C" w:rsidRDefault="009253A0" w:rsidP="000840C3">
      <w:pPr>
        <w:spacing w:after="0" w:line="240" w:lineRule="auto"/>
        <w:ind w:firstLine="709"/>
        <w:jc w:val="center"/>
        <w:rPr>
          <w:rFonts w:ascii="Times New Roman" w:hAnsi="Times New Roman" w:cs="Times New Roman"/>
          <w:b/>
          <w:color w:val="000000" w:themeColor="text1"/>
          <w:sz w:val="28"/>
          <w:szCs w:val="28"/>
          <w:lang w:val="kk-KZ"/>
        </w:rPr>
      </w:pPr>
    </w:p>
    <w:p w:rsidR="000840C3" w:rsidRDefault="000840C3" w:rsidP="000840C3">
      <w:pPr>
        <w:spacing w:after="0" w:line="240" w:lineRule="auto"/>
        <w:ind w:firstLine="709"/>
        <w:jc w:val="center"/>
        <w:rPr>
          <w:rFonts w:ascii="Times New Roman" w:hAnsi="Times New Roman" w:cs="Times New Roman"/>
          <w:b/>
          <w:color w:val="000000" w:themeColor="text1"/>
          <w:sz w:val="28"/>
          <w:szCs w:val="28"/>
          <w:lang w:val="kk-KZ"/>
        </w:rPr>
      </w:pPr>
      <w:r w:rsidRPr="000840C3">
        <w:rPr>
          <w:rFonts w:ascii="Times New Roman" w:hAnsi="Times New Roman" w:cs="Times New Roman"/>
          <w:b/>
          <w:color w:val="000000" w:themeColor="text1"/>
          <w:sz w:val="28"/>
          <w:szCs w:val="28"/>
          <w:lang w:val="kk-KZ"/>
        </w:rPr>
        <w:t>ХОШ-ИІСТІ КОМПОЗИЦИЯЛАР ӨНДІРІСІНДЕГІ КЕШЕНДІ КВАЛИМЕТРИЯЛЫҚ ӘДІС ЖӘНЕ ОНЫҢ МАҢЫЗДЫЛЫҒЫ</w:t>
      </w:r>
    </w:p>
    <w:p w:rsidR="000840C3" w:rsidRDefault="000840C3" w:rsidP="000840C3">
      <w:pPr>
        <w:spacing w:after="0" w:line="240" w:lineRule="auto"/>
        <w:ind w:firstLine="709"/>
        <w:jc w:val="center"/>
        <w:rPr>
          <w:rFonts w:ascii="Times New Roman" w:hAnsi="Times New Roman" w:cs="Times New Roman"/>
          <w:b/>
          <w:color w:val="000000" w:themeColor="text1"/>
          <w:sz w:val="28"/>
          <w:szCs w:val="28"/>
          <w:lang w:val="kk-KZ"/>
        </w:rPr>
      </w:pPr>
    </w:p>
    <w:p w:rsidR="000840C3" w:rsidRDefault="000840C3" w:rsidP="000840C3">
      <w:pPr>
        <w:spacing w:after="0" w:line="240" w:lineRule="auto"/>
        <w:ind w:firstLine="709"/>
        <w:jc w:val="center"/>
        <w:rPr>
          <w:rFonts w:ascii="Times New Roman" w:hAnsi="Times New Roman" w:cs="Times New Roman"/>
          <w:b/>
          <w:color w:val="000000" w:themeColor="text1"/>
          <w:sz w:val="28"/>
          <w:szCs w:val="28"/>
          <w:lang w:val="kk-KZ"/>
        </w:rPr>
      </w:pPr>
      <w:r w:rsidRPr="000840C3">
        <w:rPr>
          <w:rFonts w:ascii="Times New Roman" w:hAnsi="Times New Roman" w:cs="Times New Roman"/>
          <w:b/>
          <w:color w:val="000000" w:themeColor="text1"/>
          <w:sz w:val="28"/>
          <w:szCs w:val="28"/>
          <w:lang w:val="kk-KZ"/>
        </w:rPr>
        <w:t xml:space="preserve">КОМПЛЕКСНЫЙ КВАЛИМЕТРИЧЕСКИЙ МЕТОД </w:t>
      </w:r>
      <w:r>
        <w:rPr>
          <w:rFonts w:ascii="Times New Roman" w:hAnsi="Times New Roman" w:cs="Times New Roman"/>
          <w:b/>
          <w:color w:val="000000" w:themeColor="text1"/>
          <w:sz w:val="28"/>
          <w:szCs w:val="28"/>
          <w:lang w:val="kk-KZ"/>
        </w:rPr>
        <w:t>В</w:t>
      </w:r>
      <w:r w:rsidRPr="000840C3">
        <w:rPr>
          <w:rFonts w:ascii="Times New Roman" w:hAnsi="Times New Roman" w:cs="Times New Roman"/>
          <w:b/>
          <w:color w:val="000000" w:themeColor="text1"/>
          <w:sz w:val="28"/>
          <w:szCs w:val="28"/>
          <w:lang w:val="kk-KZ"/>
        </w:rPr>
        <w:t xml:space="preserve"> ПРОИЗВОДСТВЕ АРОМАТИЧЕСКИХ КОМПОЗИЦИЙ И ЕГО ЗНАЧЕНИЕ</w:t>
      </w:r>
    </w:p>
    <w:p w:rsidR="000840C3" w:rsidRDefault="000840C3" w:rsidP="000840C3">
      <w:pPr>
        <w:spacing w:after="0" w:line="240" w:lineRule="auto"/>
        <w:ind w:firstLine="709"/>
        <w:jc w:val="center"/>
        <w:rPr>
          <w:rFonts w:ascii="Times New Roman" w:hAnsi="Times New Roman" w:cs="Times New Roman"/>
          <w:b/>
          <w:color w:val="000000" w:themeColor="text1"/>
          <w:sz w:val="28"/>
          <w:szCs w:val="28"/>
          <w:lang w:val="kk-KZ"/>
        </w:rPr>
      </w:pPr>
    </w:p>
    <w:p w:rsidR="00DB0C39" w:rsidRPr="009253A0" w:rsidRDefault="00DB0C39" w:rsidP="00DB0C39">
      <w:pPr>
        <w:spacing w:after="0" w:line="240" w:lineRule="auto"/>
        <w:ind w:firstLine="708"/>
        <w:jc w:val="both"/>
        <w:outlineLvl w:val="2"/>
        <w:rPr>
          <w:rFonts w:ascii="Times New Roman" w:eastAsia="Times New Roman" w:hAnsi="Times New Roman" w:cs="Times New Roman"/>
          <w:b/>
          <w:bCs/>
          <w:sz w:val="28"/>
          <w:szCs w:val="28"/>
          <w:lang w:val="kk-KZ"/>
        </w:rPr>
      </w:pPr>
      <w:r w:rsidRPr="00DB0C39">
        <w:rPr>
          <w:rFonts w:ascii="Times New Roman" w:eastAsia="Times New Roman" w:hAnsi="Times New Roman" w:cs="Times New Roman"/>
          <w:b/>
          <w:bCs/>
          <w:sz w:val="28"/>
          <w:szCs w:val="28"/>
          <w:lang w:val="kk-KZ"/>
        </w:rPr>
        <w:t>Аннотация</w:t>
      </w:r>
      <w:r>
        <w:rPr>
          <w:rFonts w:ascii="Times New Roman" w:eastAsia="Times New Roman" w:hAnsi="Times New Roman" w:cs="Times New Roman"/>
          <w:b/>
          <w:bCs/>
          <w:sz w:val="28"/>
          <w:szCs w:val="28"/>
          <w:lang w:val="kk-KZ"/>
        </w:rPr>
        <w:t xml:space="preserve">. </w:t>
      </w:r>
      <w:r w:rsidRPr="00DB0C39">
        <w:rPr>
          <w:rFonts w:ascii="Times New Roman" w:eastAsia="Times New Roman" w:hAnsi="Times New Roman" w:cs="Times New Roman"/>
          <w:sz w:val="28"/>
          <w:szCs w:val="28"/>
          <w:lang w:val="kk-KZ"/>
        </w:rPr>
        <w:t xml:space="preserve">Мақалада дәмдеуіштер өндірісіндегі сапаны кешенді бағалау мақсатында квалиметриялық әдістерді қолдану қарастырылған. </w:t>
      </w:r>
      <w:r w:rsidRPr="009253A0">
        <w:rPr>
          <w:rFonts w:ascii="Times New Roman" w:eastAsia="Times New Roman" w:hAnsi="Times New Roman" w:cs="Times New Roman"/>
          <w:sz w:val="28"/>
          <w:szCs w:val="28"/>
          <w:lang w:val="kk-KZ"/>
        </w:rPr>
        <w:t>Зерттеу барысында сапа менеджменті жүйесі (СМЖ) аясында өнімнің сапа көрсеткіштерін сандық тұрғыда бағалау және талдау тәсілдері сипатталған. Квалиметрия ғылымының негізгі қағидаттары негізінде өнім сапасын бағалаудың индекс әдісі, сараптамалық және статистикалық тәсілдері пайдаланылды. Үш ауысым бойынша өндірістік процестердің (дәннің өскінін өсіру, препаратпен өңдеу, қаптама жұмыстары) нәтижелері талданып, олардың тиімділігі мен сапа көрсеткіштері салыстырмалы түрде бағаланды. Есептеу нәтижелері бойынша кешенді сапа көрсеткіші (К₀) анықталып, әр ауысымдағы өндіріс тиімділігінің деңгейі айқындалды. Зерттеу нәтижелері кәсіпорындарда сапаны басқару жүйесін жетілдіруге, процестердің тиімділігін арттыруға және өнім сапасын стандарттау мен сертификаттау кезінде квалиметриялық әдістерді қолданудың маңыздылығын дәлелдейді.</w:t>
      </w:r>
    </w:p>
    <w:p w:rsidR="00DB0C39" w:rsidRDefault="00DB0C39" w:rsidP="00DB0C39">
      <w:pPr>
        <w:spacing w:after="0" w:line="240" w:lineRule="auto"/>
        <w:ind w:firstLine="708"/>
        <w:jc w:val="both"/>
        <w:rPr>
          <w:rFonts w:ascii="Times New Roman" w:eastAsia="Times New Roman" w:hAnsi="Times New Roman" w:cs="Times New Roman"/>
          <w:sz w:val="28"/>
          <w:szCs w:val="28"/>
          <w:lang w:val="kk-KZ"/>
        </w:rPr>
      </w:pPr>
      <w:r w:rsidRPr="00DB0C39">
        <w:rPr>
          <w:rFonts w:ascii="Times New Roman" w:eastAsia="Times New Roman" w:hAnsi="Times New Roman" w:cs="Times New Roman"/>
          <w:b/>
          <w:bCs/>
          <w:sz w:val="28"/>
          <w:szCs w:val="28"/>
          <w:lang w:val="kk-KZ"/>
        </w:rPr>
        <w:t>Кілт сөздер:</w:t>
      </w:r>
      <w:r w:rsidRPr="00DB0C39">
        <w:rPr>
          <w:rFonts w:ascii="Times New Roman" w:eastAsia="Times New Roman" w:hAnsi="Times New Roman" w:cs="Times New Roman"/>
          <w:sz w:val="28"/>
          <w:szCs w:val="28"/>
          <w:lang w:val="kk-KZ"/>
        </w:rPr>
        <w:t xml:space="preserve"> квалиметрия, сапа менеджменті жүйесі, кешенді сапа көрсеткіші, дәмдеуіштер өндірісі, стандарттау, сертификаттау, өнім сапасы.</w:t>
      </w:r>
    </w:p>
    <w:p w:rsidR="009253A0" w:rsidRDefault="009253A0" w:rsidP="00DB0C39">
      <w:pPr>
        <w:spacing w:after="0" w:line="240" w:lineRule="auto"/>
        <w:ind w:firstLine="708"/>
        <w:jc w:val="both"/>
        <w:rPr>
          <w:rFonts w:ascii="Times New Roman" w:eastAsia="Times New Roman" w:hAnsi="Times New Roman" w:cs="Times New Roman"/>
          <w:sz w:val="28"/>
          <w:szCs w:val="28"/>
          <w:lang w:val="kk-KZ"/>
        </w:rPr>
      </w:pPr>
    </w:p>
    <w:p w:rsidR="009253A0" w:rsidRPr="009253A0" w:rsidRDefault="009253A0" w:rsidP="009253A0">
      <w:pPr>
        <w:spacing w:after="0" w:line="240" w:lineRule="auto"/>
        <w:ind w:firstLine="708"/>
        <w:jc w:val="both"/>
        <w:rPr>
          <w:rFonts w:ascii="Times New Roman" w:eastAsia="Times New Roman" w:hAnsi="Times New Roman" w:cs="Times New Roman"/>
          <w:sz w:val="28"/>
          <w:szCs w:val="28"/>
          <w:lang w:val="kk-KZ"/>
        </w:rPr>
      </w:pPr>
      <w:r w:rsidRPr="009253A0">
        <w:rPr>
          <w:rFonts w:ascii="Times New Roman" w:eastAsia="Times New Roman" w:hAnsi="Times New Roman" w:cs="Times New Roman"/>
          <w:b/>
          <w:sz w:val="28"/>
          <w:szCs w:val="28"/>
          <w:lang w:val="kk-KZ"/>
        </w:rPr>
        <w:t>Аннотация.</w:t>
      </w:r>
      <w:r w:rsidRPr="009253A0">
        <w:rPr>
          <w:rFonts w:ascii="Times New Roman" w:eastAsia="Times New Roman" w:hAnsi="Times New Roman" w:cs="Times New Roman"/>
          <w:sz w:val="28"/>
          <w:szCs w:val="28"/>
          <w:lang w:val="kk-KZ"/>
        </w:rPr>
        <w:t xml:space="preserve">В статье рассматривается использование квалиметрических методов с целью комплексной оценки качества в производстве специй. В ходе исследования описаны подходы к количественной оценке и анализу показателей качества продукции в рамках системы менеджмента качества (СМК). На основе основных принципов квалиметрической науки использованы индексный метод оценки качества продукции, экспертный и статистический подходы. Проанализированы результаты производственных процессов (проращивание зерна, обработка препаратом, упаковочные работы) по трем сменам, сравнительно оценены показатели их эффективности и качества. По </w:t>
      </w:r>
      <w:r w:rsidRPr="009253A0">
        <w:rPr>
          <w:rFonts w:ascii="Times New Roman" w:eastAsia="Times New Roman" w:hAnsi="Times New Roman" w:cs="Times New Roman"/>
          <w:sz w:val="28"/>
          <w:szCs w:val="28"/>
          <w:lang w:val="kk-KZ"/>
        </w:rPr>
        <w:lastRenderedPageBreak/>
        <w:t>результатам расчетов был определен ком</w:t>
      </w:r>
      <w:r>
        <w:rPr>
          <w:rFonts w:ascii="Times New Roman" w:eastAsia="Times New Roman" w:hAnsi="Times New Roman" w:cs="Times New Roman"/>
          <w:sz w:val="28"/>
          <w:szCs w:val="28"/>
          <w:lang w:val="kk-KZ"/>
        </w:rPr>
        <w:t>плексный показатель качества (К</w:t>
      </w:r>
      <w:r w:rsidRPr="009253A0">
        <w:rPr>
          <w:rFonts w:ascii="Times New Roman" w:eastAsia="Times New Roman" w:hAnsi="Times New Roman" w:cs="Times New Roman"/>
          <w:sz w:val="28"/>
          <w:szCs w:val="28"/>
          <w:vertAlign w:val="subscript"/>
          <w:lang w:val="kk-KZ"/>
        </w:rPr>
        <w:t>0</w:t>
      </w:r>
      <w:r w:rsidRPr="009253A0">
        <w:rPr>
          <w:rFonts w:ascii="Times New Roman" w:eastAsia="Times New Roman" w:hAnsi="Times New Roman" w:cs="Times New Roman"/>
          <w:sz w:val="28"/>
          <w:szCs w:val="28"/>
          <w:lang w:val="kk-KZ"/>
        </w:rPr>
        <w:t>) и определен уровень эффективности производства в каждую смену. Результаты исследования свидетельствуют о важности совершенствования системы управления качеством на предприятиях, повышения эффективности процессов и применения квалиметрических методов при стандартизации и сертификации качества продукции.</w:t>
      </w:r>
    </w:p>
    <w:p w:rsidR="009253A0" w:rsidRDefault="009253A0" w:rsidP="009253A0">
      <w:pPr>
        <w:spacing w:after="0" w:line="240" w:lineRule="auto"/>
        <w:ind w:firstLine="708"/>
        <w:jc w:val="both"/>
        <w:rPr>
          <w:rFonts w:ascii="Times New Roman" w:eastAsia="Times New Roman" w:hAnsi="Times New Roman" w:cs="Times New Roman"/>
          <w:sz w:val="28"/>
          <w:szCs w:val="28"/>
          <w:lang w:val="kk-KZ"/>
        </w:rPr>
      </w:pPr>
      <w:r w:rsidRPr="009253A0">
        <w:rPr>
          <w:rFonts w:ascii="Times New Roman" w:eastAsia="Times New Roman" w:hAnsi="Times New Roman" w:cs="Times New Roman"/>
          <w:b/>
          <w:sz w:val="28"/>
          <w:szCs w:val="28"/>
          <w:lang w:val="kk-KZ"/>
        </w:rPr>
        <w:t>Ключевые слова:</w:t>
      </w:r>
      <w:r w:rsidR="00956DBF">
        <w:rPr>
          <w:rFonts w:ascii="Times New Roman" w:eastAsia="Times New Roman" w:hAnsi="Times New Roman" w:cs="Times New Roman"/>
          <w:b/>
          <w:sz w:val="28"/>
          <w:szCs w:val="28"/>
          <w:lang w:val="kk-KZ"/>
        </w:rPr>
        <w:t xml:space="preserve"> </w:t>
      </w:r>
      <w:r w:rsidRPr="009253A0">
        <w:rPr>
          <w:rFonts w:ascii="Times New Roman" w:eastAsia="Times New Roman" w:hAnsi="Times New Roman" w:cs="Times New Roman"/>
          <w:sz w:val="28"/>
          <w:szCs w:val="28"/>
          <w:lang w:val="kk-KZ"/>
        </w:rPr>
        <w:t>квалиметрия, система менеджмента качества, комплексный показатель качества, производство специй, стандартизация, сертификация, качество продукции.</w:t>
      </w:r>
    </w:p>
    <w:p w:rsidR="009253A0" w:rsidRDefault="009253A0" w:rsidP="009253A0">
      <w:pPr>
        <w:spacing w:after="0" w:line="240" w:lineRule="auto"/>
        <w:ind w:firstLine="708"/>
        <w:jc w:val="both"/>
        <w:rPr>
          <w:rFonts w:ascii="Times New Roman" w:eastAsia="Times New Roman" w:hAnsi="Times New Roman" w:cs="Times New Roman"/>
          <w:sz w:val="28"/>
          <w:szCs w:val="28"/>
          <w:lang w:val="kk-KZ"/>
        </w:rPr>
      </w:pPr>
    </w:p>
    <w:p w:rsidR="009253A0" w:rsidRPr="009253A0" w:rsidRDefault="009253A0" w:rsidP="009253A0">
      <w:pPr>
        <w:spacing w:after="0" w:line="240" w:lineRule="auto"/>
        <w:ind w:firstLine="708"/>
        <w:jc w:val="both"/>
        <w:rPr>
          <w:rFonts w:ascii="Times New Roman" w:eastAsia="Times New Roman" w:hAnsi="Times New Roman" w:cs="Times New Roman"/>
          <w:sz w:val="28"/>
          <w:szCs w:val="28"/>
          <w:lang w:val="kk-KZ"/>
        </w:rPr>
      </w:pPr>
      <w:r w:rsidRPr="009253A0">
        <w:rPr>
          <w:rFonts w:ascii="Times New Roman" w:eastAsia="Times New Roman" w:hAnsi="Times New Roman" w:cs="Times New Roman"/>
          <w:b/>
          <w:sz w:val="28"/>
          <w:szCs w:val="28"/>
          <w:lang w:val="kk-KZ"/>
        </w:rPr>
        <w:t>Annotation.</w:t>
      </w:r>
      <w:r w:rsidRPr="009253A0">
        <w:rPr>
          <w:rFonts w:ascii="Times New Roman" w:eastAsia="Times New Roman" w:hAnsi="Times New Roman" w:cs="Times New Roman"/>
          <w:sz w:val="28"/>
          <w:szCs w:val="28"/>
          <w:lang w:val="kk-KZ"/>
        </w:rPr>
        <w:t xml:space="preserve"> The article discusses the use of qualimetric methods for the purpose of comprehensive quality assessment in spice production. The research describes approaches to quantification and analysis of product quality indicators within the framework of the quality management system (QMS). Based on the basic principles of qualimetric science, the index method of product quality assessment, expert and statistical approaches are used. The results of production processes (grain germination, drug treatment, packaging) in three shifts are analyzed, and the indicators of their efficiency and quality are comparatively evaluated. Based on the results of calculations, a comprehensive quality indicator (K) was determined and the level of production efficiency in each shift was determined. The results of the study indicate the importance of improving the quality management system at enterprises, increasing the efficiency of processes and applying qualimetric methods in standardization and certification of product quality.</w:t>
      </w:r>
    </w:p>
    <w:p w:rsidR="009253A0" w:rsidRDefault="009253A0" w:rsidP="009253A0">
      <w:pPr>
        <w:spacing w:after="0" w:line="240" w:lineRule="auto"/>
        <w:ind w:firstLine="708"/>
        <w:jc w:val="both"/>
        <w:rPr>
          <w:rFonts w:ascii="Times New Roman" w:eastAsia="Times New Roman" w:hAnsi="Times New Roman" w:cs="Times New Roman"/>
          <w:sz w:val="28"/>
          <w:szCs w:val="28"/>
          <w:lang w:val="kk-KZ"/>
        </w:rPr>
      </w:pPr>
      <w:r w:rsidRPr="009253A0">
        <w:rPr>
          <w:rFonts w:ascii="Times New Roman" w:eastAsia="Times New Roman" w:hAnsi="Times New Roman" w:cs="Times New Roman"/>
          <w:b/>
          <w:sz w:val="28"/>
          <w:szCs w:val="28"/>
          <w:lang w:val="kk-KZ"/>
        </w:rPr>
        <w:t>Keywords:</w:t>
      </w:r>
      <w:r w:rsidRPr="009253A0">
        <w:rPr>
          <w:rFonts w:ascii="Times New Roman" w:eastAsia="Times New Roman" w:hAnsi="Times New Roman" w:cs="Times New Roman"/>
          <w:sz w:val="28"/>
          <w:szCs w:val="28"/>
          <w:lang w:val="kk-KZ"/>
        </w:rPr>
        <w:t xml:space="preserve"> qualimetry, quality management system, comprehensive quality indicator, spice production, standardization, certification, product quality.</w:t>
      </w:r>
    </w:p>
    <w:p w:rsidR="009253A0" w:rsidRDefault="009253A0" w:rsidP="009253A0">
      <w:pPr>
        <w:spacing w:after="0" w:line="240" w:lineRule="auto"/>
        <w:ind w:firstLine="708"/>
        <w:jc w:val="both"/>
        <w:rPr>
          <w:rFonts w:ascii="Times New Roman" w:eastAsia="Times New Roman" w:hAnsi="Times New Roman" w:cs="Times New Roman"/>
          <w:sz w:val="28"/>
          <w:szCs w:val="28"/>
          <w:lang w:val="kk-KZ"/>
        </w:rPr>
      </w:pPr>
    </w:p>
    <w:p w:rsidR="00DB0C39" w:rsidRPr="00560A94" w:rsidRDefault="00DB0C39" w:rsidP="00DB0C39">
      <w:pPr>
        <w:spacing w:after="0" w:line="240" w:lineRule="auto"/>
        <w:ind w:firstLine="708"/>
        <w:jc w:val="both"/>
        <w:outlineLvl w:val="2"/>
        <w:rPr>
          <w:rFonts w:ascii="Times New Roman" w:eastAsia="Times New Roman" w:hAnsi="Times New Roman" w:cs="Times New Roman"/>
          <w:b/>
          <w:bCs/>
          <w:sz w:val="28"/>
          <w:szCs w:val="28"/>
          <w:lang w:val="kk-KZ"/>
        </w:rPr>
      </w:pPr>
      <w:r w:rsidRPr="00DB0C39">
        <w:rPr>
          <w:rFonts w:ascii="Times New Roman" w:eastAsia="Times New Roman" w:hAnsi="Times New Roman" w:cs="Times New Roman"/>
          <w:b/>
          <w:bCs/>
          <w:sz w:val="28"/>
          <w:szCs w:val="28"/>
          <w:lang w:val="kk-KZ"/>
        </w:rPr>
        <w:t>Кіріспе</w:t>
      </w:r>
      <w:r>
        <w:rPr>
          <w:rFonts w:ascii="Times New Roman" w:eastAsia="Times New Roman" w:hAnsi="Times New Roman" w:cs="Times New Roman"/>
          <w:b/>
          <w:bCs/>
          <w:sz w:val="28"/>
          <w:szCs w:val="28"/>
          <w:lang w:val="kk-KZ"/>
        </w:rPr>
        <w:t xml:space="preserve">. </w:t>
      </w:r>
      <w:r w:rsidRPr="00DB0C39">
        <w:rPr>
          <w:rFonts w:ascii="Times New Roman" w:eastAsia="Times New Roman" w:hAnsi="Times New Roman" w:cs="Times New Roman"/>
          <w:sz w:val="28"/>
          <w:szCs w:val="28"/>
          <w:lang w:val="kk-KZ"/>
        </w:rPr>
        <w:t xml:space="preserve">Қазіргі таңда жаһандану және азық-түлік нарығындағы бәсекелестіктің артуы кәсіпорындардан сапа менеджменті жүйесін (СМЖ) үнемі жетілдіруді талап етеді. </w:t>
      </w:r>
      <w:r w:rsidRPr="009253A0">
        <w:rPr>
          <w:rFonts w:ascii="Times New Roman" w:eastAsia="Times New Roman" w:hAnsi="Times New Roman" w:cs="Times New Roman"/>
          <w:sz w:val="28"/>
          <w:szCs w:val="28"/>
          <w:lang w:val="kk-KZ"/>
        </w:rPr>
        <w:t xml:space="preserve">Өнімнің сапасын объективті бағалау мен бақылау – өндіріс тиімділігінің, тұтынушылар сенімінің және нарықтағы тұрақтылықтың басты кепілі. </w:t>
      </w:r>
      <w:r w:rsidRPr="00560A94">
        <w:rPr>
          <w:rFonts w:ascii="Times New Roman" w:eastAsia="Times New Roman" w:hAnsi="Times New Roman" w:cs="Times New Roman"/>
          <w:sz w:val="28"/>
          <w:szCs w:val="28"/>
          <w:lang w:val="kk-KZ"/>
        </w:rPr>
        <w:t xml:space="preserve">Осы тұрғыда </w:t>
      </w:r>
      <w:r w:rsidRPr="00560A94">
        <w:rPr>
          <w:rFonts w:ascii="Times New Roman" w:eastAsia="Times New Roman" w:hAnsi="Times New Roman" w:cs="Times New Roman"/>
          <w:bCs/>
          <w:sz w:val="28"/>
          <w:szCs w:val="28"/>
          <w:lang w:val="kk-KZ"/>
        </w:rPr>
        <w:t>квалиметрия</w:t>
      </w:r>
      <w:r w:rsidRPr="00560A94">
        <w:rPr>
          <w:rFonts w:ascii="Times New Roman" w:eastAsia="Times New Roman" w:hAnsi="Times New Roman" w:cs="Times New Roman"/>
          <w:sz w:val="28"/>
          <w:szCs w:val="28"/>
          <w:lang w:val="kk-KZ"/>
        </w:rPr>
        <w:t xml:space="preserve"> ғылымының рөлі ерекше маңызды болып табылады.</w:t>
      </w:r>
    </w:p>
    <w:p w:rsidR="00DB0C39" w:rsidRPr="009253A0" w:rsidRDefault="00DB0C39" w:rsidP="00DB0C39">
      <w:pPr>
        <w:spacing w:after="0" w:line="240" w:lineRule="auto"/>
        <w:ind w:firstLine="708"/>
        <w:jc w:val="both"/>
        <w:rPr>
          <w:rFonts w:ascii="Times New Roman" w:eastAsia="Times New Roman" w:hAnsi="Times New Roman" w:cs="Times New Roman"/>
          <w:sz w:val="28"/>
          <w:szCs w:val="28"/>
          <w:lang w:val="kk-KZ"/>
        </w:rPr>
      </w:pPr>
      <w:r w:rsidRPr="00DB0C39">
        <w:rPr>
          <w:rFonts w:ascii="Times New Roman" w:eastAsia="Times New Roman" w:hAnsi="Times New Roman" w:cs="Times New Roman"/>
          <w:sz w:val="28"/>
          <w:szCs w:val="28"/>
          <w:lang w:val="kk-KZ"/>
        </w:rPr>
        <w:t xml:space="preserve">Квалиметрия – өнімнің, процестің немесе қызметтің сапасын сандық және сапалық тұрғыдан өлшеу мен бағалау әдістерін жүйелендіретін ғылыми сала. </w:t>
      </w:r>
      <w:r w:rsidRPr="009253A0">
        <w:rPr>
          <w:rFonts w:ascii="Times New Roman" w:eastAsia="Times New Roman" w:hAnsi="Times New Roman" w:cs="Times New Roman"/>
          <w:sz w:val="28"/>
          <w:szCs w:val="28"/>
          <w:lang w:val="kk-KZ"/>
        </w:rPr>
        <w:t>Ол сапаны басқару жүйесінің ғылыми негізін құрып, өндірістік көрсеткіштердің нақтылығын арттыруға мүмкіндік береді. Квалиметриялық әдістер сапа көрсеткіштерін өлшеу, нормалау, салмақтық коэффициенттерді анықтау және интегралды сапа индексін есептеу арқылы өнімнің жалпы сапалық деңгейін анықтауға бағытталған.</w:t>
      </w:r>
    </w:p>
    <w:p w:rsidR="00DB0C39" w:rsidRPr="009253A0" w:rsidRDefault="00DB0C39" w:rsidP="00DB0C39">
      <w:pPr>
        <w:spacing w:after="0" w:line="240" w:lineRule="auto"/>
        <w:ind w:firstLine="708"/>
        <w:jc w:val="both"/>
        <w:rPr>
          <w:rFonts w:ascii="Times New Roman" w:eastAsia="Times New Roman" w:hAnsi="Times New Roman" w:cs="Times New Roman"/>
          <w:sz w:val="28"/>
          <w:szCs w:val="28"/>
          <w:lang w:val="kk-KZ"/>
        </w:rPr>
      </w:pPr>
      <w:r w:rsidRPr="00DB0C39">
        <w:rPr>
          <w:rFonts w:ascii="Times New Roman" w:eastAsia="Times New Roman" w:hAnsi="Times New Roman" w:cs="Times New Roman"/>
          <w:sz w:val="28"/>
          <w:szCs w:val="28"/>
          <w:lang w:val="kk-KZ"/>
        </w:rPr>
        <w:t xml:space="preserve">Дәмдеуіш өндірісі сияқты күрделі технологиялық процестерде сапаны бағалау бір ғана параметрге емес, органолептикалық, физикалық-химиялық және микробиологиялық көрсеткіштердің жиынтығына негізделеді. </w:t>
      </w:r>
      <w:r w:rsidRPr="009253A0">
        <w:rPr>
          <w:rFonts w:ascii="Times New Roman" w:eastAsia="Times New Roman" w:hAnsi="Times New Roman" w:cs="Times New Roman"/>
          <w:sz w:val="28"/>
          <w:szCs w:val="28"/>
          <w:lang w:val="kk-KZ"/>
        </w:rPr>
        <w:t xml:space="preserve">Сондықтан мұндай өндіріс түрлерінде кешенді квалиметриялық тәсілді қолдану өнім сапасын дәл әрі жүйелі бағалауға мүмкіндік береді. Бұл әдіс стандарттау мен </w:t>
      </w:r>
      <w:r w:rsidRPr="009253A0">
        <w:rPr>
          <w:rFonts w:ascii="Times New Roman" w:eastAsia="Times New Roman" w:hAnsi="Times New Roman" w:cs="Times New Roman"/>
          <w:sz w:val="28"/>
          <w:szCs w:val="28"/>
          <w:lang w:val="kk-KZ"/>
        </w:rPr>
        <w:lastRenderedPageBreak/>
        <w:t>сертификаттау процесінде, өндірістік бақылауда және жаңа технологиялық шешімдерді енгізуде ерекше маңызға ие.</w:t>
      </w:r>
    </w:p>
    <w:p w:rsidR="000840C3" w:rsidRPr="00DB0C39" w:rsidRDefault="00DB0C39" w:rsidP="00DB0C39">
      <w:pPr>
        <w:spacing w:after="0" w:line="240" w:lineRule="auto"/>
        <w:ind w:firstLine="708"/>
        <w:jc w:val="both"/>
        <w:rPr>
          <w:rFonts w:ascii="Times New Roman" w:eastAsia="Times New Roman" w:hAnsi="Times New Roman" w:cs="Times New Roman"/>
          <w:sz w:val="28"/>
          <w:szCs w:val="28"/>
          <w:lang w:val="kk-KZ"/>
        </w:rPr>
      </w:pPr>
      <w:r w:rsidRPr="00DB0C39">
        <w:rPr>
          <w:rFonts w:ascii="Times New Roman" w:eastAsia="Times New Roman" w:hAnsi="Times New Roman" w:cs="Times New Roman"/>
          <w:sz w:val="28"/>
          <w:szCs w:val="28"/>
          <w:lang w:val="kk-KZ"/>
        </w:rPr>
        <w:t>Осы мақалада дәмдеуіштер өндірісіндегі процестердің (дәннің өскінін өсіру, өңдеу және қаптама) сапасын квалиметриялық әдіспен кешенді бағалау нәтижелері талданып, әрбір ауысым бойынша өндірістік тиімділік деңгейі анықталады. Алынған нәтижелер өндіріс сапасын арттыру мен басқару жүйесін жетілдірудің ғылыми-тәжірибелік негізін қалайды</w:t>
      </w:r>
      <w:r w:rsidR="000840C3">
        <w:rPr>
          <w:rFonts w:ascii="Times New Roman" w:hAnsi="Times New Roman" w:cs="Times New Roman"/>
          <w:bCs/>
          <w:color w:val="000000" w:themeColor="text1"/>
          <w:sz w:val="28"/>
          <w:szCs w:val="28"/>
          <w:lang w:val="kk-KZ"/>
        </w:rPr>
        <w:t>[</w:t>
      </w:r>
      <w:r w:rsidR="000840C3">
        <w:rPr>
          <w:rFonts w:ascii="Times New Roman" w:hAnsi="Times New Roman" w:cs="Times New Roman"/>
          <w:color w:val="000000" w:themeColor="text1"/>
          <w:sz w:val="28"/>
          <w:szCs w:val="28"/>
          <w:lang w:val="kk-KZ"/>
        </w:rPr>
        <w:t>1</w:t>
      </w:r>
      <w:r w:rsidR="000840C3">
        <w:rPr>
          <w:rFonts w:ascii="Times New Roman" w:hAnsi="Times New Roman" w:cs="Times New Roman"/>
          <w:bCs/>
          <w:color w:val="000000" w:themeColor="text1"/>
          <w:sz w:val="28"/>
          <w:szCs w:val="28"/>
          <w:lang w:val="kk-KZ"/>
        </w:rPr>
        <w:t>].</w:t>
      </w:r>
    </w:p>
    <w:p w:rsidR="000840C3" w:rsidRDefault="000840C3" w:rsidP="008F422B">
      <w:pPr>
        <w:spacing w:after="0" w:line="240" w:lineRule="auto"/>
        <w:ind w:firstLine="708"/>
        <w:jc w:val="both"/>
        <w:rPr>
          <w:rFonts w:ascii="Times New Roman" w:hAnsi="Times New Roman" w:cs="Times New Roman"/>
          <w:bCs/>
          <w:color w:val="000000" w:themeColor="text1"/>
          <w:sz w:val="28"/>
          <w:szCs w:val="28"/>
          <w:lang w:val="kk-KZ"/>
        </w:rPr>
      </w:pPr>
      <w:r w:rsidRPr="00696235">
        <w:rPr>
          <w:rFonts w:ascii="Times New Roman" w:eastAsia="Times New Roman" w:hAnsi="Times New Roman" w:cs="Times New Roman"/>
          <w:color w:val="000000" w:themeColor="text1"/>
          <w:sz w:val="28"/>
          <w:szCs w:val="28"/>
          <w:lang w:val="kk-KZ"/>
        </w:rPr>
        <w:t xml:space="preserve">СМЖ құрылымында квалиметриялық әдістер сапа көрсеткіштерін анықтауда, оларды өлшеуде және біріктірілген интегралды бағалауда кеңінен қолданылады. Квалиметрияның негізгі әдістемелік тәсілдеріне индекс әдісі, эксперттік бағалау жүйесі және статистикалық талдау жатады </w:t>
      </w:r>
      <w:r>
        <w:rPr>
          <w:rFonts w:ascii="Times New Roman" w:hAnsi="Times New Roman" w:cs="Times New Roman"/>
          <w:bCs/>
          <w:color w:val="000000" w:themeColor="text1"/>
          <w:sz w:val="28"/>
          <w:szCs w:val="28"/>
          <w:lang w:val="kk-KZ"/>
        </w:rPr>
        <w:t>[</w:t>
      </w:r>
      <w:r>
        <w:rPr>
          <w:rFonts w:ascii="Times New Roman" w:hAnsi="Times New Roman" w:cs="Times New Roman"/>
          <w:color w:val="000000" w:themeColor="text1"/>
          <w:sz w:val="28"/>
          <w:szCs w:val="28"/>
          <w:lang w:val="kk-KZ"/>
        </w:rPr>
        <w:t>2</w:t>
      </w:r>
      <w:r>
        <w:rPr>
          <w:rFonts w:ascii="Times New Roman" w:hAnsi="Times New Roman" w:cs="Times New Roman"/>
          <w:bCs/>
          <w:color w:val="000000" w:themeColor="text1"/>
          <w:sz w:val="28"/>
          <w:szCs w:val="28"/>
          <w:lang w:val="kk-KZ"/>
        </w:rPr>
        <w:t>].</w:t>
      </w:r>
    </w:p>
    <w:p w:rsidR="008F422B" w:rsidRDefault="008F422B" w:rsidP="000840C3">
      <w:pPr>
        <w:spacing w:after="0" w:line="240" w:lineRule="auto"/>
        <w:ind w:firstLine="360"/>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noProof/>
          <w:color w:val="000000" w:themeColor="text1"/>
          <w:sz w:val="28"/>
          <w:szCs w:val="28"/>
        </w:rPr>
        <w:drawing>
          <wp:inline distT="0" distB="0" distL="0" distR="0">
            <wp:extent cx="5486400" cy="32004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F422B" w:rsidRDefault="008F422B" w:rsidP="008F422B">
      <w:pPr>
        <w:spacing w:after="0" w:line="240" w:lineRule="auto"/>
        <w:ind w:firstLine="360"/>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1 сурет - </w:t>
      </w:r>
      <w:r w:rsidRPr="00AE617B">
        <w:rPr>
          <w:rFonts w:ascii="Times New Roman" w:eastAsia="Times New Roman" w:hAnsi="Times New Roman" w:cs="Times New Roman"/>
          <w:color w:val="000000" w:themeColor="text1"/>
          <w:sz w:val="28"/>
          <w:szCs w:val="28"/>
          <w:lang w:val="kk-KZ"/>
        </w:rPr>
        <w:t>Квалиметрияны СМЖ-де қолданудың әдістемелік кезеңдері</w:t>
      </w:r>
    </w:p>
    <w:p w:rsidR="008F422B" w:rsidRPr="00AE617B" w:rsidRDefault="008F422B" w:rsidP="000840C3">
      <w:pPr>
        <w:spacing w:after="0" w:line="240" w:lineRule="auto"/>
        <w:ind w:firstLine="360"/>
        <w:jc w:val="both"/>
        <w:rPr>
          <w:rFonts w:ascii="Times New Roman" w:eastAsia="Times New Roman" w:hAnsi="Times New Roman" w:cs="Times New Roman"/>
          <w:color w:val="000000" w:themeColor="text1"/>
          <w:sz w:val="28"/>
          <w:szCs w:val="28"/>
          <w:lang w:val="kk-KZ"/>
        </w:rPr>
      </w:pPr>
    </w:p>
    <w:p w:rsidR="000840C3" w:rsidRPr="008F422B" w:rsidRDefault="000840C3" w:rsidP="008F422B">
      <w:pPr>
        <w:spacing w:after="0" w:line="240" w:lineRule="auto"/>
        <w:ind w:firstLine="360"/>
        <w:jc w:val="both"/>
        <w:rPr>
          <w:rFonts w:ascii="Times New Roman" w:eastAsia="Times New Roman" w:hAnsi="Times New Roman" w:cs="Times New Roman"/>
          <w:color w:val="000000" w:themeColor="text1"/>
          <w:sz w:val="28"/>
          <w:szCs w:val="28"/>
          <w:lang w:val="kk-KZ"/>
        </w:rPr>
      </w:pPr>
      <w:r w:rsidRPr="008F422B">
        <w:rPr>
          <w:rFonts w:ascii="Times New Roman" w:eastAsia="Times New Roman" w:hAnsi="Times New Roman" w:cs="Times New Roman"/>
          <w:color w:val="000000" w:themeColor="text1"/>
          <w:sz w:val="28"/>
          <w:szCs w:val="28"/>
          <w:lang w:val="kk-KZ"/>
        </w:rPr>
        <w:t>Алайда, квалиметриялық тәсілдерді қолдану кезінде кейбір шектеулер ескерілуі тиіс. Мысалы, сапалық сипаттамаларды сандық шкалаға аудару кезінде субъективтілік болуы мүмкін, ал салмақтық коэффициенттерді анықтау үшін сенімді деректер мен эксперттік келісім қажет. Сондықтан квалиметриялық модельдерді әзірлеу кезінде өлшеу дәлдігіне, деректердің сенімділігіне және бағалау жүйесінің стандартта</w:t>
      </w:r>
      <w:r w:rsidR="008F422B" w:rsidRPr="008F422B">
        <w:rPr>
          <w:rFonts w:ascii="Times New Roman" w:eastAsia="Times New Roman" w:hAnsi="Times New Roman" w:cs="Times New Roman"/>
          <w:color w:val="000000" w:themeColor="text1"/>
          <w:sz w:val="28"/>
          <w:szCs w:val="28"/>
          <w:lang w:val="kk-KZ"/>
        </w:rPr>
        <w:t xml:space="preserve">луына ерекше назар аудару қажет </w:t>
      </w:r>
      <w:r w:rsidR="008F422B" w:rsidRPr="008F422B">
        <w:rPr>
          <w:rFonts w:ascii="Times New Roman" w:hAnsi="Times New Roman" w:cs="Times New Roman"/>
          <w:bCs/>
          <w:color w:val="000000" w:themeColor="text1"/>
          <w:sz w:val="28"/>
          <w:szCs w:val="28"/>
          <w:lang w:val="kk-KZ"/>
        </w:rPr>
        <w:t>[</w:t>
      </w:r>
      <w:r w:rsidR="008F422B">
        <w:rPr>
          <w:rFonts w:ascii="Times New Roman" w:hAnsi="Times New Roman" w:cs="Times New Roman"/>
          <w:color w:val="000000" w:themeColor="text1"/>
          <w:sz w:val="28"/>
          <w:szCs w:val="28"/>
          <w:lang w:val="kk-KZ"/>
        </w:rPr>
        <w:t>3</w:t>
      </w:r>
      <w:r w:rsidR="008F422B" w:rsidRPr="008F422B">
        <w:rPr>
          <w:rFonts w:ascii="Times New Roman" w:hAnsi="Times New Roman" w:cs="Times New Roman"/>
          <w:bCs/>
          <w:color w:val="000000" w:themeColor="text1"/>
          <w:sz w:val="28"/>
          <w:szCs w:val="28"/>
          <w:lang w:val="kk-KZ"/>
        </w:rPr>
        <w:t>].</w:t>
      </w:r>
    </w:p>
    <w:p w:rsidR="000840C3" w:rsidRPr="00AE617B" w:rsidRDefault="000840C3" w:rsidP="000840C3">
      <w:pPr>
        <w:spacing w:after="0" w:line="240" w:lineRule="auto"/>
        <w:ind w:firstLine="360"/>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w:t>
      </w:r>
      <w:r w:rsidRPr="00AE617B">
        <w:rPr>
          <w:rFonts w:ascii="Times New Roman" w:eastAsia="Times New Roman" w:hAnsi="Times New Roman" w:cs="Times New Roman"/>
          <w:color w:val="000000" w:themeColor="text1"/>
          <w:sz w:val="28"/>
          <w:szCs w:val="28"/>
          <w:lang w:val="kk-KZ"/>
        </w:rPr>
        <w:t>валиметрия СМЖ-нің тиімді жұмыс істеуін қамтамасыз ететін заманауи құрал болып табылады. Ол сапа көрсеткіштерін сандық негізде бағалау арқылы басқарушылық шешімдердің нақтылығын арттырады, кәсіпорынның стратегиялық мақсаттарына жетуіне ықпал етеді және өнімнің немесе қызметтің сапасын тұрақты тү</w:t>
      </w:r>
      <w:r w:rsidR="008F422B">
        <w:rPr>
          <w:rFonts w:ascii="Times New Roman" w:eastAsia="Times New Roman" w:hAnsi="Times New Roman" w:cs="Times New Roman"/>
          <w:color w:val="000000" w:themeColor="text1"/>
          <w:sz w:val="28"/>
          <w:szCs w:val="28"/>
          <w:lang w:val="kk-KZ"/>
        </w:rPr>
        <w:t xml:space="preserve">рде жақсартуға мүмкіндік береді </w:t>
      </w:r>
      <w:r w:rsidR="008F422B" w:rsidRPr="008F422B">
        <w:rPr>
          <w:rFonts w:ascii="Times New Roman" w:hAnsi="Times New Roman" w:cs="Times New Roman"/>
          <w:bCs/>
          <w:color w:val="000000" w:themeColor="text1"/>
          <w:sz w:val="28"/>
          <w:szCs w:val="28"/>
          <w:lang w:val="kk-KZ"/>
        </w:rPr>
        <w:t>[</w:t>
      </w:r>
      <w:r w:rsidR="008F422B" w:rsidRPr="008F422B">
        <w:rPr>
          <w:rFonts w:ascii="Times New Roman" w:hAnsi="Times New Roman" w:cs="Times New Roman"/>
          <w:color w:val="000000" w:themeColor="text1"/>
          <w:sz w:val="28"/>
          <w:szCs w:val="28"/>
          <w:lang w:val="kk-KZ"/>
        </w:rPr>
        <w:t>4</w:t>
      </w:r>
      <w:r w:rsidR="008F422B" w:rsidRPr="008F422B">
        <w:rPr>
          <w:rFonts w:ascii="Times New Roman" w:hAnsi="Times New Roman" w:cs="Times New Roman"/>
          <w:bCs/>
          <w:color w:val="000000" w:themeColor="text1"/>
          <w:sz w:val="28"/>
          <w:szCs w:val="28"/>
          <w:lang w:val="kk-KZ"/>
        </w:rPr>
        <w:t>].</w:t>
      </w:r>
    </w:p>
    <w:p w:rsidR="000840C3" w:rsidRPr="00941580" w:rsidRDefault="000840C3" w:rsidP="000840C3">
      <w:pPr>
        <w:spacing w:after="0" w:line="240" w:lineRule="auto"/>
        <w:ind w:firstLine="708"/>
        <w:jc w:val="both"/>
        <w:rPr>
          <w:rFonts w:ascii="Times New Roman" w:hAnsi="Times New Roman" w:cs="Times New Roman"/>
          <w:color w:val="000000" w:themeColor="text1"/>
          <w:sz w:val="28"/>
          <w:szCs w:val="28"/>
          <w:lang w:val="kk-KZ"/>
        </w:rPr>
      </w:pPr>
      <w:r w:rsidRPr="00941580">
        <w:rPr>
          <w:rFonts w:ascii="Times New Roman" w:hAnsi="Times New Roman" w:cs="Times New Roman"/>
          <w:color w:val="000000" w:themeColor="text1"/>
          <w:sz w:val="28"/>
          <w:szCs w:val="28"/>
          <w:lang w:val="kk-KZ"/>
        </w:rPr>
        <w:t xml:space="preserve">Дәмдеуіштер — тағам өнімдеріне органолептикалық қасиет (дәм, иіс, түс) беретін табиғи немесе синтетикалық қосылыстар. Өндірісте олардың сапасын бағалау — күрделі процесс, өйткені сапа тек бір ғана көрсеткішпен емес, </w:t>
      </w:r>
      <w:r w:rsidRPr="00941580">
        <w:rPr>
          <w:rFonts w:ascii="Times New Roman" w:hAnsi="Times New Roman" w:cs="Times New Roman"/>
          <w:color w:val="000000" w:themeColor="text1"/>
          <w:sz w:val="28"/>
          <w:szCs w:val="28"/>
          <w:lang w:val="kk-KZ"/>
        </w:rPr>
        <w:lastRenderedPageBreak/>
        <w:t>бірқатар параметрлердің (органолептикалық, физикалық-химиялық, микробиологиялық жән</w:t>
      </w:r>
      <w:r w:rsidR="008F422B">
        <w:rPr>
          <w:rFonts w:ascii="Times New Roman" w:hAnsi="Times New Roman" w:cs="Times New Roman"/>
          <w:color w:val="000000" w:themeColor="text1"/>
          <w:sz w:val="28"/>
          <w:szCs w:val="28"/>
          <w:lang w:val="kk-KZ"/>
        </w:rPr>
        <w:t xml:space="preserve">е т.б.) жиынтығымен сипатталады </w:t>
      </w:r>
      <w:r w:rsidR="008F422B">
        <w:rPr>
          <w:rFonts w:ascii="Times New Roman" w:hAnsi="Times New Roman" w:cs="Times New Roman"/>
          <w:bCs/>
          <w:color w:val="000000" w:themeColor="text1"/>
          <w:sz w:val="28"/>
          <w:szCs w:val="28"/>
          <w:lang w:val="kk-KZ"/>
        </w:rPr>
        <w:t>[</w:t>
      </w:r>
      <w:r w:rsidR="008F422B">
        <w:rPr>
          <w:rFonts w:ascii="Times New Roman" w:hAnsi="Times New Roman" w:cs="Times New Roman"/>
          <w:color w:val="000000" w:themeColor="text1"/>
          <w:sz w:val="28"/>
          <w:szCs w:val="28"/>
          <w:lang w:val="kk-KZ"/>
        </w:rPr>
        <w:t>5</w:t>
      </w:r>
      <w:r w:rsidR="008F422B">
        <w:rPr>
          <w:rFonts w:ascii="Times New Roman" w:hAnsi="Times New Roman" w:cs="Times New Roman"/>
          <w:bCs/>
          <w:color w:val="000000" w:themeColor="text1"/>
          <w:sz w:val="28"/>
          <w:szCs w:val="28"/>
          <w:lang w:val="kk-KZ"/>
        </w:rPr>
        <w:t>].</w:t>
      </w:r>
    </w:p>
    <w:p w:rsidR="000840C3" w:rsidRPr="00941580" w:rsidRDefault="000840C3" w:rsidP="000840C3">
      <w:pPr>
        <w:spacing w:after="0" w:line="240" w:lineRule="auto"/>
        <w:ind w:firstLine="708"/>
        <w:jc w:val="both"/>
        <w:rPr>
          <w:rFonts w:ascii="Times New Roman" w:hAnsi="Times New Roman" w:cs="Times New Roman"/>
          <w:color w:val="000000" w:themeColor="text1"/>
          <w:sz w:val="28"/>
          <w:szCs w:val="28"/>
          <w:lang w:val="kk-KZ"/>
        </w:rPr>
      </w:pPr>
      <w:r w:rsidRPr="00941580">
        <w:rPr>
          <w:rFonts w:ascii="Times New Roman" w:hAnsi="Times New Roman" w:cs="Times New Roman"/>
          <w:color w:val="000000" w:themeColor="text1"/>
          <w:sz w:val="28"/>
          <w:szCs w:val="28"/>
          <w:lang w:val="kk-KZ"/>
        </w:rPr>
        <w:t>Сондықтан қазіргі заманғы өндірісте кешенді квалиметриялық әдіс қолдану өте маңызды. Бұл әдіс бірнеше сапа көрсеткіштерін біртұтас сандық мәнге біріктіруге мүмкіндік береді және өнім сапасының кешенді бағасын алуға жағдай жасайды</w:t>
      </w:r>
      <w:r w:rsidRPr="00941580">
        <w:rPr>
          <w:rFonts w:ascii="Times New Roman" w:hAnsi="Times New Roman" w:cs="Times New Roman"/>
          <w:sz w:val="28"/>
          <w:szCs w:val="28"/>
          <w:lang w:val="kk-KZ"/>
        </w:rPr>
        <w:t>[</w:t>
      </w:r>
      <w:r>
        <w:rPr>
          <w:rFonts w:ascii="Times New Roman" w:hAnsi="Times New Roman" w:cs="Times New Roman"/>
          <w:sz w:val="28"/>
          <w:szCs w:val="28"/>
          <w:lang w:val="kk-KZ"/>
        </w:rPr>
        <w:t>6</w:t>
      </w:r>
      <w:r w:rsidRPr="00941580">
        <w:rPr>
          <w:rFonts w:ascii="Times New Roman" w:hAnsi="Times New Roman" w:cs="Times New Roman"/>
          <w:sz w:val="28"/>
          <w:szCs w:val="28"/>
          <w:lang w:val="kk-KZ"/>
        </w:rPr>
        <w:t>].</w:t>
      </w:r>
    </w:p>
    <w:p w:rsidR="000840C3" w:rsidRPr="00941580" w:rsidRDefault="000840C3" w:rsidP="000840C3">
      <w:pPr>
        <w:spacing w:after="0" w:line="240" w:lineRule="auto"/>
        <w:ind w:left="447" w:firstLine="261"/>
        <w:rPr>
          <w:rFonts w:ascii="Times New Roman" w:hAnsi="Times New Roman" w:cs="Times New Roman"/>
          <w:color w:val="000000" w:themeColor="text1"/>
          <w:sz w:val="28"/>
          <w:szCs w:val="28"/>
          <w:lang w:val="kk-KZ"/>
        </w:rPr>
      </w:pPr>
      <w:r w:rsidRPr="00941580">
        <w:rPr>
          <w:rFonts w:ascii="Times New Roman" w:hAnsi="Times New Roman" w:cs="Times New Roman"/>
          <w:color w:val="000000" w:themeColor="text1"/>
          <w:sz w:val="28"/>
          <w:szCs w:val="28"/>
          <w:lang w:val="kk-KZ"/>
        </w:rPr>
        <w:t>Кешенді квалиметриялық әдістің маңыздылығы:</w:t>
      </w:r>
    </w:p>
    <w:p w:rsidR="000840C3" w:rsidRPr="00AB6EFB" w:rsidRDefault="000840C3" w:rsidP="000840C3">
      <w:pPr>
        <w:pStyle w:val="a3"/>
        <w:numPr>
          <w:ilvl w:val="0"/>
          <w:numId w:val="1"/>
        </w:numPr>
        <w:spacing w:after="0" w:line="240" w:lineRule="auto"/>
        <w:ind w:left="709"/>
        <w:rPr>
          <w:rFonts w:ascii="Times New Roman" w:hAnsi="Times New Roman" w:cs="Times New Roman"/>
          <w:color w:val="000000" w:themeColor="text1"/>
          <w:sz w:val="28"/>
          <w:szCs w:val="28"/>
          <w:lang w:val="kk-KZ"/>
        </w:rPr>
      </w:pPr>
      <w:r w:rsidRPr="00AB6EFB">
        <w:rPr>
          <w:rFonts w:ascii="Times New Roman" w:hAnsi="Times New Roman" w:cs="Times New Roman"/>
          <w:color w:val="000000" w:themeColor="text1"/>
          <w:sz w:val="28"/>
          <w:szCs w:val="28"/>
          <w:lang w:val="kk-KZ"/>
        </w:rPr>
        <w:t>Нақты сандық бағалау береді;</w:t>
      </w:r>
    </w:p>
    <w:p w:rsidR="000840C3" w:rsidRPr="00AB6EFB" w:rsidRDefault="000840C3" w:rsidP="000840C3">
      <w:pPr>
        <w:pStyle w:val="a3"/>
        <w:numPr>
          <w:ilvl w:val="0"/>
          <w:numId w:val="1"/>
        </w:numPr>
        <w:spacing w:after="0" w:line="240" w:lineRule="auto"/>
        <w:ind w:left="709"/>
        <w:rPr>
          <w:rFonts w:ascii="Times New Roman" w:hAnsi="Times New Roman" w:cs="Times New Roman"/>
          <w:color w:val="000000" w:themeColor="text1"/>
          <w:sz w:val="28"/>
          <w:szCs w:val="28"/>
          <w:lang w:val="kk-KZ"/>
        </w:rPr>
      </w:pPr>
      <w:r w:rsidRPr="00AB6EFB">
        <w:rPr>
          <w:rFonts w:ascii="Times New Roman" w:hAnsi="Times New Roman" w:cs="Times New Roman"/>
          <w:color w:val="000000" w:themeColor="text1"/>
          <w:sz w:val="28"/>
          <w:szCs w:val="28"/>
          <w:lang w:val="kk-KZ"/>
        </w:rPr>
        <w:t>Бірнеше параметрді бір жүйеге біріктіреді;</w:t>
      </w:r>
    </w:p>
    <w:p w:rsidR="000840C3" w:rsidRPr="00AB6EFB" w:rsidRDefault="000840C3" w:rsidP="000840C3">
      <w:pPr>
        <w:pStyle w:val="a3"/>
        <w:numPr>
          <w:ilvl w:val="0"/>
          <w:numId w:val="1"/>
        </w:numPr>
        <w:spacing w:after="0" w:line="240" w:lineRule="auto"/>
        <w:ind w:left="709"/>
        <w:rPr>
          <w:rFonts w:ascii="Times New Roman" w:hAnsi="Times New Roman" w:cs="Times New Roman"/>
          <w:color w:val="000000" w:themeColor="text1"/>
          <w:sz w:val="28"/>
          <w:szCs w:val="28"/>
          <w:lang w:val="kk-KZ"/>
        </w:rPr>
      </w:pPr>
      <w:r w:rsidRPr="00AB6EFB">
        <w:rPr>
          <w:rFonts w:ascii="Times New Roman" w:hAnsi="Times New Roman" w:cs="Times New Roman"/>
          <w:color w:val="000000" w:themeColor="text1"/>
          <w:sz w:val="28"/>
          <w:szCs w:val="28"/>
          <w:lang w:val="kk-KZ"/>
        </w:rPr>
        <w:t>Сапа деңгейлерін салыстыруды жеңілдетеді (өнімдер партияларын, әртүрлі өндірушілерді салыстыру үшін);</w:t>
      </w:r>
    </w:p>
    <w:p w:rsidR="000840C3" w:rsidRPr="00AB6EFB" w:rsidRDefault="000840C3" w:rsidP="000840C3">
      <w:pPr>
        <w:pStyle w:val="a3"/>
        <w:numPr>
          <w:ilvl w:val="0"/>
          <w:numId w:val="1"/>
        </w:numPr>
        <w:spacing w:after="0" w:line="240" w:lineRule="auto"/>
        <w:ind w:left="709"/>
        <w:rPr>
          <w:rFonts w:ascii="Times New Roman" w:hAnsi="Times New Roman" w:cs="Times New Roman"/>
          <w:color w:val="000000" w:themeColor="text1"/>
          <w:sz w:val="28"/>
          <w:szCs w:val="28"/>
          <w:lang w:val="kk-KZ"/>
        </w:rPr>
      </w:pPr>
      <w:r w:rsidRPr="00AB6EFB">
        <w:rPr>
          <w:rFonts w:ascii="Times New Roman" w:hAnsi="Times New Roman" w:cs="Times New Roman"/>
          <w:color w:val="000000" w:themeColor="text1"/>
          <w:sz w:val="28"/>
          <w:szCs w:val="28"/>
          <w:lang w:val="kk-KZ"/>
        </w:rPr>
        <w:t>Басқару шешімдерін қабылдауды негіздейді (мысалы, өнімді жақсарту бағыттарын анықтау);</w:t>
      </w:r>
    </w:p>
    <w:p w:rsidR="000840C3" w:rsidRPr="00AB6EFB" w:rsidRDefault="000840C3" w:rsidP="000840C3">
      <w:pPr>
        <w:pStyle w:val="a3"/>
        <w:numPr>
          <w:ilvl w:val="0"/>
          <w:numId w:val="1"/>
        </w:numPr>
        <w:spacing w:after="0" w:line="240" w:lineRule="auto"/>
        <w:ind w:left="709"/>
        <w:rPr>
          <w:rFonts w:ascii="Times New Roman" w:hAnsi="Times New Roman" w:cs="Times New Roman"/>
          <w:color w:val="000000" w:themeColor="text1"/>
          <w:sz w:val="28"/>
          <w:szCs w:val="28"/>
          <w:lang w:val="kk-KZ"/>
        </w:rPr>
      </w:pPr>
      <w:r w:rsidRPr="00AB6EFB">
        <w:rPr>
          <w:rFonts w:ascii="Times New Roman" w:hAnsi="Times New Roman" w:cs="Times New Roman"/>
          <w:color w:val="000000" w:themeColor="text1"/>
          <w:sz w:val="28"/>
          <w:szCs w:val="28"/>
          <w:lang w:val="kk-KZ"/>
        </w:rPr>
        <w:t>Стандарттау мен сертификаттау процестерін жеңілдетеді;</w:t>
      </w:r>
    </w:p>
    <w:p w:rsidR="000840C3" w:rsidRPr="00AB6EFB" w:rsidRDefault="000840C3" w:rsidP="000840C3">
      <w:pPr>
        <w:pStyle w:val="a3"/>
        <w:numPr>
          <w:ilvl w:val="0"/>
          <w:numId w:val="1"/>
        </w:numPr>
        <w:spacing w:after="0" w:line="240" w:lineRule="auto"/>
        <w:ind w:left="709"/>
        <w:rPr>
          <w:rFonts w:ascii="Times New Roman" w:hAnsi="Times New Roman" w:cs="Times New Roman"/>
          <w:color w:val="000000" w:themeColor="text1"/>
          <w:sz w:val="28"/>
          <w:szCs w:val="28"/>
          <w:lang w:val="kk-KZ"/>
        </w:rPr>
      </w:pPr>
      <w:r w:rsidRPr="00AB6EFB">
        <w:rPr>
          <w:rFonts w:ascii="Times New Roman" w:hAnsi="Times New Roman" w:cs="Times New Roman"/>
          <w:color w:val="000000" w:themeColor="text1"/>
          <w:sz w:val="28"/>
          <w:szCs w:val="28"/>
          <w:lang w:val="kk-KZ"/>
        </w:rPr>
        <w:t>Өнімнің тұтынушылық қасиеттер</w:t>
      </w:r>
      <w:r>
        <w:rPr>
          <w:rFonts w:ascii="Times New Roman" w:hAnsi="Times New Roman" w:cs="Times New Roman"/>
          <w:color w:val="000000" w:themeColor="text1"/>
          <w:sz w:val="28"/>
          <w:szCs w:val="28"/>
          <w:lang w:val="kk-KZ"/>
        </w:rPr>
        <w:t xml:space="preserve">ін арттыруға бағытталған ғылыми - </w:t>
      </w:r>
      <w:r w:rsidRPr="00AB6EFB">
        <w:rPr>
          <w:rFonts w:ascii="Times New Roman" w:hAnsi="Times New Roman" w:cs="Times New Roman"/>
          <w:color w:val="000000" w:themeColor="text1"/>
          <w:sz w:val="28"/>
          <w:szCs w:val="28"/>
          <w:lang w:val="kk-KZ"/>
        </w:rPr>
        <w:t>зерттеу жұмыстарында тиімді қолданылады.</w:t>
      </w:r>
    </w:p>
    <w:p w:rsidR="004414B8" w:rsidRPr="004414B8" w:rsidRDefault="004414B8" w:rsidP="000840C3">
      <w:pPr>
        <w:spacing w:after="0" w:line="240" w:lineRule="auto"/>
        <w:ind w:firstLine="349"/>
        <w:jc w:val="both"/>
        <w:rPr>
          <w:rFonts w:ascii="Times New Roman" w:hAnsi="Times New Roman" w:cs="Times New Roman"/>
          <w:sz w:val="28"/>
          <w:szCs w:val="28"/>
          <w:lang w:val="kk-KZ"/>
        </w:rPr>
      </w:pPr>
      <w:r w:rsidRPr="008F422B">
        <w:rPr>
          <w:rFonts w:ascii="Times New Roman" w:hAnsi="Times New Roman" w:cs="Times New Roman"/>
          <w:b/>
          <w:color w:val="000000" w:themeColor="text1"/>
          <w:sz w:val="28"/>
          <w:szCs w:val="28"/>
          <w:lang w:val="kk-KZ"/>
        </w:rPr>
        <w:t>Зерттеу мақсаты:</w:t>
      </w:r>
      <w:r w:rsidR="00560A94" w:rsidRPr="004414B8">
        <w:rPr>
          <w:rFonts w:ascii="Times New Roman" w:hAnsi="Times New Roman" w:cs="Times New Roman"/>
          <w:color w:val="000000" w:themeColor="text1"/>
          <w:sz w:val="28"/>
          <w:szCs w:val="28"/>
          <w:lang w:val="kk-KZ"/>
        </w:rPr>
        <w:t xml:space="preserve"> </w:t>
      </w:r>
      <w:r w:rsidRPr="004414B8">
        <w:rPr>
          <w:rFonts w:ascii="Times New Roman" w:hAnsi="Times New Roman" w:cs="Times New Roman"/>
          <w:sz w:val="28"/>
          <w:szCs w:val="28"/>
          <w:lang w:val="kk-KZ"/>
        </w:rPr>
        <w:t>өнім сапасын жақсарту мақсатында хош иісті композициялар өндірісіндегі сыни бақылау нүктелерінің (</w:t>
      </w:r>
      <w:r w:rsidR="00956DBF">
        <w:rPr>
          <w:rFonts w:ascii="Times New Roman" w:hAnsi="Times New Roman" w:cs="Times New Roman"/>
          <w:sz w:val="28"/>
          <w:szCs w:val="28"/>
          <w:lang w:val="kk-KZ"/>
        </w:rPr>
        <w:t>СБН</w:t>
      </w:r>
      <w:r w:rsidRPr="004414B8">
        <w:rPr>
          <w:rFonts w:ascii="Times New Roman" w:hAnsi="Times New Roman" w:cs="Times New Roman"/>
          <w:sz w:val="28"/>
          <w:szCs w:val="28"/>
          <w:lang w:val="kk-KZ"/>
        </w:rPr>
        <w:t>) мониторингінің нәтижелерін талдау және бағалау үшін кешенді квалиметриялық әдісті қолдану.</w:t>
      </w:r>
    </w:p>
    <w:p w:rsidR="000840C3" w:rsidRPr="004414B8" w:rsidRDefault="004414B8" w:rsidP="004414B8">
      <w:pPr>
        <w:spacing w:after="0" w:line="240" w:lineRule="auto"/>
        <w:ind w:firstLine="349"/>
        <w:jc w:val="both"/>
        <w:rPr>
          <w:rFonts w:ascii="Times New Roman" w:hAnsi="Times New Roman" w:cs="Times New Roman"/>
          <w:color w:val="000000" w:themeColor="text1"/>
          <w:sz w:val="28"/>
          <w:szCs w:val="28"/>
          <w:lang w:val="kk-KZ"/>
        </w:rPr>
      </w:pPr>
      <w:r w:rsidRPr="008F422B">
        <w:rPr>
          <w:rFonts w:ascii="Times New Roman" w:hAnsi="Times New Roman" w:cs="Times New Roman"/>
          <w:b/>
          <w:color w:val="000000" w:themeColor="text1"/>
          <w:sz w:val="28"/>
          <w:szCs w:val="28"/>
          <w:lang w:val="kk-KZ"/>
        </w:rPr>
        <w:t>Зерттеу әдістері.</w:t>
      </w:r>
      <w:r>
        <w:rPr>
          <w:rFonts w:ascii="Times New Roman" w:hAnsi="Times New Roman" w:cs="Times New Roman"/>
          <w:color w:val="000000" w:themeColor="text1"/>
          <w:sz w:val="28"/>
          <w:szCs w:val="28"/>
          <w:lang w:val="kk-KZ"/>
        </w:rPr>
        <w:t xml:space="preserve"> </w:t>
      </w:r>
      <w:r w:rsidR="00560A94" w:rsidRPr="00941580">
        <w:rPr>
          <w:rFonts w:ascii="Times New Roman" w:hAnsi="Times New Roman" w:cs="Times New Roman"/>
          <w:color w:val="000000" w:themeColor="text1"/>
          <w:sz w:val="28"/>
          <w:szCs w:val="28"/>
          <w:lang w:val="kk-KZ"/>
        </w:rPr>
        <w:t>Дәмдеуіш өндірісіндегі</w:t>
      </w:r>
      <w:r w:rsidR="00560A9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сапа менеджмент жүйесін </w:t>
      </w:r>
      <w:r w:rsidR="00560A94" w:rsidRPr="00956DBF">
        <w:rPr>
          <w:rFonts w:ascii="Times New Roman" w:hAnsi="Times New Roman" w:cs="Times New Roman"/>
          <w:color w:val="000000" w:themeColor="text1"/>
          <w:sz w:val="28"/>
          <w:szCs w:val="28"/>
          <w:lang w:val="kk-KZ"/>
        </w:rPr>
        <w:t>жақсарту мақсатында квалиметриялық кешенді бағалау әдісі жүргізілді.</w:t>
      </w:r>
      <w:r w:rsidRPr="00956DBF">
        <w:rPr>
          <w:rFonts w:ascii="Times New Roman" w:hAnsi="Times New Roman" w:cs="Times New Roman"/>
          <w:color w:val="000000" w:themeColor="text1"/>
          <w:sz w:val="28"/>
          <w:szCs w:val="28"/>
          <w:lang w:val="kk-KZ"/>
        </w:rPr>
        <w:t xml:space="preserve"> </w:t>
      </w:r>
      <w:r w:rsidR="000840C3" w:rsidRPr="00941580">
        <w:rPr>
          <w:rFonts w:ascii="Times New Roman" w:hAnsi="Times New Roman" w:cs="Times New Roman"/>
          <w:color w:val="000000" w:themeColor="text1"/>
          <w:sz w:val="28"/>
          <w:szCs w:val="28"/>
          <w:lang w:val="kk-KZ"/>
        </w:rPr>
        <w:t>Дәмдеуіш өндірісіндегі кешенді квалиметриялық әдіс — сапаны жан-жақты, дәл әрі жүйелі бағалауға мү</w:t>
      </w:r>
      <w:r w:rsidR="00560A94">
        <w:rPr>
          <w:rFonts w:ascii="Times New Roman" w:hAnsi="Times New Roman" w:cs="Times New Roman"/>
          <w:color w:val="000000" w:themeColor="text1"/>
          <w:sz w:val="28"/>
          <w:szCs w:val="28"/>
          <w:lang w:val="kk-KZ"/>
        </w:rPr>
        <w:t xml:space="preserve">мкіндік беретін заманауи құрал </w:t>
      </w:r>
      <w:r w:rsidR="000840C3" w:rsidRPr="00941580">
        <w:rPr>
          <w:rFonts w:ascii="Times New Roman" w:hAnsi="Times New Roman" w:cs="Times New Roman"/>
          <w:sz w:val="28"/>
          <w:szCs w:val="28"/>
          <w:lang w:val="kk-KZ"/>
        </w:rPr>
        <w:t>[</w:t>
      </w:r>
      <w:r w:rsidR="000840C3">
        <w:rPr>
          <w:rFonts w:ascii="Times New Roman" w:hAnsi="Times New Roman" w:cs="Times New Roman"/>
          <w:sz w:val="28"/>
          <w:szCs w:val="28"/>
          <w:lang w:val="kk-KZ"/>
        </w:rPr>
        <w:t>7</w:t>
      </w:r>
      <w:r w:rsidR="000840C3" w:rsidRPr="00941580">
        <w:rPr>
          <w:rFonts w:ascii="Times New Roman" w:hAnsi="Times New Roman" w:cs="Times New Roman"/>
          <w:sz w:val="28"/>
          <w:szCs w:val="28"/>
          <w:lang w:val="kk-KZ"/>
        </w:rPr>
        <w:t>].</w:t>
      </w:r>
    </w:p>
    <w:p w:rsidR="004414B8" w:rsidRDefault="004414B8" w:rsidP="004414B8">
      <w:pPr>
        <w:spacing w:after="0" w:line="240" w:lineRule="auto"/>
        <w:ind w:firstLine="349"/>
        <w:jc w:val="both"/>
        <w:rPr>
          <w:rFonts w:ascii="Times New Roman" w:hAnsi="Times New Roman" w:cs="Times New Roman"/>
          <w:sz w:val="28"/>
          <w:szCs w:val="28"/>
          <w:lang w:val="kk-KZ"/>
        </w:rPr>
      </w:pPr>
      <w:r w:rsidRPr="004414B8">
        <w:rPr>
          <w:rFonts w:ascii="Times New Roman" w:hAnsi="Times New Roman" w:cs="Times New Roman"/>
          <w:sz w:val="28"/>
          <w:szCs w:val="28"/>
          <w:lang w:val="kk-KZ"/>
        </w:rPr>
        <w:t>Сапаны кешенді бағалауды есептеу алгоритмі келесі қадамдарды қа</w:t>
      </w:r>
      <w:r>
        <w:rPr>
          <w:rFonts w:ascii="Times New Roman" w:hAnsi="Times New Roman" w:cs="Times New Roman"/>
          <w:sz w:val="28"/>
          <w:szCs w:val="28"/>
          <w:lang w:val="kk-KZ"/>
        </w:rPr>
        <w:t>мтиды:</w:t>
      </w:r>
    </w:p>
    <w:p w:rsidR="004414B8" w:rsidRPr="004414B8" w:rsidRDefault="004414B8" w:rsidP="004414B8">
      <w:pPr>
        <w:pStyle w:val="a9"/>
        <w:numPr>
          <w:ilvl w:val="0"/>
          <w:numId w:val="6"/>
        </w:numPr>
        <w:spacing w:before="0" w:beforeAutospacing="0" w:after="0" w:afterAutospacing="0"/>
        <w:rPr>
          <w:sz w:val="28"/>
          <w:szCs w:val="28"/>
          <w:lang w:val="kk-KZ"/>
        </w:rPr>
      </w:pPr>
      <w:r w:rsidRPr="004414B8">
        <w:rPr>
          <w:sz w:val="28"/>
          <w:szCs w:val="28"/>
          <w:lang w:val="kk-KZ"/>
        </w:rPr>
        <w:t>бағаланатын көрсеткіштердің құрылымын бейнелейтін қасиеттердің иерархиялық «ағашын» құру;</w:t>
      </w:r>
    </w:p>
    <w:p w:rsidR="004414B8" w:rsidRPr="004414B8" w:rsidRDefault="004414B8" w:rsidP="004414B8">
      <w:pPr>
        <w:pStyle w:val="a9"/>
        <w:numPr>
          <w:ilvl w:val="0"/>
          <w:numId w:val="6"/>
        </w:numPr>
        <w:spacing w:before="0" w:beforeAutospacing="0" w:after="0" w:afterAutospacing="0"/>
        <w:rPr>
          <w:sz w:val="28"/>
          <w:szCs w:val="28"/>
          <w:lang w:val="kk-KZ"/>
        </w:rPr>
      </w:pPr>
      <w:r w:rsidRPr="004414B8">
        <w:rPr>
          <w:sz w:val="28"/>
          <w:szCs w:val="28"/>
          <w:lang w:val="kk-KZ"/>
        </w:rPr>
        <w:t xml:space="preserve">көрсеткіштер мәндерінің өзгеру аралығын </w:t>
      </w:r>
      <w:r w:rsidRPr="004414B8">
        <w:rPr>
          <w:rStyle w:val="katex-mathml"/>
          <w:sz w:val="28"/>
          <w:szCs w:val="28"/>
          <w:lang w:val="kk-KZ"/>
        </w:rPr>
        <w:t>P</w:t>
      </w:r>
      <w:r w:rsidRPr="004414B8">
        <w:rPr>
          <w:sz w:val="28"/>
          <w:szCs w:val="28"/>
          <w:lang w:val="kk-KZ"/>
        </w:rPr>
        <w:t xml:space="preserve"> ( </w:t>
      </w:r>
      <w:r w:rsidRPr="004414B8">
        <w:rPr>
          <w:rStyle w:val="katex-mathml"/>
          <w:sz w:val="28"/>
          <w:szCs w:val="28"/>
          <w:lang w:val="kk-KZ"/>
        </w:rPr>
        <w:t>P</w:t>
      </w:r>
      <w:r w:rsidRPr="005F4F32">
        <w:rPr>
          <w:rStyle w:val="katex-mathml"/>
          <w:sz w:val="28"/>
          <w:szCs w:val="28"/>
          <w:vertAlign w:val="subscript"/>
          <w:lang w:val="kk-KZ"/>
        </w:rPr>
        <w:t>min</w:t>
      </w:r>
      <w:r w:rsidRPr="004414B8">
        <w:rPr>
          <w:sz w:val="28"/>
          <w:szCs w:val="28"/>
          <w:lang w:val="kk-KZ"/>
        </w:rPr>
        <w:t xml:space="preserve">-нен </w:t>
      </w:r>
      <w:r w:rsidRPr="004414B8">
        <w:rPr>
          <w:rStyle w:val="katex-mathml"/>
          <w:sz w:val="28"/>
          <w:szCs w:val="28"/>
          <w:lang w:val="kk-KZ"/>
        </w:rPr>
        <w:t>P</w:t>
      </w:r>
      <w:r w:rsidRPr="005F4F32">
        <w:rPr>
          <w:rStyle w:val="katex-mathml"/>
          <w:sz w:val="28"/>
          <w:szCs w:val="28"/>
          <w:vertAlign w:val="subscript"/>
          <w:lang w:val="kk-KZ"/>
        </w:rPr>
        <w:t>max</w:t>
      </w:r>
      <w:r w:rsidR="005F4F32">
        <w:rPr>
          <w:rStyle w:val="katex-mathml"/>
          <w:sz w:val="28"/>
          <w:szCs w:val="28"/>
          <w:lang w:val="kk-KZ"/>
        </w:rPr>
        <w:t>-</w:t>
      </w:r>
      <w:r w:rsidRPr="004414B8">
        <w:rPr>
          <w:sz w:val="28"/>
          <w:szCs w:val="28"/>
          <w:lang w:val="kk-KZ"/>
        </w:rPr>
        <w:t xml:space="preserve">ке дейін немесе </w:t>
      </w:r>
      <w:r w:rsidRPr="004414B8">
        <w:rPr>
          <w:rStyle w:val="katex-mathml"/>
          <w:sz w:val="28"/>
          <w:szCs w:val="28"/>
          <w:lang w:val="kk-KZ"/>
        </w:rPr>
        <w:t>P</w:t>
      </w:r>
      <w:r w:rsidRPr="005F4F32">
        <w:rPr>
          <w:rStyle w:val="katex-mathml"/>
          <w:sz w:val="28"/>
          <w:szCs w:val="28"/>
          <w:vertAlign w:val="subscript"/>
          <w:lang w:val="kk-KZ"/>
        </w:rPr>
        <w:t>бр</w:t>
      </w:r>
      <w:r w:rsidR="005F4F32">
        <w:rPr>
          <w:rStyle w:val="katex-mathml"/>
          <w:sz w:val="28"/>
          <w:szCs w:val="28"/>
          <w:lang w:val="kk-KZ"/>
        </w:rPr>
        <w:t>-ден</w:t>
      </w:r>
      <w:r w:rsidRPr="004414B8">
        <w:rPr>
          <w:sz w:val="28"/>
          <w:szCs w:val="28"/>
          <w:lang w:val="kk-KZ"/>
        </w:rPr>
        <w:t xml:space="preserve"> </w:t>
      </w:r>
      <w:r w:rsidRPr="004414B8">
        <w:rPr>
          <w:rStyle w:val="mord"/>
          <w:sz w:val="28"/>
          <w:szCs w:val="28"/>
          <w:lang w:val="kk-KZ"/>
        </w:rPr>
        <w:t>P</w:t>
      </w:r>
      <w:r w:rsidRPr="005F4F32">
        <w:rPr>
          <w:rStyle w:val="mord"/>
          <w:sz w:val="28"/>
          <w:szCs w:val="28"/>
          <w:vertAlign w:val="subscript"/>
          <w:lang w:val="kk-KZ"/>
        </w:rPr>
        <w:t>эт</w:t>
      </w:r>
      <w:r w:rsidRPr="004414B8">
        <w:rPr>
          <w:rStyle w:val="vlist-s"/>
          <w:sz w:val="28"/>
          <w:szCs w:val="28"/>
          <w:lang w:val="kk-KZ"/>
        </w:rPr>
        <w:t>​</w:t>
      </w:r>
      <w:r w:rsidRPr="004414B8">
        <w:rPr>
          <w:sz w:val="28"/>
          <w:szCs w:val="28"/>
          <w:lang w:val="kk-KZ"/>
        </w:rPr>
        <w:t xml:space="preserve">-ке дейін) белгілеу және базалық көрсеткіштерді </w:t>
      </w:r>
      <w:r w:rsidRPr="004414B8">
        <w:rPr>
          <w:rStyle w:val="mord"/>
          <w:sz w:val="28"/>
          <w:szCs w:val="28"/>
          <w:lang w:val="kk-KZ"/>
        </w:rPr>
        <w:t>P</w:t>
      </w:r>
      <w:r w:rsidRPr="005F4F32">
        <w:rPr>
          <w:rStyle w:val="mord"/>
          <w:sz w:val="28"/>
          <w:szCs w:val="28"/>
          <w:vertAlign w:val="subscript"/>
          <w:lang w:val="kk-KZ"/>
        </w:rPr>
        <w:t>баз</w:t>
      </w:r>
      <w:r w:rsidRPr="004414B8">
        <w:rPr>
          <w:rStyle w:val="vlist-s"/>
          <w:sz w:val="28"/>
          <w:szCs w:val="28"/>
          <w:lang w:val="kk-KZ"/>
        </w:rPr>
        <w:t>​</w:t>
      </w:r>
      <w:r w:rsidRPr="004414B8">
        <w:rPr>
          <w:sz w:val="28"/>
          <w:szCs w:val="28"/>
          <w:lang w:val="kk-KZ"/>
        </w:rPr>
        <w:t xml:space="preserve"> таңдау;</w:t>
      </w:r>
    </w:p>
    <w:p w:rsidR="004414B8" w:rsidRPr="004414B8" w:rsidRDefault="004414B8" w:rsidP="004414B8">
      <w:pPr>
        <w:pStyle w:val="a9"/>
        <w:numPr>
          <w:ilvl w:val="0"/>
          <w:numId w:val="6"/>
        </w:numPr>
        <w:rPr>
          <w:sz w:val="28"/>
          <w:szCs w:val="28"/>
          <w:lang w:val="kk-KZ"/>
        </w:rPr>
      </w:pPr>
      <w:r w:rsidRPr="004414B8">
        <w:rPr>
          <w:sz w:val="28"/>
          <w:szCs w:val="28"/>
          <w:lang w:val="kk-KZ"/>
        </w:rPr>
        <w:t>әр түрлі қасиеттердің өлшем бірліктерін бір жүйеге келтіру үшін сапаны бағалау өлшем шкаласын таңдау және құру;</w:t>
      </w:r>
    </w:p>
    <w:p w:rsidR="004414B8" w:rsidRPr="004414B8" w:rsidRDefault="004414B8" w:rsidP="004414B8">
      <w:pPr>
        <w:pStyle w:val="a9"/>
        <w:numPr>
          <w:ilvl w:val="0"/>
          <w:numId w:val="6"/>
        </w:numPr>
        <w:rPr>
          <w:sz w:val="28"/>
          <w:szCs w:val="28"/>
          <w:lang w:val="kk-KZ"/>
        </w:rPr>
      </w:pPr>
      <w:r w:rsidRPr="004414B8">
        <w:rPr>
          <w:sz w:val="28"/>
          <w:szCs w:val="28"/>
          <w:lang w:val="kk-KZ"/>
        </w:rPr>
        <w:t xml:space="preserve">салыстырмалы көрсеткіштерді </w:t>
      </w:r>
      <w:r w:rsidRPr="004414B8">
        <w:rPr>
          <w:rStyle w:val="katex-mathml"/>
          <w:sz w:val="28"/>
          <w:szCs w:val="28"/>
          <w:lang w:val="kk-KZ"/>
        </w:rPr>
        <w:t>q</w:t>
      </w:r>
      <w:r w:rsidRPr="005F4F32">
        <w:rPr>
          <w:rStyle w:val="katex-mathml"/>
          <w:sz w:val="28"/>
          <w:szCs w:val="28"/>
          <w:vertAlign w:val="subscript"/>
          <w:lang w:val="kk-KZ"/>
        </w:rPr>
        <w:t>i</w:t>
      </w:r>
      <w:r w:rsidR="005F4F32">
        <w:rPr>
          <w:rStyle w:val="katex-mathml"/>
          <w:sz w:val="28"/>
          <w:szCs w:val="28"/>
          <w:lang w:val="kk-KZ"/>
        </w:rPr>
        <w:t xml:space="preserve"> </w:t>
      </w:r>
      <w:r w:rsidRPr="004414B8">
        <w:rPr>
          <w:sz w:val="28"/>
          <w:szCs w:val="28"/>
          <w:lang w:val="kk-KZ"/>
        </w:rPr>
        <w:t>анықтау;</w:t>
      </w:r>
    </w:p>
    <w:p w:rsidR="004414B8" w:rsidRPr="004414B8" w:rsidRDefault="004414B8" w:rsidP="004414B8">
      <w:pPr>
        <w:pStyle w:val="a9"/>
        <w:numPr>
          <w:ilvl w:val="0"/>
          <w:numId w:val="6"/>
        </w:numPr>
        <w:rPr>
          <w:sz w:val="28"/>
          <w:szCs w:val="28"/>
          <w:lang w:val="kk-KZ"/>
        </w:rPr>
      </w:pPr>
      <w:r w:rsidRPr="004414B8">
        <w:rPr>
          <w:sz w:val="28"/>
          <w:szCs w:val="28"/>
          <w:lang w:val="kk-KZ"/>
        </w:rPr>
        <w:t xml:space="preserve">жекелеген қасиеттердің сапа бағаларын </w:t>
      </w:r>
      <w:r w:rsidRPr="004414B8">
        <w:rPr>
          <w:rStyle w:val="katex-mathml"/>
          <w:sz w:val="28"/>
          <w:szCs w:val="28"/>
          <w:lang w:val="kk-KZ"/>
        </w:rPr>
        <w:t>K</w:t>
      </w:r>
      <w:r w:rsidRPr="005F4F32">
        <w:rPr>
          <w:rStyle w:val="katex-mathml"/>
          <w:sz w:val="28"/>
          <w:szCs w:val="28"/>
          <w:vertAlign w:val="subscript"/>
          <w:lang w:val="kk-KZ"/>
        </w:rPr>
        <w:t>i</w:t>
      </w:r>
      <w:r w:rsidRPr="005F4F32">
        <w:rPr>
          <w:rStyle w:val="vlist-s"/>
          <w:sz w:val="28"/>
          <w:szCs w:val="28"/>
          <w:vertAlign w:val="subscript"/>
          <w:lang w:val="kk-KZ"/>
        </w:rPr>
        <w:t>​</w:t>
      </w:r>
      <w:r w:rsidRPr="004414B8">
        <w:rPr>
          <w:sz w:val="28"/>
          <w:szCs w:val="28"/>
          <w:lang w:val="kk-KZ"/>
        </w:rPr>
        <w:t xml:space="preserve"> және салыстырмалы көрсеткіштерді </w:t>
      </w:r>
      <w:r w:rsidRPr="004414B8">
        <w:rPr>
          <w:rStyle w:val="katex-mathml"/>
          <w:sz w:val="28"/>
          <w:szCs w:val="28"/>
          <w:lang w:val="kk-KZ"/>
        </w:rPr>
        <w:t>q</w:t>
      </w:r>
      <w:r w:rsidRPr="005F4F32">
        <w:rPr>
          <w:rStyle w:val="katex-mathml"/>
          <w:sz w:val="28"/>
          <w:szCs w:val="28"/>
          <w:vertAlign w:val="subscript"/>
          <w:lang w:val="kk-KZ"/>
        </w:rPr>
        <w:t>i</w:t>
      </w:r>
      <w:r w:rsidR="005F4F32">
        <w:rPr>
          <w:rStyle w:val="katex-mathml"/>
          <w:sz w:val="28"/>
          <w:szCs w:val="28"/>
          <w:lang w:val="kk-KZ"/>
        </w:rPr>
        <w:t xml:space="preserve"> </w:t>
      </w:r>
      <w:r w:rsidRPr="004414B8">
        <w:rPr>
          <w:sz w:val="28"/>
          <w:szCs w:val="28"/>
          <w:lang w:val="kk-KZ"/>
        </w:rPr>
        <w:t>есептеу;</w:t>
      </w:r>
    </w:p>
    <w:p w:rsidR="004414B8" w:rsidRPr="004414B8" w:rsidRDefault="004414B8" w:rsidP="004414B8">
      <w:pPr>
        <w:pStyle w:val="a9"/>
        <w:numPr>
          <w:ilvl w:val="0"/>
          <w:numId w:val="6"/>
        </w:numPr>
        <w:rPr>
          <w:sz w:val="28"/>
          <w:szCs w:val="28"/>
          <w:lang w:val="kk-KZ"/>
        </w:rPr>
      </w:pPr>
      <w:r w:rsidRPr="004414B8">
        <w:rPr>
          <w:sz w:val="28"/>
          <w:szCs w:val="28"/>
          <w:lang w:val="kk-KZ"/>
        </w:rPr>
        <w:t xml:space="preserve">салмақ коэффициенттерін </w:t>
      </w:r>
      <w:r w:rsidRPr="004414B8">
        <w:rPr>
          <w:rStyle w:val="katex-mathml"/>
          <w:sz w:val="28"/>
          <w:szCs w:val="28"/>
          <w:lang w:val="kk-KZ"/>
        </w:rPr>
        <w:t>M</w:t>
      </w:r>
      <w:r w:rsidRPr="005F4F32">
        <w:rPr>
          <w:rStyle w:val="katex-mathml"/>
          <w:sz w:val="28"/>
          <w:szCs w:val="28"/>
          <w:vertAlign w:val="subscript"/>
          <w:lang w:val="kk-KZ"/>
        </w:rPr>
        <w:t>i</w:t>
      </w:r>
      <w:r w:rsidRPr="004414B8">
        <w:rPr>
          <w:rStyle w:val="vlist-s"/>
          <w:sz w:val="28"/>
          <w:szCs w:val="28"/>
          <w:lang w:val="kk-KZ"/>
        </w:rPr>
        <w:t>​</w:t>
      </w:r>
      <w:r w:rsidRPr="004414B8">
        <w:rPr>
          <w:sz w:val="28"/>
          <w:szCs w:val="28"/>
          <w:lang w:val="kk-KZ"/>
        </w:rPr>
        <w:t xml:space="preserve"> анықтау әдісін таңдау;</w:t>
      </w:r>
    </w:p>
    <w:p w:rsidR="004414B8" w:rsidRPr="004414B8" w:rsidRDefault="004414B8" w:rsidP="008F422B">
      <w:pPr>
        <w:pStyle w:val="a9"/>
        <w:numPr>
          <w:ilvl w:val="0"/>
          <w:numId w:val="6"/>
        </w:numPr>
        <w:spacing w:before="0" w:beforeAutospacing="0" w:after="0" w:afterAutospacing="0"/>
        <w:rPr>
          <w:sz w:val="28"/>
          <w:szCs w:val="28"/>
          <w:lang w:val="kk-KZ"/>
        </w:rPr>
      </w:pPr>
      <w:r w:rsidRPr="004414B8">
        <w:rPr>
          <w:sz w:val="28"/>
          <w:szCs w:val="28"/>
          <w:lang w:val="kk-KZ"/>
        </w:rPr>
        <w:t xml:space="preserve">жекелеген қасиеттердің сапа бағаларын </w:t>
      </w:r>
      <w:r w:rsidRPr="004414B8">
        <w:rPr>
          <w:rStyle w:val="katex-mathml"/>
          <w:sz w:val="28"/>
          <w:szCs w:val="28"/>
          <w:lang w:val="kk-KZ"/>
        </w:rPr>
        <w:t>K</w:t>
      </w:r>
      <w:r w:rsidRPr="005F4F32">
        <w:rPr>
          <w:rStyle w:val="katex-mathml"/>
          <w:sz w:val="28"/>
          <w:szCs w:val="28"/>
          <w:vertAlign w:val="subscript"/>
          <w:lang w:val="kk-KZ"/>
        </w:rPr>
        <w:t>i</w:t>
      </w:r>
      <w:r w:rsidR="005F4F32">
        <w:rPr>
          <w:rStyle w:val="katex-mathml"/>
          <w:sz w:val="28"/>
          <w:szCs w:val="28"/>
          <w:lang w:val="kk-KZ"/>
        </w:rPr>
        <w:t xml:space="preserve"> </w:t>
      </w:r>
      <w:r w:rsidRPr="004414B8">
        <w:rPr>
          <w:sz w:val="28"/>
          <w:szCs w:val="28"/>
          <w:lang w:val="kk-KZ"/>
        </w:rPr>
        <w:t xml:space="preserve">және салыстырмалы көрсеткіштерді </w:t>
      </w:r>
      <w:r w:rsidRPr="004414B8">
        <w:rPr>
          <w:rStyle w:val="katex-mathml"/>
          <w:sz w:val="28"/>
          <w:szCs w:val="28"/>
          <w:lang w:val="kk-KZ"/>
        </w:rPr>
        <w:t>q</w:t>
      </w:r>
      <w:r w:rsidRPr="005F4F32">
        <w:rPr>
          <w:rStyle w:val="katex-mathml"/>
          <w:sz w:val="28"/>
          <w:szCs w:val="28"/>
          <w:vertAlign w:val="subscript"/>
          <w:lang w:val="kk-KZ"/>
        </w:rPr>
        <w:t>i</w:t>
      </w:r>
      <w:r w:rsidR="005F4F32">
        <w:rPr>
          <w:rStyle w:val="katex-mathml"/>
          <w:sz w:val="28"/>
          <w:szCs w:val="28"/>
          <w:lang w:val="kk-KZ"/>
        </w:rPr>
        <w:t xml:space="preserve"> </w:t>
      </w:r>
      <w:r w:rsidRPr="004414B8">
        <w:rPr>
          <w:sz w:val="28"/>
          <w:szCs w:val="28"/>
          <w:lang w:val="kk-KZ"/>
        </w:rPr>
        <w:t xml:space="preserve">біріктіру (интеграциялау) әдісін таңдау арқылы сапаның кешенді бағасын </w:t>
      </w:r>
      <w:r w:rsidRPr="004414B8">
        <w:rPr>
          <w:rStyle w:val="katex-mathml"/>
          <w:sz w:val="28"/>
          <w:szCs w:val="28"/>
          <w:lang w:val="kk-KZ"/>
        </w:rPr>
        <w:t>K</w:t>
      </w:r>
      <w:r w:rsidRPr="005F4F32">
        <w:rPr>
          <w:rStyle w:val="katex-mathml"/>
          <w:sz w:val="28"/>
          <w:szCs w:val="28"/>
          <w:vertAlign w:val="subscript"/>
          <w:lang w:val="kk-KZ"/>
        </w:rPr>
        <w:t>o</w:t>
      </w:r>
      <w:r w:rsidR="005F4F32">
        <w:rPr>
          <w:rStyle w:val="katex-mathml"/>
          <w:sz w:val="28"/>
          <w:szCs w:val="28"/>
          <w:lang w:val="kk-KZ"/>
        </w:rPr>
        <w:t xml:space="preserve"> </w:t>
      </w:r>
      <w:r w:rsidRPr="004414B8">
        <w:rPr>
          <w:sz w:val="28"/>
          <w:szCs w:val="28"/>
          <w:lang w:val="kk-KZ"/>
        </w:rPr>
        <w:t>алу;</w:t>
      </w:r>
    </w:p>
    <w:p w:rsidR="004414B8" w:rsidRPr="004414B8" w:rsidRDefault="004414B8" w:rsidP="008F422B">
      <w:pPr>
        <w:pStyle w:val="a9"/>
        <w:numPr>
          <w:ilvl w:val="0"/>
          <w:numId w:val="6"/>
        </w:numPr>
        <w:spacing w:before="0" w:beforeAutospacing="0" w:after="0" w:afterAutospacing="0"/>
        <w:rPr>
          <w:sz w:val="28"/>
          <w:szCs w:val="28"/>
          <w:lang w:val="kk-KZ"/>
        </w:rPr>
      </w:pPr>
      <w:r w:rsidRPr="004414B8">
        <w:rPr>
          <w:sz w:val="28"/>
          <w:szCs w:val="28"/>
          <w:lang w:val="kk-KZ"/>
        </w:rPr>
        <w:t xml:space="preserve">сапаның кешенді бағасын </w:t>
      </w:r>
      <w:r w:rsidRPr="004414B8">
        <w:rPr>
          <w:rStyle w:val="katex-mathml"/>
          <w:sz w:val="28"/>
          <w:szCs w:val="28"/>
          <w:lang w:val="kk-KZ"/>
        </w:rPr>
        <w:t>K</w:t>
      </w:r>
      <w:r w:rsidRPr="005F4F32">
        <w:rPr>
          <w:rStyle w:val="katex-mathml"/>
          <w:sz w:val="28"/>
          <w:szCs w:val="28"/>
          <w:vertAlign w:val="subscript"/>
          <w:lang w:val="kk-KZ"/>
        </w:rPr>
        <w:t>o</w:t>
      </w:r>
      <w:r w:rsidR="005F4F32">
        <w:rPr>
          <w:rStyle w:val="katex-mathml"/>
          <w:sz w:val="28"/>
          <w:szCs w:val="28"/>
          <w:lang w:val="kk-KZ"/>
        </w:rPr>
        <w:t xml:space="preserve"> </w:t>
      </w:r>
      <w:r w:rsidRPr="004414B8">
        <w:rPr>
          <w:sz w:val="28"/>
          <w:szCs w:val="28"/>
          <w:lang w:val="kk-KZ"/>
        </w:rPr>
        <w:t>есептеу;</w:t>
      </w:r>
    </w:p>
    <w:p w:rsidR="004414B8" w:rsidRPr="004414B8" w:rsidRDefault="004414B8" w:rsidP="008F422B">
      <w:pPr>
        <w:pStyle w:val="a9"/>
        <w:numPr>
          <w:ilvl w:val="0"/>
          <w:numId w:val="6"/>
        </w:numPr>
        <w:spacing w:before="0" w:beforeAutospacing="0" w:after="0" w:afterAutospacing="0"/>
        <w:rPr>
          <w:sz w:val="28"/>
          <w:szCs w:val="28"/>
          <w:lang w:val="kk-KZ"/>
        </w:rPr>
      </w:pPr>
      <w:r w:rsidRPr="004414B8">
        <w:rPr>
          <w:sz w:val="28"/>
          <w:szCs w:val="28"/>
          <w:lang w:val="kk-KZ"/>
        </w:rPr>
        <w:t>алынған кешенді сапа бағасын талдау және шешім қабылдау.</w:t>
      </w:r>
    </w:p>
    <w:p w:rsidR="00560A94" w:rsidRPr="00956DBF" w:rsidRDefault="004414B8" w:rsidP="008F422B">
      <w:pPr>
        <w:spacing w:after="0" w:line="240" w:lineRule="auto"/>
        <w:ind w:firstLine="349"/>
        <w:jc w:val="both"/>
        <w:rPr>
          <w:rFonts w:ascii="Times New Roman" w:hAnsi="Times New Roman" w:cs="Times New Roman"/>
          <w:color w:val="000000" w:themeColor="text1"/>
          <w:sz w:val="28"/>
          <w:szCs w:val="28"/>
          <w:lang w:val="kk-KZ"/>
        </w:rPr>
      </w:pPr>
      <w:r w:rsidRPr="008F422B">
        <w:rPr>
          <w:rFonts w:ascii="Times New Roman" w:hAnsi="Times New Roman" w:cs="Times New Roman"/>
          <w:b/>
          <w:sz w:val="28"/>
          <w:szCs w:val="28"/>
          <w:lang w:val="kk-KZ"/>
        </w:rPr>
        <w:t>Зерттеу нәтижесі.</w:t>
      </w:r>
      <w:r>
        <w:rPr>
          <w:rFonts w:ascii="Times New Roman" w:hAnsi="Times New Roman" w:cs="Times New Roman"/>
          <w:sz w:val="28"/>
          <w:szCs w:val="28"/>
          <w:lang w:val="kk-KZ"/>
        </w:rPr>
        <w:t xml:space="preserve"> </w:t>
      </w:r>
      <w:r w:rsidR="00560A94" w:rsidRPr="00956DBF">
        <w:rPr>
          <w:rFonts w:ascii="Times New Roman" w:hAnsi="Times New Roman" w:cs="Times New Roman"/>
          <w:color w:val="000000" w:themeColor="text1"/>
          <w:sz w:val="28"/>
          <w:szCs w:val="28"/>
          <w:lang w:val="kk-KZ"/>
        </w:rPr>
        <w:t xml:space="preserve">Дәмдеуіш өндірісіндегі </w:t>
      </w:r>
      <w:r w:rsidRPr="00956DBF">
        <w:rPr>
          <w:rFonts w:ascii="Times New Roman" w:hAnsi="Times New Roman" w:cs="Times New Roman"/>
          <w:color w:val="000000" w:themeColor="text1"/>
          <w:sz w:val="28"/>
          <w:szCs w:val="28"/>
          <w:lang w:val="kk-KZ"/>
        </w:rPr>
        <w:t xml:space="preserve">сапа менеджмент жүйесін </w:t>
      </w:r>
      <w:r w:rsidR="00560A94" w:rsidRPr="00956DBF">
        <w:rPr>
          <w:rFonts w:ascii="Times New Roman" w:hAnsi="Times New Roman" w:cs="Times New Roman"/>
          <w:color w:val="000000" w:themeColor="text1"/>
          <w:sz w:val="28"/>
          <w:szCs w:val="28"/>
          <w:lang w:val="kk-KZ"/>
        </w:rPr>
        <w:t>жақсарту мақсатында квалиметриялық кешенді бағалау үшін и</w:t>
      </w:r>
      <w:r w:rsidRPr="00956DBF">
        <w:rPr>
          <w:rFonts w:ascii="Times New Roman" w:hAnsi="Times New Roman" w:cs="Times New Roman"/>
          <w:color w:val="000000" w:themeColor="text1"/>
          <w:sz w:val="28"/>
          <w:szCs w:val="28"/>
          <w:lang w:val="kk-KZ"/>
        </w:rPr>
        <w:t>е</w:t>
      </w:r>
      <w:r w:rsidR="00560A94" w:rsidRPr="00956DBF">
        <w:rPr>
          <w:rFonts w:ascii="Times New Roman" w:hAnsi="Times New Roman" w:cs="Times New Roman"/>
          <w:color w:val="000000" w:themeColor="text1"/>
          <w:sz w:val="28"/>
          <w:szCs w:val="28"/>
          <w:lang w:val="kk-KZ"/>
        </w:rPr>
        <w:t>рархиялық ағаш құрылды.</w:t>
      </w:r>
    </w:p>
    <w:p w:rsidR="00560A94" w:rsidRPr="00560A94" w:rsidRDefault="00560A94" w:rsidP="00560A94">
      <w:pPr>
        <w:spacing w:after="0" w:line="240" w:lineRule="auto"/>
        <w:ind w:firstLine="349"/>
        <w:jc w:val="both"/>
        <w:rPr>
          <w:rFonts w:ascii="Times New Roman" w:hAnsi="Times New Roman" w:cs="Times New Roman"/>
          <w:sz w:val="28"/>
          <w:szCs w:val="28"/>
          <w:lang w:val="kk-KZ"/>
        </w:rPr>
      </w:pPr>
    </w:p>
    <w:p w:rsidR="00616CDE" w:rsidRDefault="00616CDE" w:rsidP="00560A94">
      <w:pPr>
        <w:spacing w:after="0" w:line="360" w:lineRule="auto"/>
        <w:ind w:firstLine="709"/>
        <w:jc w:val="both"/>
        <w:rPr>
          <w:rFonts w:ascii="Times New Roman" w:hAnsi="Times New Roman" w:cs="Times New Roman"/>
          <w:sz w:val="28"/>
          <w:szCs w:val="28"/>
          <w:lang w:val="kk-KZ"/>
        </w:rPr>
      </w:pPr>
    </w:p>
    <w:p w:rsidR="00560A94" w:rsidRDefault="005F4F32" w:rsidP="00560A94">
      <w:pPr>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Иерархиялық "Қ</w:t>
      </w:r>
      <w:r w:rsidR="00560A94" w:rsidRPr="00DF5190">
        <w:rPr>
          <w:rFonts w:ascii="Times New Roman" w:hAnsi="Times New Roman" w:cs="Times New Roman"/>
          <w:sz w:val="28"/>
          <w:szCs w:val="28"/>
          <w:lang w:val="kk-KZ"/>
        </w:rPr>
        <w:t>асиеттер ағашын"</w:t>
      </w:r>
      <w:r>
        <w:rPr>
          <w:rFonts w:ascii="Times New Roman" w:hAnsi="Times New Roman" w:cs="Times New Roman"/>
          <w:sz w:val="28"/>
          <w:szCs w:val="28"/>
          <w:lang w:val="kk-KZ"/>
        </w:rPr>
        <w:t xml:space="preserve"> </w:t>
      </w:r>
      <w:r w:rsidR="00560A94" w:rsidRPr="00DF5190">
        <w:rPr>
          <w:rFonts w:ascii="Times New Roman" w:hAnsi="Times New Roman" w:cs="Times New Roman"/>
          <w:sz w:val="28"/>
          <w:szCs w:val="28"/>
          <w:lang w:val="kk-KZ"/>
        </w:rPr>
        <w:t>құру кезінде келесі топтар бөлін</w:t>
      </w:r>
      <w:r w:rsidR="00560A94">
        <w:rPr>
          <w:rFonts w:ascii="Times New Roman" w:hAnsi="Times New Roman" w:cs="Times New Roman"/>
          <w:sz w:val="28"/>
          <w:szCs w:val="28"/>
          <w:lang w:val="kk-KZ"/>
        </w:rPr>
        <w:t>е</w:t>
      </w:r>
      <w:r w:rsidR="00560A94" w:rsidRPr="00DF5190">
        <w:rPr>
          <w:rFonts w:ascii="Times New Roman" w:hAnsi="Times New Roman" w:cs="Times New Roman"/>
          <w:sz w:val="28"/>
          <w:szCs w:val="28"/>
          <w:lang w:val="kk-KZ"/>
        </w:rPr>
        <w:t>ді (</w:t>
      </w:r>
      <w:r w:rsidR="006C1C28">
        <w:rPr>
          <w:rFonts w:ascii="Times New Roman" w:hAnsi="Times New Roman" w:cs="Times New Roman"/>
          <w:sz w:val="28"/>
          <w:szCs w:val="28"/>
          <w:lang w:val="kk-KZ"/>
        </w:rPr>
        <w:t>1 сурет</w:t>
      </w:r>
      <w:r w:rsidR="00560A94" w:rsidRPr="00DF5190">
        <w:rPr>
          <w:rFonts w:ascii="Times New Roman" w:hAnsi="Times New Roman" w:cs="Times New Roman"/>
          <w:sz w:val="28"/>
          <w:szCs w:val="28"/>
          <w:lang w:val="kk-KZ"/>
        </w:rPr>
        <w:t>):</w:t>
      </w:r>
    </w:p>
    <w:p w:rsidR="00B409F4" w:rsidRDefault="00B409F4" w:rsidP="00560A94">
      <w:pPr>
        <w:spacing w:after="0" w:line="240" w:lineRule="auto"/>
        <w:rPr>
          <w:rFonts w:ascii="Times New Roman" w:hAnsi="Times New Roman" w:cs="Times New Roman"/>
          <w:noProof/>
          <w:lang w:val="kk-KZ"/>
        </w:rPr>
      </w:pPr>
    </w:p>
    <w:p w:rsidR="00B409F4" w:rsidRDefault="00B409F4" w:rsidP="00560A94">
      <w:pPr>
        <w:spacing w:after="0" w:line="240" w:lineRule="auto"/>
        <w:rPr>
          <w:rFonts w:ascii="Times New Roman" w:hAnsi="Times New Roman" w:cs="Times New Roman"/>
          <w:noProof/>
          <w:lang w:val="kk-KZ"/>
        </w:rPr>
      </w:pPr>
    </w:p>
    <w:p w:rsidR="00560A94" w:rsidRPr="00B409F4" w:rsidRDefault="002D130D" w:rsidP="00560A94">
      <w:pPr>
        <w:spacing w:after="0" w:line="240" w:lineRule="auto"/>
        <w:rPr>
          <w:rFonts w:ascii="Times New Roman" w:hAnsi="Times New Roman" w:cs="Times New Roman"/>
          <w:noProof/>
          <w:sz w:val="18"/>
          <w:szCs w:val="18"/>
          <w:lang w:val="kk-KZ"/>
        </w:rPr>
      </w:pPr>
      <w:r>
        <w:rPr>
          <w:noProof/>
          <w:sz w:val="18"/>
          <w:szCs w:val="18"/>
        </w:rPr>
        <w:pict>
          <v:group id="Group 25" o:spid="_x0000_s1026" style="position:absolute;margin-left:-2.8pt;margin-top:.65pt;width:499.4pt;height:260.55pt;z-index:251661312" coordorigin="1641,4804" coordsize="9988,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">
            <v:line id="Прямая соединительная линия 2" o:spid="_x0000_s1027" style="position:absolute;visibility:visible" from="1896,8621" to="1896,10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YWy8MAAADbAAAADwAAAGRycy9kb3ducmV2LnhtbERPy2rCQBTdF/yH4QrudFL7oERH0UDB&#10;SjfGduHukrkmoTN3YmaM0a93FkKXh/OeL3trREetrx0reJ4kIIgLp2suFfzsP8cfIHxA1mgck4Ir&#10;eVguBk9zTLW78I66PJQihrBPUUEVQpNK6YuKLPqJa4gjd3StxRBhW0rd4iWGWyOnSfIuLdYcGyps&#10;KKuo+MvPVsHta5Ndv9fmkL8cbq+Z+93uO3NSajTsVzMQgfrwL364N1rBWxwbv8Qf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WFsvDAAAA2wAAAA8AAAAAAAAAAAAA&#10;AAAAoQIAAGRycy9kb3ducmV2LnhtbFBLBQYAAAAABAAEAPkAAACRAwAAAAA=&#10;" strokecolor="black [3213]" strokeweight="1pt">
              <v:stroke joinstyle="miter"/>
              <v:shadow color="#205867 [1608]" opacity=".5" offset="1pt"/>
            </v:line>
            <v:line id="Line 27" o:spid="_x0000_s1028" style="position:absolute;flip:x;visibility:visible" from="1641,9500" to="11629,9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Ce68QAAADbAAAADwAAAGRycy9kb3ducmV2LnhtbESP3WrCQBSE7wu+w3IE73SjYKmpq4gi&#10;GLGUpvX+kD35odmzIbua2Kd3BaGXw8x8wyzXvanFlVpXWVYwnUQgiDOrKy4U/Hzvx28gnEfWWFsm&#10;BTdysF4NXpYYa9vxF11TX4gAYRejgtL7JpbSZSUZdBPbEAcvt61BH2RbSN1iF+CmlrMoepUGKw4L&#10;JTa0LSn7TS9GwemcHM928ekOl11yypOPtPvLU6VGw37zDsJT7//Dz/ZBK5gv4PEl/A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EJ7rxAAAANsAAAAPAAAAAAAAAAAA&#10;AAAAAKECAABkcnMvZG93bnJldi54bWxQSwUGAAAAAAQABAD5AAAAkgMAAAAA&#10;" strokecolor="black [3213]" strokeweight="1pt">
              <v:stroke joinstyle="miter"/>
              <v:shadow color="#205867 [1608]" opacity=".5" offset="1pt"/>
            </v:line>
            <v:line id="Line 28" o:spid="_x0000_s1029" style="position:absolute;visibility:visible" from="3490,8488" to="10295,8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VCw74AAADbAAAADwAAAGRycy9kb3ducmV2LnhtbERPTYvCMBC9C/sfwizszabuQUo1luoi&#10;CJ60LnsdmrEtNpOSxFr//eYgeHy873UxmV6M5HxnWcEiSUEQ11Z33Ci4VPt5BsIHZI29ZVLwJA/F&#10;5mO2xlzbB59oPIdGxBD2OSpoQxhyKX3dkkGf2IE4clfrDIYIXSO1w0cMN738TtOlNNhxbGhxoF1L&#10;9e18NwqqsC1//lxmqDfj7706Zoc910p9fU7lCkSgKbzFL/dBK1jG9fFL/AFy8w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5ULDvgAAANsAAAAPAAAAAAAAAAAAAAAAAKEC&#10;AABkcnMvZG93bnJldi54bWxQSwUGAAAAAAQABAD5AAAAjAMAAAAA&#10;" strokecolor="black [3213]" strokeweight="1pt">
              <v:stroke joinstyle="miter"/>
              <v:shadow color="#7f7f7f [1601]" opacity=".5" offset="1pt"/>
            </v:line>
            <v:line id="Line 29" o:spid="_x0000_s1030" style="position:absolute;visibility:visible" from="3490,7776" to="3490,8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B168YAAADbAAAADwAAAGRycy9kb3ducmV2LnhtbESPQWvCQBSE74X+h+UJvdWNtkiJrmID&#10;BVu8NKkHb4/sMwnuvo3ZbYz++q5Q8DjMzDfMYjVYI3rqfONYwWScgCAunW64UvBTfDy/gfABWaNx&#10;TAou5GG1fHxYYKrdmb+pz0MlIoR9igrqENpUSl/WZNGPXUscvYPrLIYou0rqDs8Rbo2cJslMWmw4&#10;LtTYUlZTecx/rYLr5ya7bN/NPn/ZX18zt/sqenNS6mk0rOcgAg3hHv5vb7SC2QRuX+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AdevGAAAA2wAAAA8AAAAAAAAA&#10;AAAAAAAAoQIAAGRycy9kb3ducmV2LnhtbFBLBQYAAAAABAAEAPkAAACUAwAAAAA=&#10;" strokecolor="black [3213]" strokeweight="1pt">
              <v:stroke joinstyle="miter"/>
              <v:shadow color="#205867 [1608]" opacity=".5" offset="1pt"/>
            </v:line>
            <v:line id="Line 30" o:spid="_x0000_s1031" style="position:absolute;visibility:visible" from="10261,7776" to="10261,8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LrnMUAAADbAAAADwAAAGRycy9kb3ducmV2LnhtbESPQWvCQBSE70L/w/IKvemmtohEV2kD&#10;BRUvjXrw9sg+k+Du2zS7jdFf3xUKHoeZ+YaZL3trREetrx0reB0lIIgLp2suFex3X8MpCB+QNRrH&#10;pOBKHpaLp8EcU+0u/E1dHkoRIexTVFCF0KRS+qIii37kGuLonVxrMUTZllK3eIlwa+Q4SSbSYs1x&#10;ocKGsoqKc/5rFdzWq+y6/TTH/O14e8/cYbPrzI9SL8/9xwxEoD48wv/tlVYwGcP9S/w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dLrnMUAAADbAAAADwAAAAAAAAAA&#10;AAAAAAChAgAAZHJzL2Rvd25yZXYueG1sUEsFBgAAAAAEAAQA+QAAAJMDAAAAAA==&#10;" strokecolor="black [3213]" strokeweight="1pt">
              <v:stroke joinstyle="miter"/>
              <v:shadow color="#205867 [1608]" opacity=".5" offset="1pt"/>
            </v:line>
            <v:line id="Line 31" o:spid="_x0000_s1032" style="position:absolute;visibility:visible" from="6507,7802" to="6507,8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5OB8UAAADbAAAADwAAAGRycy9kb3ducmV2LnhtbESPQWvCQBSE7wX/w/KE3urGWkSiq2ig&#10;YIuXRj14e2Rfk9DdtzG7jdFf3xUKHoeZ+YZZrHprREetrx0rGI8SEMSF0zWXCg7795cZCB+QNRrH&#10;pOBKHlbLwdMCU+0u/EVdHkoRIexTVFCF0KRS+qIii37kGuLofbvWYoiyLaVu8RLh1sjXJJlKizXH&#10;hQobyioqfvJfq+D2sc2uu4055ZPT7S1zx899Z85KPQ/79RxEoD48wv/trVYwncD9S/wB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5OB8UAAADbAAAADwAAAAAAAAAA&#10;AAAAAAChAgAAZHJzL2Rvd25yZXYueG1sUEsFBgAAAAAEAAQA+QAAAJMDAAAAAA==&#10;" strokecolor="black [3213]" strokeweight="1pt">
              <v:stroke joinstyle="miter"/>
              <v:shadow color="#205867 [1608]" opacity=".5" offset="1pt"/>
            </v:line>
            <v:line id="Line 32" o:spid="_x0000_s1033" style="position:absolute;visibility:visible" from="1896,6668" to="1896,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fWc8UAAADbAAAADwAAAGRycy9kb3ducmV2LnhtbESPQWvCQBSE74L/YXlCb7qpFSmpq9SA&#10;YKWXxvbg7ZF9JsHdtzG7jdFf7xYKHoeZ+YZZrHprREetrx0reJ4kIIgLp2suFXzvN+NXED4gazSO&#10;ScGVPKyWw8ECU+0u/EVdHkoRIexTVFCF0KRS+qIii37iGuLoHV1rMUTZllK3eIlwa+Q0SebSYs1x&#10;ocKGsoqKU/5rFdw+ttn1c20O+cvhNsvcz27fmbNST6P+/Q1EoD48wv/trVYwn8Hfl/gD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fWc8UAAADbAAAADwAAAAAAAAAA&#10;AAAAAAChAgAAZHJzL2Rvd25yZXYueG1sUEsFBgAAAAAEAAQA+QAAAJMDAAAAAA==&#10;" strokecolor="black [3213]" strokeweight="1pt">
              <v:stroke joinstyle="miter"/>
              <v:shadow color="#205867 [1608]" opacity=".5" offset="1pt"/>
            </v:line>
            <v:line id="Line 33" o:spid="_x0000_s1034" style="position:absolute;visibility:visible" from="1896,4804" to="1896,6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LhW8EAAADbAAAADwAAAGRycy9kb3ducmV2LnhtbESPQYvCMBSE78L+h/AWvGm6glK6RnEV&#10;QdiTVtnro3m2xealJGmt/34jCB6HmfmGWa4H04ienK8tK/iaJiCIC6trLhWc8/0kBeEDssbGMil4&#10;kIf16mO0xEzbOx+pP4VSRAj7DBVUIbSZlL6oyKCf2pY4elfrDIYoXSm1w3uEm0bOkmQhDdYcFyps&#10;aVtRcTt1RkEefja7P5caakx/6fLf9LDnQqnx57D5BhFoCO/wq33QChZzeH6JP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kuFbwQAAANsAAAAPAAAAAAAAAAAAAAAA&#10;AKECAABkcnMvZG93bnJldi54bWxQSwUGAAAAAAQABAD5AAAAjwMAAAAA&#10;" strokecolor="black [3213]" strokeweight="1pt">
              <v:stroke joinstyle="miter"/>
              <v:shadow color="#7f7f7f [1601]" opacity=".5" offset="1pt"/>
            </v:line>
            <v:line id="Line 34" o:spid="_x0000_s1035" style="position:absolute;visibility:visible" from="6507,8488" to="6507,9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ntn8YAAADbAAAADwAAAGRycy9kb3ducmV2LnhtbESPQWvCQBSE74L/YXmF3nRTW4KkrlID&#10;BRUvje3B2yP7moTuvo3ZbYz++q5Q8DjMzDfMYjVYI3rqfONYwdM0AUFcOt1wpeDz8D6Zg/ABWaNx&#10;TAou5GG1HI8WmGl35g/qi1CJCGGfoYI6hDaT0pc1WfRT1xJH79t1FkOUXSV1h+cIt0bOkiSVFhuO&#10;CzW2lNdU/hS/VsF1u8kv+7U5Fs/H60vuvnaH3pyUenwY3l5BBBrCPfzf3mgFaQq3L/EH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p7Z/GAAAA2wAAAA8AAAAAAAAA&#10;AAAAAAAAoQIAAGRycy9kb3ducmV2LnhtbFBLBQYAAAAABAAEAPkAAACUAwAAAAA=&#10;" strokecolor="black [3213]" strokeweight="1pt">
              <v:stroke joinstyle="miter"/>
              <v:shadow color="#205867 [1608]" opacity=".5" offset="1pt"/>
            </v:line>
          </v:group>
        </w:pict>
      </w:r>
      <w:r>
        <w:rPr>
          <w:noProof/>
          <w:sz w:val="24"/>
          <w:szCs w:val="24"/>
        </w:rPr>
        <w:pict>
          <v:shapetype id="_x0000_t32" coordsize="21600,21600" o:spt="32" o:oned="t" path="m,l21600,21600e" filled="f">
            <v:path arrowok="t" fillok="f" o:connecttype="none"/>
            <o:lock v:ext="edit" shapetype="t"/>
          </v:shapetype>
          <v:shape id="_x0000_s1089" type="#_x0000_t32" style="position:absolute;margin-left:445.2pt;margin-top:9.7pt;width:.05pt;height:15.45pt;z-index:251695104" o:connectortype="straight"/>
        </w:pict>
      </w:r>
      <w:r>
        <w:rPr>
          <w:noProof/>
          <w:sz w:val="24"/>
          <w:szCs w:val="24"/>
        </w:rPr>
        <w:pict>
          <v:shape id="_x0000_s1090" type="#_x0000_t32" style="position:absolute;margin-left:469.95pt;margin-top:9.7pt;width:.05pt;height:15.45pt;z-index:251696128" o:connectortype="straight"/>
        </w:pict>
      </w:r>
      <w:r>
        <w:rPr>
          <w:noProof/>
          <w:sz w:val="24"/>
          <w:szCs w:val="24"/>
        </w:rPr>
        <w:pict>
          <v:shape id="_x0000_s1079" type="#_x0000_t32" style="position:absolute;margin-left:283.95pt;margin-top:9.7pt;width:.05pt;height:15.45pt;z-index:251686912" o:connectortype="straight"/>
        </w:pict>
      </w:r>
      <w:r>
        <w:rPr>
          <w:noProof/>
          <w:sz w:val="24"/>
          <w:szCs w:val="24"/>
        </w:rPr>
        <w:pict>
          <v:shape id="_x0000_s1077" type="#_x0000_t32" style="position:absolute;margin-left:267.25pt;margin-top:9.7pt;width:.05pt;height:15.45pt;z-index:251685888" o:connectortype="straight"/>
        </w:pict>
      </w:r>
      <w:r>
        <w:rPr>
          <w:noProof/>
        </w:rPr>
        <w:pict>
          <v:shape id="_x0000_s1073" type="#_x0000_t32" style="position:absolute;margin-left:249.65pt;margin-top:13.15pt;width:.05pt;height:15.45pt;z-index:251683840" o:connectortype="straight"/>
        </w:pict>
      </w:r>
      <w:r>
        <w:rPr>
          <w:noProof/>
          <w:sz w:val="24"/>
          <w:szCs w:val="24"/>
        </w:rPr>
        <w:pict>
          <v:shape id="_x0000_s1072" type="#_x0000_t32" style="position:absolute;margin-left:235.2pt;margin-top:13.15pt;width:.05pt;height:15.45pt;z-index:251682816" o:connectortype="straight"/>
        </w:pict>
      </w:r>
      <w:r>
        <w:rPr>
          <w:noProof/>
        </w:rPr>
        <w:pict>
          <v:shape id="_x0000_s1069" type="#_x0000_t32" style="position:absolute;margin-left:206.65pt;margin-top:13.15pt;width:.05pt;height:15.45pt;z-index:251680768" o:connectortype="straight"/>
        </w:pict>
      </w:r>
      <w:r>
        <w:rPr>
          <w:noProof/>
          <w:sz w:val="24"/>
          <w:szCs w:val="24"/>
        </w:rPr>
        <w:pict>
          <v:shape id="_x0000_s1068" type="#_x0000_t32" style="position:absolute;margin-left:191.7pt;margin-top:13.15pt;width:.05pt;height:15.45pt;z-index:251679744" o:connectortype="straight"/>
        </w:pict>
      </w:r>
      <w:r>
        <w:rPr>
          <w:noProof/>
          <w:sz w:val="24"/>
          <w:szCs w:val="24"/>
        </w:rPr>
        <w:pict>
          <v:shape id="_x0000_s1066" type="#_x0000_t32" style="position:absolute;margin-left:130.2pt;margin-top:13.15pt;width:.05pt;height:15.45pt;z-index:251677696" o:connectortype="straight"/>
        </w:pict>
      </w:r>
      <w:r>
        <w:rPr>
          <w:noProof/>
          <w:sz w:val="24"/>
          <w:szCs w:val="24"/>
        </w:rPr>
        <w:pict>
          <v:shape id="_x0000_s1065" type="#_x0000_t32" style="position:absolute;margin-left:116.7pt;margin-top:13.15pt;width:.05pt;height:15.45pt;z-index:251676672" o:connectortype="straight"/>
        </w:pict>
      </w:r>
      <w:r w:rsidR="00B409F4">
        <w:rPr>
          <w:rFonts w:ascii="Times New Roman" w:hAnsi="Times New Roman"/>
          <w:sz w:val="28"/>
          <w:szCs w:val="28"/>
          <w:lang w:val="kk-KZ"/>
        </w:rPr>
        <w:t xml:space="preserve">        </w:t>
      </w:r>
      <w:r w:rsidR="00B409F4" w:rsidRPr="00B409F4">
        <w:rPr>
          <w:rFonts w:ascii="Times New Roman" w:hAnsi="Times New Roman"/>
          <w:sz w:val="18"/>
          <w:szCs w:val="18"/>
          <w:lang w:val="kk-KZ"/>
        </w:rPr>
        <w:t>Р</w:t>
      </w:r>
      <w:r w:rsidR="00B409F4" w:rsidRPr="00B409F4">
        <w:rPr>
          <w:rFonts w:ascii="Times New Roman" w:hAnsi="Times New Roman"/>
          <w:sz w:val="18"/>
          <w:szCs w:val="18"/>
          <w:vertAlign w:val="subscript"/>
          <w:lang w:val="kk-KZ"/>
        </w:rPr>
        <w:t xml:space="preserve">1.1.1 </w:t>
      </w:r>
      <w:r w:rsidR="00B409F4" w:rsidRPr="00B409F4">
        <w:rPr>
          <w:rFonts w:ascii="Times New Roman" w:hAnsi="Times New Roman"/>
          <w:sz w:val="18"/>
          <w:szCs w:val="18"/>
          <w:lang w:val="kk-KZ"/>
        </w:rPr>
        <w:t>Р</w:t>
      </w:r>
      <w:r w:rsidR="00B409F4" w:rsidRPr="00B409F4">
        <w:rPr>
          <w:rFonts w:ascii="Times New Roman" w:hAnsi="Times New Roman"/>
          <w:sz w:val="18"/>
          <w:szCs w:val="18"/>
          <w:vertAlign w:val="subscript"/>
          <w:lang w:val="kk-KZ"/>
        </w:rPr>
        <w:t xml:space="preserve">1.1.2 </w:t>
      </w:r>
      <w:r w:rsidR="00B409F4">
        <w:rPr>
          <w:rFonts w:ascii="Times New Roman" w:hAnsi="Times New Roman"/>
          <w:sz w:val="18"/>
          <w:szCs w:val="18"/>
          <w:vertAlign w:val="subscript"/>
          <w:lang w:val="kk-KZ"/>
        </w:rPr>
        <w:t xml:space="preserve">      </w:t>
      </w:r>
      <w:r w:rsidR="00B409F4" w:rsidRPr="00B409F4">
        <w:rPr>
          <w:rFonts w:ascii="Times New Roman" w:hAnsi="Times New Roman"/>
          <w:sz w:val="18"/>
          <w:szCs w:val="18"/>
          <w:vertAlign w:val="subscript"/>
          <w:lang w:val="kk-KZ"/>
        </w:rPr>
        <w:t xml:space="preserve"> </w:t>
      </w:r>
      <w:r w:rsidR="00B409F4" w:rsidRPr="00B409F4">
        <w:rPr>
          <w:rFonts w:ascii="Times New Roman" w:hAnsi="Times New Roman"/>
          <w:sz w:val="18"/>
          <w:szCs w:val="18"/>
          <w:lang w:val="kk-KZ"/>
        </w:rPr>
        <w:t>Р</w:t>
      </w:r>
      <w:r w:rsidR="00B409F4" w:rsidRPr="00B409F4">
        <w:rPr>
          <w:rFonts w:ascii="Times New Roman" w:hAnsi="Times New Roman"/>
          <w:sz w:val="18"/>
          <w:szCs w:val="18"/>
          <w:vertAlign w:val="subscript"/>
          <w:lang w:val="kk-KZ"/>
        </w:rPr>
        <w:t xml:space="preserve">1.2.1 </w:t>
      </w:r>
      <w:r w:rsidR="00B409F4" w:rsidRPr="00B409F4">
        <w:rPr>
          <w:rFonts w:ascii="Times New Roman" w:hAnsi="Times New Roman"/>
          <w:sz w:val="18"/>
          <w:szCs w:val="18"/>
          <w:lang w:val="kk-KZ"/>
        </w:rPr>
        <w:t>Р</w:t>
      </w:r>
      <w:r w:rsidR="00B409F4" w:rsidRPr="00B409F4">
        <w:rPr>
          <w:rFonts w:ascii="Times New Roman" w:hAnsi="Times New Roman"/>
          <w:sz w:val="18"/>
          <w:szCs w:val="18"/>
          <w:vertAlign w:val="subscript"/>
          <w:lang w:val="kk-KZ"/>
        </w:rPr>
        <w:t xml:space="preserve">1.2.2   </w:t>
      </w:r>
      <w:r w:rsidR="00B409F4" w:rsidRPr="00B409F4">
        <w:rPr>
          <w:rFonts w:ascii="Times New Roman" w:hAnsi="Times New Roman"/>
          <w:sz w:val="18"/>
          <w:szCs w:val="18"/>
          <w:lang w:val="kk-KZ"/>
        </w:rPr>
        <w:t>Р</w:t>
      </w:r>
      <w:r w:rsidR="00B409F4" w:rsidRPr="00B409F4">
        <w:rPr>
          <w:rFonts w:ascii="Times New Roman" w:hAnsi="Times New Roman"/>
          <w:sz w:val="18"/>
          <w:szCs w:val="18"/>
          <w:vertAlign w:val="subscript"/>
          <w:lang w:val="kk-KZ"/>
        </w:rPr>
        <w:t xml:space="preserve">1.3.1 </w:t>
      </w:r>
      <w:r w:rsidR="00B409F4" w:rsidRPr="00B409F4">
        <w:rPr>
          <w:rFonts w:ascii="Times New Roman" w:hAnsi="Times New Roman"/>
          <w:sz w:val="18"/>
          <w:szCs w:val="18"/>
          <w:lang w:val="kk-KZ"/>
        </w:rPr>
        <w:t>Р</w:t>
      </w:r>
      <w:r w:rsidR="00B409F4" w:rsidRPr="00B409F4">
        <w:rPr>
          <w:rFonts w:ascii="Times New Roman" w:hAnsi="Times New Roman"/>
          <w:sz w:val="18"/>
          <w:szCs w:val="18"/>
          <w:vertAlign w:val="subscript"/>
          <w:lang w:val="kk-KZ"/>
        </w:rPr>
        <w:t xml:space="preserve">1.3.2   </w:t>
      </w:r>
      <w:r w:rsidR="00B409F4" w:rsidRPr="00B409F4">
        <w:rPr>
          <w:noProof/>
          <w:sz w:val="18"/>
          <w:szCs w:val="18"/>
          <w:lang w:val="kk-KZ"/>
        </w:rPr>
        <w:t xml:space="preserve">   </w:t>
      </w:r>
      <w:r w:rsidR="00616CDE">
        <w:rPr>
          <w:noProof/>
          <w:sz w:val="18"/>
          <w:szCs w:val="18"/>
          <w:lang w:val="kk-KZ"/>
        </w:rPr>
        <w:t xml:space="preserve">          </w:t>
      </w:r>
      <w:r w:rsidR="00B409F4" w:rsidRPr="00B409F4">
        <w:rPr>
          <w:rFonts w:ascii="Times New Roman" w:hAnsi="Times New Roman"/>
          <w:sz w:val="18"/>
          <w:szCs w:val="18"/>
          <w:lang w:val="kk-KZ"/>
        </w:rPr>
        <w:t>Р</w:t>
      </w:r>
      <w:r w:rsidR="00B409F4" w:rsidRPr="00B409F4">
        <w:rPr>
          <w:rFonts w:ascii="Times New Roman" w:hAnsi="Times New Roman"/>
          <w:sz w:val="18"/>
          <w:szCs w:val="18"/>
          <w:vertAlign w:val="subscript"/>
          <w:lang w:val="kk-KZ"/>
        </w:rPr>
        <w:t xml:space="preserve">2.1.1 </w:t>
      </w:r>
      <w:r w:rsidR="00B409F4" w:rsidRPr="00B409F4">
        <w:rPr>
          <w:rFonts w:ascii="Times New Roman" w:hAnsi="Times New Roman"/>
          <w:sz w:val="18"/>
          <w:szCs w:val="18"/>
          <w:lang w:val="kk-KZ"/>
        </w:rPr>
        <w:t>Р</w:t>
      </w:r>
      <w:r w:rsidR="00B409F4" w:rsidRPr="00B409F4">
        <w:rPr>
          <w:rFonts w:ascii="Times New Roman" w:hAnsi="Times New Roman"/>
          <w:sz w:val="18"/>
          <w:szCs w:val="18"/>
          <w:vertAlign w:val="subscript"/>
          <w:lang w:val="kk-KZ"/>
        </w:rPr>
        <w:t xml:space="preserve">2.1.2 </w:t>
      </w:r>
      <w:r w:rsidR="00616CDE">
        <w:rPr>
          <w:rFonts w:ascii="Times New Roman" w:hAnsi="Times New Roman"/>
          <w:sz w:val="18"/>
          <w:szCs w:val="18"/>
          <w:vertAlign w:val="subscript"/>
          <w:lang w:val="kk-KZ"/>
        </w:rPr>
        <w:t xml:space="preserve">      </w:t>
      </w:r>
      <w:r w:rsidR="00B409F4" w:rsidRPr="00B409F4">
        <w:rPr>
          <w:rFonts w:ascii="Times New Roman" w:hAnsi="Times New Roman"/>
          <w:sz w:val="18"/>
          <w:szCs w:val="18"/>
          <w:lang w:val="kk-KZ"/>
        </w:rPr>
        <w:t>Р</w:t>
      </w:r>
      <w:r w:rsidR="00B409F4" w:rsidRPr="00B409F4">
        <w:rPr>
          <w:rFonts w:ascii="Times New Roman" w:hAnsi="Times New Roman"/>
          <w:sz w:val="18"/>
          <w:szCs w:val="18"/>
          <w:vertAlign w:val="subscript"/>
          <w:lang w:val="kk-KZ"/>
        </w:rPr>
        <w:t xml:space="preserve">2.2.1 </w:t>
      </w:r>
      <w:r w:rsidR="00B409F4" w:rsidRPr="00B409F4">
        <w:rPr>
          <w:rFonts w:ascii="Times New Roman" w:hAnsi="Times New Roman"/>
          <w:sz w:val="18"/>
          <w:szCs w:val="18"/>
          <w:lang w:val="kk-KZ"/>
        </w:rPr>
        <w:t>Р</w:t>
      </w:r>
      <w:r w:rsidR="00B409F4" w:rsidRPr="00B409F4">
        <w:rPr>
          <w:rFonts w:ascii="Times New Roman" w:hAnsi="Times New Roman"/>
          <w:sz w:val="18"/>
          <w:szCs w:val="18"/>
          <w:vertAlign w:val="subscript"/>
          <w:lang w:val="kk-KZ"/>
        </w:rPr>
        <w:t xml:space="preserve">2.2.2 </w:t>
      </w:r>
      <w:r w:rsidR="00616CDE" w:rsidRPr="00B409F4">
        <w:rPr>
          <w:rFonts w:ascii="Times New Roman" w:hAnsi="Times New Roman"/>
          <w:sz w:val="18"/>
          <w:szCs w:val="18"/>
          <w:lang w:val="kk-KZ"/>
        </w:rPr>
        <w:t>Р</w:t>
      </w:r>
      <w:r w:rsidR="00616CDE">
        <w:rPr>
          <w:rFonts w:ascii="Times New Roman" w:hAnsi="Times New Roman"/>
          <w:sz w:val="18"/>
          <w:szCs w:val="18"/>
          <w:vertAlign w:val="subscript"/>
          <w:lang w:val="kk-KZ"/>
        </w:rPr>
        <w:t xml:space="preserve">2.3.1  </w:t>
      </w:r>
      <w:r w:rsidR="00616CDE" w:rsidRPr="00B409F4">
        <w:rPr>
          <w:rFonts w:ascii="Times New Roman" w:hAnsi="Times New Roman"/>
          <w:sz w:val="18"/>
          <w:szCs w:val="18"/>
          <w:lang w:val="kk-KZ"/>
        </w:rPr>
        <w:t>Р</w:t>
      </w:r>
      <w:r w:rsidR="00616CDE">
        <w:rPr>
          <w:rFonts w:ascii="Times New Roman" w:hAnsi="Times New Roman"/>
          <w:sz w:val="18"/>
          <w:szCs w:val="18"/>
          <w:vertAlign w:val="subscript"/>
          <w:lang w:val="kk-KZ"/>
        </w:rPr>
        <w:t>2.3.2</w:t>
      </w:r>
      <w:r w:rsidR="00B409F4" w:rsidRPr="00B409F4">
        <w:rPr>
          <w:rFonts w:ascii="Times New Roman" w:hAnsi="Times New Roman"/>
          <w:sz w:val="18"/>
          <w:szCs w:val="18"/>
          <w:vertAlign w:val="subscript"/>
          <w:lang w:val="kk-KZ"/>
        </w:rPr>
        <w:t xml:space="preserve">   </w:t>
      </w:r>
      <w:r w:rsidR="00B409F4" w:rsidRPr="00B409F4">
        <w:rPr>
          <w:noProof/>
          <w:sz w:val="18"/>
          <w:szCs w:val="18"/>
          <w:lang w:val="kk-KZ"/>
        </w:rPr>
        <w:t xml:space="preserve">   </w:t>
      </w:r>
      <w:r w:rsidR="00B409F4" w:rsidRPr="00B409F4">
        <w:rPr>
          <w:rFonts w:ascii="Times New Roman" w:hAnsi="Times New Roman"/>
          <w:sz w:val="18"/>
          <w:szCs w:val="18"/>
          <w:vertAlign w:val="subscript"/>
          <w:lang w:val="kk-KZ"/>
        </w:rPr>
        <w:t xml:space="preserve">   </w:t>
      </w:r>
      <w:r w:rsidR="00B409F4" w:rsidRPr="00B409F4">
        <w:rPr>
          <w:noProof/>
          <w:sz w:val="18"/>
          <w:szCs w:val="18"/>
          <w:lang w:val="kk-KZ"/>
        </w:rPr>
        <w:t xml:space="preserve">   </w:t>
      </w:r>
      <w:r w:rsidR="00B409F4" w:rsidRPr="00B409F4">
        <w:rPr>
          <w:rFonts w:ascii="Times New Roman" w:hAnsi="Times New Roman"/>
          <w:sz w:val="18"/>
          <w:szCs w:val="18"/>
          <w:vertAlign w:val="subscript"/>
          <w:lang w:val="kk-KZ"/>
        </w:rPr>
        <w:t xml:space="preserve">   </w:t>
      </w:r>
      <w:r w:rsidR="00B409F4" w:rsidRPr="00B409F4">
        <w:rPr>
          <w:noProof/>
          <w:sz w:val="18"/>
          <w:szCs w:val="18"/>
          <w:lang w:val="kk-KZ"/>
        </w:rPr>
        <w:t xml:space="preserve">   </w:t>
      </w:r>
      <w:r w:rsidR="00B409F4" w:rsidRPr="00B409F4">
        <w:rPr>
          <w:rFonts w:ascii="Times New Roman" w:hAnsi="Times New Roman"/>
          <w:sz w:val="18"/>
          <w:szCs w:val="18"/>
          <w:vertAlign w:val="subscript"/>
          <w:lang w:val="kk-KZ"/>
        </w:rPr>
        <w:t xml:space="preserve">   </w:t>
      </w:r>
      <w:r w:rsidR="00B409F4" w:rsidRPr="00B409F4">
        <w:rPr>
          <w:noProof/>
          <w:sz w:val="18"/>
          <w:szCs w:val="18"/>
          <w:lang w:val="kk-KZ"/>
        </w:rPr>
        <w:t xml:space="preserve">    </w:t>
      </w:r>
      <w:r w:rsidR="00B409F4" w:rsidRPr="00B409F4">
        <w:rPr>
          <w:rFonts w:ascii="Times New Roman" w:hAnsi="Times New Roman"/>
          <w:sz w:val="18"/>
          <w:szCs w:val="18"/>
          <w:vertAlign w:val="subscript"/>
          <w:lang w:val="kk-KZ"/>
        </w:rPr>
        <w:t xml:space="preserve"> </w:t>
      </w:r>
      <w:r w:rsidR="00616CDE" w:rsidRPr="00B409F4">
        <w:rPr>
          <w:rFonts w:ascii="Times New Roman" w:hAnsi="Times New Roman"/>
          <w:sz w:val="18"/>
          <w:szCs w:val="18"/>
          <w:lang w:val="kk-KZ"/>
        </w:rPr>
        <w:t>Р</w:t>
      </w:r>
      <w:r w:rsidR="00616CDE">
        <w:rPr>
          <w:rFonts w:ascii="Times New Roman" w:hAnsi="Times New Roman"/>
          <w:sz w:val="18"/>
          <w:szCs w:val="18"/>
          <w:vertAlign w:val="subscript"/>
          <w:lang w:val="kk-KZ"/>
        </w:rPr>
        <w:t xml:space="preserve">3.1.1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lang w:val="kk-KZ"/>
        </w:rPr>
        <w:t>Р</w:t>
      </w:r>
      <w:r w:rsidR="00616CDE">
        <w:rPr>
          <w:rFonts w:ascii="Times New Roman" w:hAnsi="Times New Roman"/>
          <w:sz w:val="18"/>
          <w:szCs w:val="18"/>
          <w:vertAlign w:val="subscript"/>
          <w:lang w:val="kk-KZ"/>
        </w:rPr>
        <w:t xml:space="preserve">3.1.2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lang w:val="kk-KZ"/>
        </w:rPr>
        <w:t>Р</w:t>
      </w:r>
      <w:r w:rsidR="00616CDE">
        <w:rPr>
          <w:rFonts w:ascii="Times New Roman" w:hAnsi="Times New Roman"/>
          <w:sz w:val="18"/>
          <w:szCs w:val="18"/>
          <w:vertAlign w:val="subscript"/>
          <w:lang w:val="kk-KZ"/>
        </w:rPr>
        <w:t xml:space="preserve">3.2.1 </w:t>
      </w:r>
      <w:r w:rsidR="00616CDE" w:rsidRPr="00B409F4">
        <w:rPr>
          <w:rFonts w:ascii="Times New Roman" w:hAnsi="Times New Roman"/>
          <w:sz w:val="18"/>
          <w:szCs w:val="18"/>
          <w:lang w:val="kk-KZ"/>
        </w:rPr>
        <w:t>Р</w:t>
      </w:r>
      <w:r w:rsidR="00616CDE">
        <w:rPr>
          <w:rFonts w:ascii="Times New Roman" w:hAnsi="Times New Roman"/>
          <w:sz w:val="18"/>
          <w:szCs w:val="18"/>
          <w:vertAlign w:val="subscript"/>
          <w:lang w:val="kk-KZ"/>
        </w:rPr>
        <w:t xml:space="preserve">3.2.2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lang w:val="kk-KZ"/>
        </w:rPr>
        <w:t>Р</w:t>
      </w:r>
      <w:r w:rsidR="00616CDE">
        <w:rPr>
          <w:rFonts w:ascii="Times New Roman" w:hAnsi="Times New Roman"/>
          <w:sz w:val="18"/>
          <w:szCs w:val="18"/>
          <w:vertAlign w:val="subscript"/>
          <w:lang w:val="kk-KZ"/>
        </w:rPr>
        <w:t xml:space="preserve">3.3.1  </w:t>
      </w:r>
      <w:r w:rsidR="00616CDE" w:rsidRPr="00B409F4">
        <w:rPr>
          <w:rFonts w:ascii="Times New Roman" w:hAnsi="Times New Roman"/>
          <w:sz w:val="18"/>
          <w:szCs w:val="18"/>
          <w:lang w:val="kk-KZ"/>
        </w:rPr>
        <w:t>Р</w:t>
      </w:r>
      <w:r w:rsidR="00616CDE">
        <w:rPr>
          <w:rFonts w:ascii="Times New Roman" w:hAnsi="Times New Roman"/>
          <w:sz w:val="18"/>
          <w:szCs w:val="18"/>
          <w:vertAlign w:val="subscript"/>
          <w:lang w:val="kk-KZ"/>
        </w:rPr>
        <w:t xml:space="preserve">3.3.2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r w:rsidR="00616CDE" w:rsidRPr="00B409F4">
        <w:rPr>
          <w:rFonts w:ascii="Times New Roman" w:hAnsi="Times New Roman"/>
          <w:sz w:val="18"/>
          <w:szCs w:val="18"/>
          <w:vertAlign w:val="subscript"/>
          <w:lang w:val="kk-KZ"/>
        </w:rPr>
        <w:t xml:space="preserve">   </w:t>
      </w:r>
      <w:r w:rsidR="00616CDE" w:rsidRPr="00B409F4">
        <w:rPr>
          <w:noProof/>
          <w:sz w:val="18"/>
          <w:szCs w:val="18"/>
          <w:lang w:val="kk-KZ"/>
        </w:rPr>
        <w:t xml:space="preserve">   </w:t>
      </w:r>
    </w:p>
    <w:p w:rsidR="00560A94" w:rsidRPr="00B409F4" w:rsidRDefault="002D130D" w:rsidP="00616CDE">
      <w:pPr>
        <w:tabs>
          <w:tab w:val="left" w:pos="8415"/>
        </w:tabs>
        <w:spacing w:after="0" w:line="240" w:lineRule="auto"/>
        <w:jc w:val="both"/>
        <w:rPr>
          <w:rFonts w:ascii="Times New Roman" w:hAnsi="Times New Roman"/>
          <w:sz w:val="24"/>
          <w:szCs w:val="24"/>
          <w:lang w:val="kk-KZ"/>
        </w:rPr>
      </w:pPr>
      <w:r>
        <w:rPr>
          <w:noProof/>
          <w:sz w:val="24"/>
          <w:szCs w:val="24"/>
        </w:rPr>
        <w:pict>
          <v:shape id="_x0000_s1086" type="#_x0000_t32" style="position:absolute;left:0;text-align:left;margin-left:419.75pt;margin-top:1.65pt;width:.05pt;height:15.45pt;z-index:251693056" o:connectortype="straight"/>
        </w:pict>
      </w:r>
      <w:r>
        <w:rPr>
          <w:noProof/>
          <w:sz w:val="24"/>
          <w:szCs w:val="24"/>
        </w:rPr>
        <w:pict>
          <v:shape id="_x0000_s1085" type="#_x0000_t32" style="position:absolute;left:0;text-align:left;margin-left:400.2pt;margin-top:1.65pt;width:.05pt;height:15.45pt;z-index:251692032" o:connectortype="straight"/>
        </w:pict>
      </w:r>
      <w:r>
        <w:rPr>
          <w:noProof/>
          <w:sz w:val="24"/>
          <w:szCs w:val="24"/>
        </w:rPr>
        <w:pict>
          <v:shape id="_x0000_s1082" type="#_x0000_t32" style="position:absolute;left:0;text-align:left;margin-left:379.2pt;margin-top:2.8pt;width:.05pt;height:15.45pt;z-index:251689984" o:connectortype="straight"/>
        </w:pict>
      </w:r>
      <w:r>
        <w:rPr>
          <w:noProof/>
          <w:sz w:val="24"/>
          <w:szCs w:val="24"/>
        </w:rPr>
        <w:pict>
          <v:shape id="_x0000_s1081" type="#_x0000_t32" style="position:absolute;left:0;text-align:left;margin-left:358.2pt;margin-top:1.65pt;width:.05pt;height:15.45pt;z-index:251688960" o:connectortype="straight"/>
        </w:pict>
      </w:r>
      <w:r>
        <w:rPr>
          <w:noProof/>
          <w:sz w:val="24"/>
          <w:szCs w:val="24"/>
        </w:rPr>
        <w:pict>
          <v:shape id="_x0000_s1061" type="#_x0000_t32" style="position:absolute;left:0;text-align:left;margin-left:95.7pt;margin-top:1.65pt;width:.05pt;height:15.45pt;z-index:251674624" o:connectortype="straight"/>
        </w:pict>
      </w:r>
      <w:r>
        <w:rPr>
          <w:noProof/>
          <w:sz w:val="24"/>
          <w:szCs w:val="24"/>
        </w:rPr>
        <w:pict>
          <v:shape id="_x0000_s1060" type="#_x0000_t32" style="position:absolute;left:0;text-align:left;margin-left:82.95pt;margin-top:1.65pt;width:.05pt;height:15.45pt;z-index:251673600" o:connectortype="straight"/>
        </w:pict>
      </w:r>
      <w:r>
        <w:rPr>
          <w:noProof/>
          <w:sz w:val="24"/>
          <w:szCs w:val="24"/>
        </w:rPr>
        <w:pict>
          <v:shape id="_x0000_s1057" type="#_x0000_t32" style="position:absolute;left:0;text-align:left;margin-left:40.2pt;margin-top:1.65pt;width:.05pt;height:15.45pt;z-index:251670528" o:connectortype="straight"/>
        </w:pict>
      </w:r>
      <w:r>
        <w:rPr>
          <w:noProof/>
          <w:sz w:val="24"/>
          <w:szCs w:val="24"/>
        </w:rPr>
        <w:pict>
          <v:shape id="_x0000_s1059" type="#_x0000_t32" style="position:absolute;left:0;text-align:left;margin-left:54.95pt;margin-top:1.65pt;width:0;height:15.45pt;flip:y;z-index:251672576" o:connectortype="straight"/>
        </w:pict>
      </w:r>
      <w:r w:rsidR="00616CDE">
        <w:rPr>
          <w:rFonts w:ascii="Times New Roman" w:hAnsi="Times New Roman"/>
          <w:sz w:val="24"/>
          <w:szCs w:val="24"/>
          <w:lang w:val="kk-KZ"/>
        </w:rPr>
        <w:tab/>
      </w:r>
    </w:p>
    <w:p w:rsidR="00560A94" w:rsidRPr="00B409F4" w:rsidRDefault="002D130D" w:rsidP="00560A94">
      <w:pPr>
        <w:tabs>
          <w:tab w:val="left" w:pos="709"/>
        </w:tabs>
        <w:spacing w:after="0" w:line="240" w:lineRule="auto"/>
        <w:ind w:firstLine="851"/>
        <w:jc w:val="both"/>
        <w:rPr>
          <w:rFonts w:ascii="Times New Roman" w:hAnsi="Times New Roman"/>
          <w:sz w:val="24"/>
          <w:szCs w:val="24"/>
          <w:vertAlign w:val="subscript"/>
          <w:lang w:val="kk-KZ"/>
        </w:rPr>
      </w:pPr>
      <w:r>
        <w:rPr>
          <w:noProof/>
          <w:sz w:val="24"/>
          <w:szCs w:val="24"/>
        </w:rPr>
        <w:pict>
          <v:shape id="_x0000_s1091" type="#_x0000_t32" style="position:absolute;left:0;text-align:left;margin-left:445.2pt;margin-top:1pt;width:24.75pt;height:0;z-index:251697152" o:connectortype="straight"/>
        </w:pict>
      </w:r>
      <w:r>
        <w:rPr>
          <w:noProof/>
          <w:sz w:val="24"/>
          <w:szCs w:val="24"/>
        </w:rPr>
        <w:pict>
          <v:shape id="_x0000_s1087" type="#_x0000_t32" style="position:absolute;left:0;text-align:left;margin-left:400.2pt;margin-top:1pt;width:19.55pt;height:0;z-index:251694080" o:connectortype="straight"/>
        </w:pict>
      </w:r>
      <w:r>
        <w:rPr>
          <w:noProof/>
          <w:sz w:val="24"/>
          <w:szCs w:val="24"/>
        </w:rPr>
        <w:pict>
          <v:shape id="_x0000_s1083" type="#_x0000_t32" style="position:absolute;left:0;text-align:left;margin-left:358.25pt;margin-top:1pt;width:20.95pt;height:0;z-index:251691008" o:connectortype="straight"/>
        </w:pict>
      </w:r>
      <w:r>
        <w:rPr>
          <w:noProof/>
          <w:sz w:val="24"/>
          <w:szCs w:val="24"/>
        </w:rPr>
        <w:pict>
          <v:shape id="_x0000_s1080" type="#_x0000_t32" style="position:absolute;left:0;text-align:left;margin-left:269.25pt;margin-top:1pt;width:14.75pt;height:0;z-index:251687936" o:connectortype="straight"/>
        </w:pict>
      </w:r>
      <w:r>
        <w:rPr>
          <w:noProof/>
        </w:rPr>
        <w:pict>
          <v:shape id="_x0000_s1070" type="#_x0000_t32" style="position:absolute;left:0;text-align:left;margin-left:191.95pt;margin-top:3.3pt;width:14.75pt;height:0;z-index:251681792" o:connectortype="straight"/>
        </w:pict>
      </w:r>
      <w:r>
        <w:rPr>
          <w:noProof/>
        </w:rPr>
        <w:pict>
          <v:shape id="_x0000_s1075" type="#_x0000_t32" style="position:absolute;left:0;text-align:left;margin-left:235.25pt;margin-top:3.3pt;width:14.75pt;height:0;z-index:251684864" o:connectortype="straight"/>
        </w:pict>
      </w:r>
      <w:r>
        <w:rPr>
          <w:noProof/>
          <w:sz w:val="24"/>
          <w:szCs w:val="24"/>
        </w:rPr>
        <w:pict>
          <v:shape id="_x0000_s1067" type="#_x0000_t32" style="position:absolute;left:0;text-align:left;margin-left:116.75pt;margin-top:1pt;width:14.75pt;height:0;z-index:251678720" o:connectortype="straight"/>
        </w:pict>
      </w:r>
      <w:r>
        <w:rPr>
          <w:noProof/>
          <w:sz w:val="24"/>
          <w:szCs w:val="24"/>
        </w:rPr>
        <w:pict>
          <v:shape id="_x0000_s1062" type="#_x0000_t32" style="position:absolute;left:0;text-align:left;margin-left:83pt;margin-top:1pt;width:14.75pt;height:0;z-index:251675648" o:connectortype="straight"/>
        </w:pict>
      </w:r>
      <w:r>
        <w:rPr>
          <w:noProof/>
          <w:sz w:val="24"/>
          <w:szCs w:val="24"/>
        </w:rPr>
        <w:pict>
          <v:shape id="_x0000_s1058" type="#_x0000_t32" style="position:absolute;left:0;text-align:left;margin-left:40.2pt;margin-top:1pt;width:14.75pt;height:0;z-index:251671552" o:connectortype="straight"/>
        </w:pict>
      </w:r>
      <w:r w:rsidR="00560A94" w:rsidRPr="00B409F4">
        <w:rPr>
          <w:rFonts w:ascii="Times New Roman" w:hAnsi="Times New Roman"/>
          <w:sz w:val="24"/>
          <w:szCs w:val="24"/>
          <w:lang w:val="kk-KZ"/>
        </w:rPr>
        <w:t>Р</w:t>
      </w:r>
      <w:r w:rsidR="00560A94" w:rsidRPr="00B409F4">
        <w:rPr>
          <w:rFonts w:ascii="Times New Roman" w:hAnsi="Times New Roman"/>
          <w:sz w:val="24"/>
          <w:szCs w:val="24"/>
          <w:vertAlign w:val="subscript"/>
          <w:lang w:val="kk-KZ"/>
        </w:rPr>
        <w:t xml:space="preserve">1.1    </w:t>
      </w:r>
      <w:r w:rsidR="00B409F4" w:rsidRPr="00B409F4">
        <w:rPr>
          <w:rFonts w:ascii="Times New Roman" w:hAnsi="Times New Roman"/>
          <w:sz w:val="24"/>
          <w:szCs w:val="24"/>
          <w:vertAlign w:val="subscript"/>
          <w:lang w:val="kk-KZ"/>
        </w:rPr>
        <w:t xml:space="preserve">     </w:t>
      </w:r>
      <w:r w:rsidR="00560A94" w:rsidRPr="00B409F4">
        <w:rPr>
          <w:rFonts w:ascii="Times New Roman" w:hAnsi="Times New Roman"/>
          <w:sz w:val="24"/>
          <w:szCs w:val="24"/>
          <w:lang w:val="kk-KZ"/>
        </w:rPr>
        <w:t>Р</w:t>
      </w:r>
      <w:r w:rsidR="00560A94" w:rsidRPr="00B409F4">
        <w:rPr>
          <w:rFonts w:ascii="Times New Roman" w:hAnsi="Times New Roman"/>
          <w:sz w:val="24"/>
          <w:szCs w:val="24"/>
          <w:vertAlign w:val="subscript"/>
          <w:lang w:val="kk-KZ"/>
        </w:rPr>
        <w:t xml:space="preserve">1.2  </w:t>
      </w:r>
      <w:r w:rsidR="00B409F4">
        <w:rPr>
          <w:rFonts w:ascii="Times New Roman" w:hAnsi="Times New Roman"/>
          <w:sz w:val="24"/>
          <w:szCs w:val="24"/>
          <w:vertAlign w:val="subscript"/>
          <w:lang w:val="kk-KZ"/>
        </w:rPr>
        <w:t xml:space="preserve">       </w:t>
      </w:r>
      <w:r w:rsidR="00560A94" w:rsidRPr="00B409F4">
        <w:rPr>
          <w:rFonts w:ascii="Times New Roman" w:hAnsi="Times New Roman"/>
          <w:sz w:val="24"/>
          <w:szCs w:val="24"/>
          <w:lang w:val="kk-KZ"/>
        </w:rPr>
        <w:t>Р</w:t>
      </w:r>
      <w:r w:rsidR="00560A94" w:rsidRPr="00B409F4">
        <w:rPr>
          <w:rFonts w:ascii="Times New Roman" w:hAnsi="Times New Roman"/>
          <w:sz w:val="24"/>
          <w:szCs w:val="24"/>
          <w:vertAlign w:val="subscript"/>
          <w:lang w:val="kk-KZ"/>
        </w:rPr>
        <w:t xml:space="preserve">1.3                          </w:t>
      </w:r>
      <w:r w:rsidR="00B409F4">
        <w:rPr>
          <w:rFonts w:ascii="Times New Roman" w:hAnsi="Times New Roman"/>
          <w:sz w:val="24"/>
          <w:szCs w:val="24"/>
          <w:vertAlign w:val="subscript"/>
          <w:lang w:val="kk-KZ"/>
        </w:rPr>
        <w:t xml:space="preserve">              </w:t>
      </w:r>
      <w:r w:rsidR="00560A94" w:rsidRPr="00B409F4">
        <w:rPr>
          <w:rFonts w:ascii="Times New Roman" w:hAnsi="Times New Roman"/>
          <w:sz w:val="24"/>
          <w:szCs w:val="24"/>
          <w:lang w:val="kk-KZ"/>
        </w:rPr>
        <w:t>Р</w:t>
      </w:r>
      <w:r w:rsidR="00560A94" w:rsidRPr="00B409F4">
        <w:rPr>
          <w:rFonts w:ascii="Times New Roman" w:hAnsi="Times New Roman"/>
          <w:sz w:val="24"/>
          <w:szCs w:val="24"/>
          <w:vertAlign w:val="subscript"/>
          <w:lang w:val="kk-KZ"/>
        </w:rPr>
        <w:t xml:space="preserve">2.1    </w:t>
      </w:r>
      <w:r w:rsidR="00560A94" w:rsidRPr="00B409F4">
        <w:rPr>
          <w:rFonts w:ascii="Times New Roman" w:hAnsi="Times New Roman"/>
          <w:sz w:val="24"/>
          <w:szCs w:val="24"/>
          <w:lang w:val="kk-KZ"/>
        </w:rPr>
        <w:t>Р</w:t>
      </w:r>
      <w:r w:rsidR="00560A94" w:rsidRPr="00B409F4">
        <w:rPr>
          <w:rFonts w:ascii="Times New Roman" w:hAnsi="Times New Roman"/>
          <w:sz w:val="24"/>
          <w:szCs w:val="24"/>
          <w:vertAlign w:val="subscript"/>
          <w:lang w:val="kk-KZ"/>
        </w:rPr>
        <w:t xml:space="preserve">2.2  </w:t>
      </w:r>
      <w:r w:rsidR="00B409F4">
        <w:rPr>
          <w:rFonts w:ascii="Times New Roman" w:hAnsi="Times New Roman"/>
          <w:sz w:val="24"/>
          <w:szCs w:val="24"/>
          <w:vertAlign w:val="subscript"/>
          <w:lang w:val="kk-KZ"/>
        </w:rPr>
        <w:t xml:space="preserve">    </w:t>
      </w:r>
      <w:r w:rsidR="00560A94" w:rsidRPr="00B409F4">
        <w:rPr>
          <w:rFonts w:ascii="Times New Roman" w:hAnsi="Times New Roman"/>
          <w:sz w:val="24"/>
          <w:szCs w:val="24"/>
          <w:lang w:val="kk-KZ"/>
        </w:rPr>
        <w:t>Р</w:t>
      </w:r>
      <w:r w:rsidR="00560A94" w:rsidRPr="00B409F4">
        <w:rPr>
          <w:rFonts w:ascii="Times New Roman" w:hAnsi="Times New Roman"/>
          <w:sz w:val="24"/>
          <w:szCs w:val="24"/>
          <w:vertAlign w:val="subscript"/>
          <w:lang w:val="kk-KZ"/>
        </w:rPr>
        <w:t xml:space="preserve">2.3 </w:t>
      </w:r>
      <w:r w:rsidR="00B409F4">
        <w:rPr>
          <w:rFonts w:ascii="Times New Roman" w:hAnsi="Times New Roman"/>
          <w:sz w:val="24"/>
          <w:szCs w:val="24"/>
          <w:lang w:val="kk-KZ"/>
        </w:rPr>
        <w:t xml:space="preserve">          </w:t>
      </w:r>
      <w:r w:rsidR="00616CDE">
        <w:rPr>
          <w:rFonts w:ascii="Times New Roman" w:hAnsi="Times New Roman"/>
          <w:sz w:val="24"/>
          <w:szCs w:val="24"/>
          <w:lang w:val="kk-KZ"/>
        </w:rPr>
        <w:t xml:space="preserve">                   </w:t>
      </w:r>
      <w:r w:rsidR="00560A94" w:rsidRPr="00B409F4">
        <w:rPr>
          <w:rFonts w:ascii="Times New Roman" w:hAnsi="Times New Roman"/>
          <w:sz w:val="24"/>
          <w:szCs w:val="24"/>
          <w:lang w:val="kk-KZ"/>
        </w:rPr>
        <w:t>Р</w:t>
      </w:r>
      <w:r w:rsidR="00560A94" w:rsidRPr="00B409F4">
        <w:rPr>
          <w:rFonts w:ascii="Times New Roman" w:hAnsi="Times New Roman"/>
          <w:sz w:val="24"/>
          <w:szCs w:val="24"/>
          <w:vertAlign w:val="subscript"/>
          <w:lang w:val="kk-KZ"/>
        </w:rPr>
        <w:t xml:space="preserve">3.1    </w:t>
      </w:r>
      <w:r w:rsidR="00616CDE">
        <w:rPr>
          <w:rFonts w:ascii="Times New Roman" w:hAnsi="Times New Roman"/>
          <w:sz w:val="24"/>
          <w:szCs w:val="24"/>
          <w:vertAlign w:val="subscript"/>
          <w:lang w:val="kk-KZ"/>
        </w:rPr>
        <w:t xml:space="preserve">         </w:t>
      </w:r>
      <w:r w:rsidR="00560A94" w:rsidRPr="00B409F4">
        <w:rPr>
          <w:rFonts w:ascii="Times New Roman" w:hAnsi="Times New Roman"/>
          <w:sz w:val="24"/>
          <w:szCs w:val="24"/>
          <w:lang w:val="kk-KZ"/>
        </w:rPr>
        <w:t>Р</w:t>
      </w:r>
      <w:r w:rsidR="00560A94" w:rsidRPr="00B409F4">
        <w:rPr>
          <w:rFonts w:ascii="Times New Roman" w:hAnsi="Times New Roman"/>
          <w:sz w:val="24"/>
          <w:szCs w:val="24"/>
          <w:vertAlign w:val="subscript"/>
          <w:lang w:val="kk-KZ"/>
        </w:rPr>
        <w:t xml:space="preserve">3.2  </w:t>
      </w:r>
      <w:r w:rsidR="00616CDE">
        <w:rPr>
          <w:rFonts w:ascii="Times New Roman" w:hAnsi="Times New Roman"/>
          <w:sz w:val="24"/>
          <w:szCs w:val="24"/>
          <w:vertAlign w:val="subscript"/>
          <w:lang w:val="kk-KZ"/>
        </w:rPr>
        <w:t xml:space="preserve">           </w:t>
      </w:r>
      <w:r w:rsidR="00560A94" w:rsidRPr="00B409F4">
        <w:rPr>
          <w:rFonts w:ascii="Times New Roman" w:hAnsi="Times New Roman"/>
          <w:sz w:val="24"/>
          <w:szCs w:val="24"/>
          <w:lang w:val="kk-KZ"/>
        </w:rPr>
        <w:t>Р</w:t>
      </w:r>
      <w:r w:rsidR="00560A94" w:rsidRPr="00B409F4">
        <w:rPr>
          <w:rFonts w:ascii="Times New Roman" w:hAnsi="Times New Roman"/>
          <w:sz w:val="24"/>
          <w:szCs w:val="24"/>
          <w:vertAlign w:val="subscript"/>
          <w:lang w:val="kk-KZ"/>
        </w:rPr>
        <w:t xml:space="preserve">3.3 </w:t>
      </w:r>
    </w:p>
    <w:p w:rsidR="00560A94" w:rsidRDefault="002D130D" w:rsidP="00560A94">
      <w:pPr>
        <w:spacing w:after="0" w:line="240" w:lineRule="auto"/>
        <w:jc w:val="both"/>
        <w:rPr>
          <w:rFonts w:ascii="Times New Roman" w:hAnsi="Times New Roman"/>
          <w:sz w:val="28"/>
          <w:szCs w:val="28"/>
          <w:lang w:val="kk-KZ"/>
        </w:rPr>
      </w:pPr>
      <w:r>
        <w:rPr>
          <w:noProof/>
        </w:rPr>
        <w:pict>
          <v:group id="Группа 16" o:spid="_x0000_s1040" style="position:absolute;left:0;text-align:left;margin-left:371.7pt;margin-top:4.85pt;width:90.75pt;height:79.6pt;z-index:251659264" coordorigin="9854,5670" coordsize="769,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">
            <v:line id="Line 3" o:spid="_x0000_s1044" style="position:absolute;visibility:visible" from="10261,6261" to="10261,7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Upi8UAAADbAAAADwAAAGRycy9kb3ducmV2LnhtbESPQWvCQBSE70L/w/KE3nSjFSmpq9hA&#10;QaUXY3vw9si+JqG7b2N2G6O/visIHoeZ+YZZrHprREetrx0rmIwTEMSF0zWXCr4OH6NXED4gazSO&#10;ScGFPKyWT4MFptqdeU9dHkoRIexTVFCF0KRS+qIii37sGuLo/bjWYoiyLaVu8Rzh1shpksylxZrj&#10;QoUNZRUVv/mfVXDdbrLL57s55i/H6yxz37tDZ05KPQ/79RuIQH14hO/tjVYwm8DtS/wBc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Upi8UAAADbAAAADwAAAAAAAAAA&#10;AAAAAAChAgAAZHJzL2Rvd25yZXYueG1sUEsFBgAAAAAEAAQA+QAAAJMDAAAAAA==&#10;" strokecolor="black [3213]" strokeweight="1pt">
              <v:stroke joinstyle="miter"/>
              <v:shadow color="#205867 [1608]" opacity=".5" offset="1pt"/>
            </v:line>
            <v:line id="Line 4" o:spid="_x0000_s1043" style="position:absolute;visibility:visible" from="9854,5688" to="9854,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e3/MYAAADbAAAADwAAAGRycy9kb3ducmV2LnhtbESPQWvCQBSE70L/w/IKvemmVoqkrtIG&#10;BFu8mNiDt0f2NQndfZtm1xj99a5Q8DjMzDfMYjVYI3rqfONYwfMkAUFcOt1wpWBfrMdzED4gazSO&#10;ScGZPKyWD6MFptqdeEd9HioRIexTVFCH0KZS+rImi37iWuLo/bjOYoiyq6Tu8BTh1shpkrxKiw3H&#10;hRpbymoqf/OjVXD53GTn7Yc55C+Hyyxz319Fb/6Uenoc3t9ABBrCPfzf3mgFsyncvsQfI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nt/zGAAAA2wAAAA8AAAAAAAAA&#10;AAAAAAAAoQIAAGRycy9kb3ducmV2LnhtbFBLBQYAAAAABAAEAPkAAACUAwAAAAA=&#10;" strokecolor="black [3213]" strokeweight="1pt">
              <v:stroke joinstyle="miter"/>
              <v:shadow color="#205867 [1608]" opacity=".5" offset="1pt"/>
            </v:line>
            <v:line id="Line 5" o:spid="_x0000_s1042" style="position:absolute;visibility:visible" from="10261,5688" to="10261,6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sSZ8UAAADbAAAADwAAAGRycy9kb3ducmV2LnhtbESPQWvCQBSE7wX/w/KE3urGKkWiq2ig&#10;YEsvRj14e2Rfk9DdtzG7jdFf3xUKHoeZ+YZZrHprREetrx0rGI8SEMSF0zWXCg7795cZCB+QNRrH&#10;pOBKHlbLwdMCU+0uvKMuD6WIEPYpKqhCaFIpfVGRRT9yDXH0vl1rMUTZllK3eIlwa+RrkrxJizXH&#10;hQobyioqfvJfq+D2sc2uXxtzyien2zRzx899Z85KPQ/79RxEoD48wv/trVYwncD9S/wB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sSZ8UAAADbAAAADwAAAAAAAAAA&#10;AAAAAAChAgAAZHJzL2Rvd25yZXYueG1sUEsFBgAAAAAEAAQA+QAAAJMDAAAAAA==&#10;" strokecolor="black [3213]" strokeweight="1pt">
              <v:stroke joinstyle="miter"/>
              <v:shadow color="#205867 [1608]" opacity=".5" offset="1pt"/>
            </v:line>
            <v:line id="Line 6" o:spid="_x0000_s1041" style="position:absolute;flip:x;visibility:visible" from="10623,5670" to="10623,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inqMQAAADbAAAADwAAAGRycy9kb3ducmV2LnhtbESP3WrCQBSE7wXfYTkF73TTIqKpqxSL&#10;YIoixnp/yJ780OzZkF1N6tN3C4KXw8x8wyzXvanFjVpXWVbwOolAEGdWV1wo+D5vx3MQziNrrC2T&#10;gl9ysF4NB0uMte34RLfUFyJA2MWooPS+iaV0WUkG3cQ2xMHLbWvQB9kWUrfYBbip5VsUzaTBisNC&#10;iQ1tSsp+0qtRsL8kXxe7OLrd9TPZ58kh7e55qtTopf94B+Gp98/wo73TCqZT+P8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yKeoxAAAANsAAAAPAAAAAAAAAAAA&#10;AAAAAKECAABkcnMvZG93bnJldi54bWxQSwUGAAAAAAQABAD5AAAAkgMAAAAA&#10;" strokecolor="black [3213]" strokeweight="1pt">
              <v:stroke joinstyle="miter"/>
              <v:shadow color="#205867 [1608]" opacity=".5" offset="1pt"/>
            </v:line>
          </v:group>
        </w:pict>
      </w:r>
      <w:r>
        <w:rPr>
          <w:noProof/>
          <w:sz w:val="24"/>
          <w:szCs w:val="24"/>
        </w:rPr>
        <w:pict>
          <v:group id="Group 16" o:spid="_x0000_s1049" style="position:absolute;left:0;text-align:left;margin-left:196.15pt;margin-top:2.15pt;width:92.3pt;height:86.65pt;z-index:251660288" coordorigin="5830,5573" coordsize="1445,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">
            <v:line id="Line 17" o:spid="_x0000_s1056" style="position:absolute;visibility:visible" from="6507,6305" to="6507,7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AazcMAAADbAAAADwAAAGRycy9kb3ducmV2LnhtbERPy2rCQBTdF/yH4QrudFL7oERH0UDB&#10;SjfGduHukrkmoTN3YmaM0a93FkKXh/OeL3trREetrx0reJ4kIIgLp2suFfzsP8cfIHxA1mgck4Ir&#10;eVguBk9zTLW78I66PJQihrBPUUEVQpNK6YuKLPqJa4gjd3StxRBhW0rd4iWGWyOnSfIuLdYcGyps&#10;KKuo+MvPVsHta5Ndv9fmkL8cbq+Z+93uO3NSajTsVzMQgfrwL364N1rBW1wfv8QfIB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gGs3DAAAA2wAAAA8AAAAAAAAAAAAA&#10;AAAAoQIAAGRycy9kb3ducmV2LnhtbFBLBQYAAAAABAAEAPkAAACRAwAAAAA=&#10;" strokecolor="black [3213]" strokeweight="1pt">
              <v:stroke joinstyle="miter"/>
              <v:shadow color="#205867 [1608]" opacity=".5" offset="1pt"/>
            </v:line>
            <v:line id="Line 18" o:spid="_x0000_s1055" style="position:absolute;visibility:visible" from="5830,5573" to="5830,6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y/VsYAAADbAAAADwAAAGRycy9kb3ducmV2LnhtbESPT2vCQBTE74LfYXlCb7rR/qGkrqKB&#10;ghUvxvbg7ZF9TUJ338bsNkY/vSsUehxm5jfMfNlbIzpqfe1YwXSSgCAunK65VPB5eB+/gvABWaNx&#10;TAou5GG5GA7mmGp35j11eShFhLBPUUEVQpNK6YuKLPqJa4ij9+1aiyHKtpS6xXOEWyNnSfIiLdYc&#10;FypsKKuo+Ml/rYLrxya77NbmmD8er0+Z+9oeOnNS6mHUr95ABOrDf/ivvdEKnqdw/xJ/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9sv1bGAAAA2wAAAA8AAAAAAAAA&#10;AAAAAAAAoQIAAGRycy9kb3ducmV2LnhtbFBLBQYAAAAABAAEAPkAAACUAwAAAAA=&#10;" strokecolor="black [3213]" strokeweight="1pt">
              <v:stroke joinstyle="miter"/>
              <v:shadow color="#205867 [1608]" opacity=".5" offset="1pt"/>
            </v:line>
            <v:line id="Line 19" o:spid="_x0000_s1054" style="position:absolute;visibility:visible" from="6151,5595" to="6151,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4hIcYAAADbAAAADwAAAGRycy9kb3ducmV2LnhtbESPT2vCQBTE74LfYXkFb7qp/UNJXUUD&#10;BStejO3B2yP7moTuvo3ZNUY/vSsUehxm5jfMbNFbIzpqfe1YweMkAUFcOF1zqeBr/zF+A+EDskbj&#10;mBRcyMNiPhzMMNXuzDvq8lCKCGGfooIqhCaV0hcVWfQT1xBH78e1FkOUbSl1i+cIt0ZOk+RVWqw5&#10;LlTYUFZR8ZufrILr5zq7bFfmkD8drs+Z+97sO3NUavTQL99BBOrDf/ivvdYKXqZw/x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SHGAAAA2wAAAA8AAAAAAAAA&#10;AAAAAAAAoQIAAGRycy9kb3ducmV2LnhtbFBLBQYAAAAABAAEAPkAAACUAwAAAAA=&#10;" strokecolor="black [3213]" strokeweight="1pt">
              <v:stroke joinstyle="miter"/>
              <v:shadow color="#205867 [1608]" opacity=".5" offset="1pt"/>
            </v:line>
            <v:line id="Line 20" o:spid="_x0000_s1053" style="position:absolute;visibility:visible" from="6507,5613" to="6507,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KEusYAAADbAAAADwAAAGRycy9kb3ducmV2LnhtbESPQWvCQBSE74L/YXmF3nRTtaWkrqKB&#10;gooXY3vw9si+JqG7b9PsNkZ/vSsUehxm5htmvuytER21vnas4GmcgCAunK65VPBxfB+9gvABWaNx&#10;TAou5GG5GA7mmGp35gN1eShFhLBPUUEVQpNK6YuKLPqxa4ij9+VaiyHKtpS6xXOEWyMnSfIiLdYc&#10;FypsKKuo+M5/rYLrdpNd9mtzyqen6yxzn7tjZ36UenzoV28gAvXhP/zX3mgFz1O4f4k/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yhLrGAAAA2wAAAA8AAAAAAAAA&#10;AAAAAAAAoQIAAGRycy9kb3ducmV2LnhtbFBLBQYAAAAABAAEAPkAAACUAwAAAAA=&#10;" strokecolor="black [3213]" strokeweight="1pt">
              <v:stroke joinstyle="miter"/>
              <v:shadow color="#205867 [1608]" opacity=".5" offset="1pt"/>
            </v:line>
            <v:line id="Line 21" o:spid="_x0000_s1052" style="position:absolute;visibility:visible" from="6888,5595" to="6888,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czsYAAADbAAAADwAAAGRycy9kb3ducmV2LnhtbESPQWvCQBSE7wX/w/IEb3VjtUWiq9iA&#10;YEsvRj14e2Rfk9DdtzG7jdFf3y0Uehxm5htmue6tER21vnasYDJOQBAXTtdcKjgeto9zED4gazSO&#10;ScGNPKxXg4clptpdeU9dHkoRIexTVFCF0KRS+qIii37sGuLofbrWYoiyLaVu8Rrh1sinJHmRFmuO&#10;CxU2lFVUfOXfVsH9bZfdPl7NOZ+e77PMnd4PnbkoNRr2mwWIQH34D/+1d1rB8wx+v8Qf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bHM7GAAAA2wAAAA8AAAAAAAAA&#10;AAAAAAAAoQIAAGRycy9kb3ducmV2LnhtbFBLBQYAAAAABAAEAPkAAACUAwAAAAA=&#10;" strokecolor="black [3213]" strokeweight="1pt">
              <v:stroke joinstyle="miter"/>
              <v:shadow color="#205867 [1608]" opacity=".5" offset="1pt"/>
            </v:line>
            <v:line id="Line 22" o:spid="_x0000_s1051" style="position:absolute;visibility:visible" from="7248,5595" to="7248,6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e5VcYAAADbAAAADwAAAGRycy9kb3ducmV2LnhtbESPQWvCQBSE7wX/w/IEb3VjrUWiq9iA&#10;YEsvRj14e2Rfk9DdtzG7jdFf3y0Uehxm5htmue6tER21vnasYDJOQBAXTtdcKjgeto9zED4gazSO&#10;ScGNPKxXg4clptpdeU9dHkoRIexTVFCF0KRS+qIii37sGuLofbrWYoiyLaVu8Rrh1sinJHmRFmuO&#10;CxU2lFVUfOXfVsH9bZfdPl7NOZ+e78+ZO70fOnNRajTsNwsQgfrwH/5r77SC2Qx+v8Qf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XuVXGAAAA2wAAAA8AAAAAAAAA&#10;AAAAAAAAoQIAAGRycy9kb3ducmV2LnhtbFBLBQYAAAAABAAEAPkAAACUAwAAAAA=&#10;" strokecolor="black [3213]" strokeweight="1pt">
              <v:stroke joinstyle="miter"/>
              <v:shadow color="#205867 [1608]" opacity=".5" offset="1pt"/>
            </v:line>
            <v:line id="Line 23" o:spid="_x0000_s1050" style="position:absolute;flip:x;visibility:visible" from="5830,6221" to="7275,6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8KmcQAAADbAAAADwAAAGRycy9kb3ducmV2LnhtbESP3WrCQBSE74W+w3IE73SjoNjUVUpF&#10;MKKUpvX+kD35odmzIbua6NN3C4KXw8x8w6w2vanFlVpXWVYwnUQgiDOrKy4U/HzvxksQziNrrC2T&#10;ghs52KxfBiuMte34i66pL0SAsItRQel9E0vpspIMuoltiIOX29agD7ItpG6xC3BTy1kULaTBisNC&#10;iQ19lJT9phej4HhODmf7+un2l21yzJNT2t3zVKnRsH9/A+Gp98/wo73XCuYL+P8Sf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jwqZxAAAANsAAAAPAAAAAAAAAAAA&#10;AAAAAKECAABkcnMvZG93bnJldi54bWxQSwUGAAAAAAQABAD5AAAAkgMAAAAA&#10;" strokecolor="black [3213]" strokeweight="1pt">
              <v:stroke joinstyle="miter"/>
              <v:shadow color="#205867 [1608]" opacity=".5" offset="1pt"/>
            </v:line>
          </v:group>
        </w:pict>
      </w:r>
      <w:r>
        <w:rPr>
          <w:noProof/>
        </w:rPr>
        <w:pict>
          <v:line id="Line 12" o:spid="_x0000_s1047" style="position:absolute;left:0;text-align:left;z-index:251663360;visibility:visible;mso-wrap-distance-left:3.17497mm;mso-wrap-distance-right:3.17497mm" from="83.1pt,5.75pt" to="83.1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" strokecolor="black [3213]" strokeweight="1pt">
            <v:stroke joinstyle="miter"/>
            <v:shadow color="#205867 [1608]" opacity=".5" offset="1pt"/>
          </v:line>
        </w:pict>
      </w:r>
      <w:r>
        <w:rPr>
          <w:noProof/>
        </w:rPr>
        <w:pict>
          <v:line id="Line 14" o:spid="_x0000_s1045" style="position:absolute;left:0;text-align:left;z-index:251665408;visibility:visible;mso-wrap-distance-left:3.17497mm;mso-wrap-distance-right:3.17497mm" from="112.4pt,7.5pt" to="112.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" strokecolor="black [3213]" strokeweight="1pt">
            <v:stroke joinstyle="miter"/>
            <v:shadow color="#205867 [1608]" opacity=".5" offset="1pt"/>
          </v:line>
        </w:pict>
      </w:r>
      <w:r>
        <w:rPr>
          <w:noProof/>
        </w:rPr>
        <w:pict>
          <v:line id="Line 11" o:spid="_x0000_s1048" style="position:absolute;left:0;text-align:left;z-index:251662336;visibility:visible;mso-wrap-distance-left:3.17497mm;mso-wrap-distance-right:3.17497mm" from="54.95pt,6.9pt" to="54.9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" strokecolor="black [3213]" strokeweight="1pt">
            <v:stroke joinstyle="miter"/>
            <v:shadow color="#205867 [1608]" opacity=".5" offset="1pt"/>
          </v:line>
        </w:pict>
      </w:r>
    </w:p>
    <w:p w:rsidR="00560A94" w:rsidRDefault="00560A94" w:rsidP="00560A94">
      <w:pPr>
        <w:tabs>
          <w:tab w:val="left" w:pos="1125"/>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ab/>
      </w:r>
    </w:p>
    <w:p w:rsidR="00560A94" w:rsidRPr="00616CDE" w:rsidRDefault="002D130D" w:rsidP="00560A94">
      <w:pPr>
        <w:spacing w:after="0" w:line="240" w:lineRule="auto"/>
        <w:ind w:hanging="284"/>
        <w:jc w:val="both"/>
        <w:rPr>
          <w:rFonts w:ascii="Times New Roman" w:hAnsi="Times New Roman" w:cs="Times New Roman"/>
          <w:sz w:val="28"/>
          <w:szCs w:val="28"/>
          <w:lang w:val="kk-KZ"/>
        </w:rPr>
      </w:pPr>
      <w:r>
        <w:rPr>
          <w:rFonts w:ascii="Times New Roman" w:hAnsi="Times New Roman" w:cs="Times New Roman"/>
          <w:noProof/>
          <w:sz w:val="28"/>
          <w:szCs w:val="28"/>
        </w:rPr>
        <w:pict>
          <v:line id="Line 24" o:spid="_x0000_s1037" style="position:absolute;left:0;text-align:left;flip:x y;z-index:251668480;visibility:visible;mso-wrap-distance-top:-3e-5mm;mso-wrap-distance-bottom:-3e-5mm" from="371.7pt,3.5pt" to="462.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" strokecolor="black [3213]" strokeweight="1pt">
            <v:stroke joinstyle="miter"/>
            <v:shadow color="#205867 [1608]" opacity=".5" offset="1pt"/>
          </v:line>
        </w:pict>
      </w:r>
      <w:r>
        <w:rPr>
          <w:rFonts w:ascii="Times New Roman" w:hAnsi="Times New Roman" w:cs="Times New Roman"/>
          <w:noProof/>
          <w:sz w:val="28"/>
          <w:szCs w:val="28"/>
        </w:rPr>
        <w:pict>
          <v:line id="Line 10" o:spid="_x0000_s1039" style="position:absolute;left:0;text-align:left;z-index:251666432;visibility:visible;mso-wrap-distance-left:3.17497mm;mso-wrap-distance-right:3.17497mm" from="82.8pt,4.25pt" to="82.8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" strokecolor="black [3213]" strokeweight="1pt">
            <v:stroke joinstyle="miter"/>
            <v:shadow color="#205867 [1608]" opacity=".5" offset="1pt"/>
          </v:line>
        </w:pict>
      </w:r>
      <w:r>
        <w:rPr>
          <w:rFonts w:ascii="Times New Roman" w:hAnsi="Times New Roman" w:cs="Times New Roman"/>
          <w:noProof/>
          <w:sz w:val="28"/>
          <w:szCs w:val="28"/>
        </w:rPr>
        <w:pict>
          <v:line id="Line 15" o:spid="_x0000_s1038" style="position:absolute;left:0;text-align:left;z-index:251667456;visibility:visible;mso-wrap-distance-top:-3e-5mm;mso-wrap-distance-bottom:-3e-5mm" from="54.95pt,6.2pt" to="112.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" strokecolor="black [3213]" strokeweight="1pt">
            <v:stroke joinstyle="miter"/>
            <v:shadow color="#205867 [1608]" opacity=".5" offset="1pt"/>
          </v:line>
        </w:pict>
      </w:r>
      <w:r w:rsidR="00616CDE" w:rsidRPr="00616CDE">
        <w:rPr>
          <w:rFonts w:ascii="Times New Roman" w:hAnsi="Times New Roman" w:cs="Times New Roman"/>
          <w:noProof/>
          <w:sz w:val="28"/>
          <w:szCs w:val="28"/>
          <w:lang w:val="kk-KZ"/>
        </w:rPr>
        <w:t>3 ауысым</w:t>
      </w:r>
    </w:p>
    <w:p w:rsidR="00560A94" w:rsidRDefault="00560A94" w:rsidP="00560A94">
      <w:pPr>
        <w:spacing w:after="0" w:line="240" w:lineRule="auto"/>
        <w:ind w:firstLine="709"/>
        <w:jc w:val="both"/>
        <w:rPr>
          <w:rFonts w:ascii="Times New Roman" w:hAnsi="Times New Roman"/>
          <w:sz w:val="28"/>
          <w:szCs w:val="28"/>
          <w:lang w:val="kk-KZ"/>
        </w:rPr>
      </w:pPr>
    </w:p>
    <w:p w:rsidR="00560A94" w:rsidRDefault="002D130D" w:rsidP="00560A94">
      <w:pPr>
        <w:spacing w:after="0" w:line="240" w:lineRule="auto"/>
        <w:ind w:firstLine="709"/>
        <w:jc w:val="both"/>
        <w:rPr>
          <w:rFonts w:ascii="Times New Roman" w:hAnsi="Times New Roman"/>
          <w:sz w:val="28"/>
          <w:szCs w:val="28"/>
          <w:lang w:val="kk-KZ"/>
        </w:rPr>
      </w:pPr>
      <w:r>
        <w:rPr>
          <w:noProof/>
        </w:rPr>
        <w:pict>
          <v:line id="Line 8" o:spid="_x0000_s1036" style="position:absolute;left:0;text-align:left;flip:x;z-index:251669504;visibility:visible;mso-wrap-distance-top:-3e-5mm;mso-wrap-distance-bottom:-3e-5mm" from="-8.55pt,7.85pt" to="490.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" strokecolor="black [3213]" strokeweight="1pt">
            <v:stroke joinstyle="miter"/>
            <v:shadow color="#205867 [1608]" opacity=".5" offset="1pt"/>
          </v:line>
        </w:pict>
      </w:r>
    </w:p>
    <w:p w:rsidR="00560A94" w:rsidRDefault="00560A94" w:rsidP="00560A94">
      <w:pPr>
        <w:spacing w:after="0" w:line="240" w:lineRule="auto"/>
        <w:ind w:firstLine="709"/>
        <w:jc w:val="both"/>
        <w:rPr>
          <w:rFonts w:ascii="Times New Roman" w:hAnsi="Times New Roman"/>
          <w:sz w:val="28"/>
          <w:szCs w:val="28"/>
          <w:lang w:val="kk-KZ"/>
        </w:rPr>
      </w:pPr>
    </w:p>
    <w:p w:rsidR="00560A94" w:rsidRPr="006063F7" w:rsidRDefault="00560A94" w:rsidP="00560A94">
      <w:pPr>
        <w:spacing w:after="0" w:line="240" w:lineRule="auto"/>
        <w:ind w:firstLine="1701"/>
        <w:jc w:val="both"/>
        <w:rPr>
          <w:rFonts w:ascii="Times New Roman" w:hAnsi="Times New Roman"/>
          <w:sz w:val="28"/>
          <w:szCs w:val="28"/>
          <w:vertAlign w:val="subscript"/>
          <w:lang w:val="kk-KZ"/>
        </w:rPr>
      </w:pPr>
      <w:r>
        <w:rPr>
          <w:rFonts w:ascii="Times New Roman" w:hAnsi="Times New Roman"/>
          <w:sz w:val="28"/>
          <w:szCs w:val="28"/>
          <w:lang w:val="kk-KZ"/>
        </w:rPr>
        <w:t xml:space="preserve"> Р</w:t>
      </w:r>
      <w:r>
        <w:rPr>
          <w:rFonts w:ascii="Times New Roman" w:hAnsi="Times New Roman"/>
          <w:sz w:val="28"/>
          <w:szCs w:val="28"/>
          <w:vertAlign w:val="subscript"/>
          <w:lang w:val="kk-KZ"/>
        </w:rPr>
        <w:t xml:space="preserve">1                                                         </w:t>
      </w:r>
      <w:r>
        <w:rPr>
          <w:rFonts w:ascii="Times New Roman" w:hAnsi="Times New Roman"/>
          <w:sz w:val="28"/>
          <w:szCs w:val="28"/>
          <w:lang w:val="kk-KZ"/>
        </w:rPr>
        <w:t>Р</w:t>
      </w:r>
      <w:r>
        <w:rPr>
          <w:rFonts w:ascii="Times New Roman" w:hAnsi="Times New Roman"/>
          <w:sz w:val="28"/>
          <w:szCs w:val="28"/>
          <w:vertAlign w:val="subscript"/>
          <w:lang w:val="kk-KZ"/>
        </w:rPr>
        <w:t xml:space="preserve">2                                                     </w:t>
      </w:r>
      <w:r>
        <w:rPr>
          <w:rFonts w:ascii="Times New Roman" w:hAnsi="Times New Roman"/>
          <w:sz w:val="28"/>
          <w:szCs w:val="28"/>
          <w:lang w:val="kk-KZ"/>
        </w:rPr>
        <w:t xml:space="preserve">              Р</w:t>
      </w:r>
      <w:r>
        <w:rPr>
          <w:rFonts w:ascii="Times New Roman" w:hAnsi="Times New Roman"/>
          <w:sz w:val="28"/>
          <w:szCs w:val="28"/>
          <w:vertAlign w:val="subscript"/>
          <w:lang w:val="kk-KZ"/>
        </w:rPr>
        <w:t>3</w:t>
      </w:r>
    </w:p>
    <w:p w:rsidR="00560A94" w:rsidRDefault="00560A94" w:rsidP="00560A94">
      <w:pPr>
        <w:spacing w:after="0" w:line="240" w:lineRule="auto"/>
        <w:ind w:firstLine="709"/>
        <w:jc w:val="both"/>
        <w:rPr>
          <w:rFonts w:ascii="Times New Roman" w:hAnsi="Times New Roman"/>
          <w:sz w:val="28"/>
          <w:szCs w:val="28"/>
          <w:lang w:val="kk-KZ"/>
        </w:rPr>
      </w:pPr>
    </w:p>
    <w:p w:rsidR="00560A94" w:rsidRPr="001545D5" w:rsidRDefault="00616CDE" w:rsidP="00560A94">
      <w:pPr>
        <w:spacing w:after="0" w:line="240" w:lineRule="auto"/>
        <w:ind w:hanging="284"/>
        <w:rPr>
          <w:rFonts w:ascii="Times New Roman" w:hAnsi="Times New Roman"/>
          <w:sz w:val="28"/>
          <w:szCs w:val="28"/>
          <w:lang w:val="kk-KZ"/>
        </w:rPr>
      </w:pPr>
      <w:r>
        <w:rPr>
          <w:rFonts w:ascii="Times New Roman" w:hAnsi="Times New Roman"/>
          <w:sz w:val="28"/>
          <w:szCs w:val="28"/>
          <w:lang w:val="kk-KZ"/>
        </w:rPr>
        <w:t>2 ауысым</w:t>
      </w:r>
    </w:p>
    <w:p w:rsidR="00560A94" w:rsidRDefault="00560A94" w:rsidP="00560A94">
      <w:pPr>
        <w:spacing w:after="0" w:line="240" w:lineRule="auto"/>
        <w:ind w:firstLine="709"/>
        <w:jc w:val="both"/>
        <w:rPr>
          <w:rFonts w:ascii="Times New Roman" w:hAnsi="Times New Roman"/>
          <w:sz w:val="28"/>
          <w:szCs w:val="28"/>
          <w:lang w:val="kk-KZ"/>
        </w:rPr>
      </w:pPr>
    </w:p>
    <w:p w:rsidR="00560A94" w:rsidRDefault="00560A94" w:rsidP="00560A94">
      <w:pPr>
        <w:spacing w:after="0" w:line="240" w:lineRule="auto"/>
        <w:ind w:firstLine="709"/>
        <w:jc w:val="both"/>
        <w:rPr>
          <w:rFonts w:ascii="Times New Roman" w:hAnsi="Times New Roman"/>
          <w:sz w:val="28"/>
          <w:szCs w:val="28"/>
          <w:lang w:val="kk-KZ"/>
        </w:rPr>
      </w:pPr>
    </w:p>
    <w:p w:rsidR="00560A94" w:rsidRDefault="00560A94" w:rsidP="00560A94">
      <w:pPr>
        <w:spacing w:after="0" w:line="240" w:lineRule="auto"/>
        <w:ind w:firstLine="709"/>
        <w:jc w:val="both"/>
        <w:rPr>
          <w:rFonts w:ascii="Times New Roman" w:hAnsi="Times New Roman"/>
          <w:sz w:val="28"/>
          <w:szCs w:val="28"/>
          <w:lang w:val="kk-KZ"/>
        </w:rPr>
      </w:pPr>
    </w:p>
    <w:p w:rsidR="00560A94" w:rsidRDefault="00560A94" w:rsidP="00560A94">
      <w:pPr>
        <w:spacing w:after="0" w:line="240" w:lineRule="auto"/>
        <w:ind w:firstLine="709"/>
        <w:jc w:val="both"/>
        <w:rPr>
          <w:rFonts w:ascii="Times New Roman" w:hAnsi="Times New Roman"/>
          <w:sz w:val="28"/>
          <w:szCs w:val="28"/>
          <w:lang w:val="kk-KZ"/>
        </w:rPr>
      </w:pPr>
    </w:p>
    <w:p w:rsidR="00560A94" w:rsidRPr="00DF5190" w:rsidRDefault="00560A94" w:rsidP="00560A94">
      <w:pPr>
        <w:tabs>
          <w:tab w:val="center" w:pos="4535"/>
        </w:tabs>
        <w:spacing w:after="0" w:line="240" w:lineRule="auto"/>
        <w:ind w:hanging="284"/>
        <w:jc w:val="both"/>
        <w:rPr>
          <w:rFonts w:ascii="Times New Roman" w:hAnsi="Times New Roman"/>
          <w:sz w:val="28"/>
          <w:szCs w:val="28"/>
          <w:lang w:val="kk-KZ"/>
        </w:rPr>
      </w:pPr>
    </w:p>
    <w:p w:rsidR="00560A94" w:rsidRDefault="00616CDE" w:rsidP="00560A94">
      <w:pPr>
        <w:tabs>
          <w:tab w:val="center" w:pos="4535"/>
        </w:tabs>
        <w:spacing w:after="0" w:line="240" w:lineRule="auto"/>
        <w:ind w:hanging="284"/>
        <w:jc w:val="both"/>
        <w:rPr>
          <w:rFonts w:ascii="Times New Roman" w:hAnsi="Times New Roman"/>
          <w:sz w:val="28"/>
          <w:szCs w:val="28"/>
          <w:lang w:val="kk-KZ"/>
        </w:rPr>
      </w:pPr>
      <w:r>
        <w:rPr>
          <w:rFonts w:ascii="Times New Roman" w:hAnsi="Times New Roman"/>
          <w:sz w:val="28"/>
          <w:szCs w:val="28"/>
          <w:lang w:val="kk-KZ"/>
        </w:rPr>
        <w:t>1 ауысым</w:t>
      </w:r>
      <w:r w:rsidR="00560A94">
        <w:rPr>
          <w:rFonts w:ascii="Times New Roman" w:hAnsi="Times New Roman"/>
          <w:sz w:val="28"/>
          <w:szCs w:val="28"/>
          <w:lang w:val="kk-KZ"/>
        </w:rPr>
        <w:t xml:space="preserve"> </w:t>
      </w:r>
      <w:r w:rsidR="00560A94">
        <w:rPr>
          <w:rFonts w:ascii="Times New Roman" w:hAnsi="Times New Roman"/>
          <w:sz w:val="28"/>
          <w:szCs w:val="28"/>
          <w:lang w:val="kk-KZ"/>
        </w:rPr>
        <w:tab/>
        <w:t>Р</w:t>
      </w:r>
      <w:r w:rsidR="00560A94">
        <w:rPr>
          <w:rFonts w:ascii="Times New Roman" w:hAnsi="Times New Roman"/>
          <w:sz w:val="28"/>
          <w:szCs w:val="28"/>
          <w:vertAlign w:val="subscript"/>
          <w:lang w:val="kk-KZ"/>
        </w:rPr>
        <w:t>0</w:t>
      </w:r>
      <w:r w:rsidR="00560A94">
        <w:rPr>
          <w:rFonts w:ascii="Times New Roman" w:hAnsi="Times New Roman"/>
          <w:sz w:val="28"/>
          <w:szCs w:val="28"/>
          <w:lang w:val="kk-KZ"/>
        </w:rPr>
        <w:t xml:space="preserve"> (өнім сапасы)</w:t>
      </w:r>
    </w:p>
    <w:p w:rsidR="00560A94" w:rsidRDefault="00560A94" w:rsidP="00560A94">
      <w:pPr>
        <w:tabs>
          <w:tab w:val="center" w:pos="4535"/>
        </w:tabs>
        <w:spacing w:after="0" w:line="240" w:lineRule="auto"/>
        <w:ind w:hanging="284"/>
        <w:jc w:val="center"/>
        <w:rPr>
          <w:rFonts w:ascii="Times New Roman" w:hAnsi="Times New Roman"/>
          <w:sz w:val="28"/>
          <w:szCs w:val="28"/>
          <w:lang w:val="kk-KZ"/>
        </w:rPr>
      </w:pPr>
    </w:p>
    <w:p w:rsidR="00560A94" w:rsidRPr="00C1696B" w:rsidRDefault="005F55E8" w:rsidP="00560A94">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006C1C2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сурет -  </w:t>
      </w:r>
      <w:r w:rsidR="00560A94" w:rsidRPr="00C1696B">
        <w:rPr>
          <w:rFonts w:ascii="Times New Roman" w:hAnsi="Times New Roman" w:cs="Times New Roman"/>
          <w:sz w:val="28"/>
          <w:szCs w:val="28"/>
          <w:lang w:val="kk-KZ"/>
        </w:rPr>
        <w:t>И</w:t>
      </w:r>
      <w:r w:rsidR="005F4F32">
        <w:rPr>
          <w:rFonts w:ascii="Times New Roman" w:hAnsi="Times New Roman" w:cs="Times New Roman"/>
          <w:sz w:val="28"/>
          <w:szCs w:val="28"/>
          <w:lang w:val="kk-KZ"/>
        </w:rPr>
        <w:t>е</w:t>
      </w:r>
      <w:r>
        <w:rPr>
          <w:rFonts w:ascii="Times New Roman" w:hAnsi="Times New Roman" w:cs="Times New Roman"/>
          <w:sz w:val="28"/>
          <w:szCs w:val="28"/>
          <w:lang w:val="kk-KZ"/>
        </w:rPr>
        <w:t xml:space="preserve">рархиялық </w:t>
      </w:r>
      <w:r w:rsidR="00560A94" w:rsidRPr="00C1696B">
        <w:rPr>
          <w:rFonts w:ascii="Times New Roman" w:hAnsi="Times New Roman" w:cs="Times New Roman"/>
          <w:sz w:val="28"/>
          <w:szCs w:val="28"/>
          <w:lang w:val="kk-KZ"/>
        </w:rPr>
        <w:t>«ағашы»</w:t>
      </w:r>
    </w:p>
    <w:p w:rsidR="005F55E8" w:rsidRDefault="005F55E8" w:rsidP="00956DBF">
      <w:pPr>
        <w:spacing w:after="0" w:line="240" w:lineRule="auto"/>
        <w:ind w:firstLine="708"/>
        <w:jc w:val="both"/>
        <w:rPr>
          <w:rFonts w:ascii="Times New Roman" w:hAnsi="Times New Roman" w:cs="Times New Roman"/>
          <w:color w:val="000000" w:themeColor="text1"/>
          <w:sz w:val="28"/>
          <w:szCs w:val="28"/>
          <w:lang w:val="kk-KZ"/>
        </w:rPr>
      </w:pPr>
    </w:p>
    <w:p w:rsidR="00C42F20" w:rsidRPr="005F55E8" w:rsidRDefault="0010249B" w:rsidP="00956DBF">
      <w:pPr>
        <w:spacing w:after="0" w:line="240" w:lineRule="auto"/>
        <w:ind w:firstLine="708"/>
        <w:jc w:val="both"/>
        <w:rPr>
          <w:rFonts w:ascii="Times New Roman" w:hAnsi="Times New Roman" w:cs="Times New Roman"/>
          <w:color w:val="000000" w:themeColor="text1"/>
          <w:sz w:val="28"/>
          <w:szCs w:val="28"/>
          <w:highlight w:val="cyan"/>
          <w:lang w:val="kk-KZ"/>
        </w:rPr>
      </w:pPr>
      <w:r w:rsidRPr="005F55E8">
        <w:rPr>
          <w:rFonts w:ascii="Times New Roman" w:hAnsi="Times New Roman" w:cs="Times New Roman"/>
          <w:color w:val="000000" w:themeColor="text1"/>
          <w:sz w:val="28"/>
          <w:szCs w:val="28"/>
          <w:lang w:val="kk-KZ"/>
        </w:rPr>
        <w:t>Р</w:t>
      </w:r>
      <w:r w:rsidRPr="005F55E8">
        <w:rPr>
          <w:rFonts w:ascii="Times New Roman" w:hAnsi="Times New Roman" w:cs="Times New Roman"/>
          <w:color w:val="000000" w:themeColor="text1"/>
          <w:sz w:val="28"/>
          <w:szCs w:val="28"/>
          <w:vertAlign w:val="subscript"/>
          <w:lang w:val="kk-KZ"/>
        </w:rPr>
        <w:t>1</w:t>
      </w:r>
      <w:r w:rsidRPr="005F55E8">
        <w:rPr>
          <w:rFonts w:ascii="Times New Roman" w:hAnsi="Times New Roman" w:cs="Times New Roman"/>
          <w:color w:val="000000" w:themeColor="text1"/>
          <w:sz w:val="28"/>
          <w:szCs w:val="28"/>
          <w:lang w:val="kk-KZ"/>
        </w:rPr>
        <w:t xml:space="preserve"> тобы– 1 ауысым</w:t>
      </w:r>
      <w:r w:rsidR="000625A8" w:rsidRPr="005F55E8">
        <w:rPr>
          <w:rFonts w:ascii="Times New Roman" w:hAnsi="Times New Roman" w:cs="Times New Roman"/>
          <w:color w:val="000000" w:themeColor="text1"/>
          <w:sz w:val="28"/>
          <w:szCs w:val="28"/>
          <w:lang w:val="kk-KZ"/>
        </w:rPr>
        <w:t xml:space="preserve">. </w:t>
      </w:r>
      <w:r w:rsidR="00C42F20" w:rsidRPr="005F55E8">
        <w:rPr>
          <w:rStyle w:val="a8"/>
          <w:rFonts w:ascii="Times New Roman" w:hAnsi="Times New Roman" w:cs="Times New Roman"/>
          <w:b w:val="0"/>
          <w:color w:val="000000" w:themeColor="text1"/>
          <w:sz w:val="28"/>
          <w:szCs w:val="28"/>
          <w:lang w:val="kk-KZ"/>
        </w:rPr>
        <w:t>Р₁.₁ – Дәннің өскінін өсіру процесі:</w:t>
      </w:r>
      <w:r w:rsidRPr="005F55E8">
        <w:rPr>
          <w:rFonts w:ascii="Times New Roman" w:hAnsi="Times New Roman" w:cs="Times New Roman"/>
          <w:color w:val="000000" w:themeColor="text1"/>
          <w:sz w:val="28"/>
          <w:szCs w:val="28"/>
          <w:lang w:val="kk-KZ"/>
        </w:rPr>
        <w:t xml:space="preserve"> </w:t>
      </w:r>
      <w:r w:rsidR="00C42F20" w:rsidRPr="005F55E8">
        <w:rPr>
          <w:rFonts w:ascii="Times New Roman" w:hAnsi="Times New Roman" w:cs="Times New Roman"/>
          <w:color w:val="000000" w:themeColor="text1"/>
          <w:sz w:val="28"/>
          <w:szCs w:val="28"/>
          <w:lang w:val="kk-KZ"/>
        </w:rPr>
        <w:t xml:space="preserve">Р₁.₁.₁ (T) – температура: </w:t>
      </w:r>
      <w:r w:rsidR="00C42F20" w:rsidRPr="005F55E8">
        <w:rPr>
          <w:rStyle w:val="a8"/>
          <w:rFonts w:ascii="Times New Roman" w:hAnsi="Times New Roman" w:cs="Times New Roman"/>
          <w:b w:val="0"/>
          <w:color w:val="000000" w:themeColor="text1"/>
          <w:sz w:val="28"/>
          <w:szCs w:val="28"/>
          <w:lang w:val="kk-KZ"/>
        </w:rPr>
        <w:t>21,5 °С</w:t>
      </w:r>
      <w:r w:rsidRPr="005F55E8">
        <w:rPr>
          <w:rFonts w:ascii="Times New Roman" w:hAnsi="Times New Roman" w:cs="Times New Roman"/>
          <w:color w:val="000000" w:themeColor="text1"/>
          <w:sz w:val="28"/>
          <w:szCs w:val="28"/>
          <w:lang w:val="kk-KZ"/>
        </w:rPr>
        <w:t xml:space="preserve">; </w:t>
      </w:r>
      <w:r w:rsidR="00C42F20" w:rsidRPr="005F55E8">
        <w:rPr>
          <w:rFonts w:ascii="Times New Roman" w:hAnsi="Times New Roman" w:cs="Times New Roman"/>
          <w:color w:val="000000" w:themeColor="text1"/>
          <w:sz w:val="28"/>
          <w:szCs w:val="28"/>
          <w:lang w:val="kk-KZ"/>
        </w:rPr>
        <w:t xml:space="preserve">Р₁.₁.₂ (t) – уақыт: </w:t>
      </w:r>
      <w:r w:rsidR="00C42F20" w:rsidRPr="005F55E8">
        <w:rPr>
          <w:rStyle w:val="a8"/>
          <w:rFonts w:ascii="Times New Roman" w:hAnsi="Times New Roman" w:cs="Times New Roman"/>
          <w:b w:val="0"/>
          <w:color w:val="000000" w:themeColor="text1"/>
          <w:sz w:val="28"/>
          <w:szCs w:val="28"/>
          <w:lang w:val="kk-KZ"/>
        </w:rPr>
        <w:t>6 сағат</w:t>
      </w:r>
      <w:r w:rsidRPr="005F55E8">
        <w:rPr>
          <w:rFonts w:ascii="Times New Roman" w:hAnsi="Times New Roman" w:cs="Times New Roman"/>
          <w:b/>
          <w:color w:val="000000" w:themeColor="text1"/>
          <w:sz w:val="28"/>
          <w:szCs w:val="28"/>
          <w:lang w:val="kk-KZ"/>
        </w:rPr>
        <w:t xml:space="preserve">; </w:t>
      </w:r>
      <w:r w:rsidR="00C42F20" w:rsidRPr="005F55E8">
        <w:rPr>
          <w:rStyle w:val="a8"/>
          <w:rFonts w:ascii="Times New Roman" w:hAnsi="Times New Roman" w:cs="Times New Roman"/>
          <w:b w:val="0"/>
          <w:color w:val="000000" w:themeColor="text1"/>
          <w:sz w:val="28"/>
          <w:szCs w:val="28"/>
          <w:lang w:val="kk-KZ"/>
        </w:rPr>
        <w:t>Р₁.₂ – Дәннің өскінін өсіру кезінде препаратпен өңдеу процесі:</w:t>
      </w:r>
      <w:r w:rsidRPr="005F55E8">
        <w:rPr>
          <w:rFonts w:ascii="Times New Roman" w:hAnsi="Times New Roman" w:cs="Times New Roman"/>
          <w:b/>
          <w:color w:val="000000" w:themeColor="text1"/>
          <w:sz w:val="28"/>
          <w:szCs w:val="28"/>
          <w:lang w:val="kk-KZ"/>
        </w:rPr>
        <w:t xml:space="preserve"> </w:t>
      </w:r>
      <w:r w:rsidR="00C42F20" w:rsidRPr="005F55E8">
        <w:rPr>
          <w:rFonts w:ascii="Times New Roman" w:hAnsi="Times New Roman" w:cs="Times New Roman"/>
          <w:color w:val="000000" w:themeColor="text1"/>
          <w:sz w:val="28"/>
          <w:szCs w:val="28"/>
          <w:lang w:val="kk-KZ"/>
        </w:rPr>
        <w:t xml:space="preserve">Р₁.₂.₁ (pH) – ерітіндінің қышқылдығы: </w:t>
      </w:r>
      <w:r w:rsidR="00C42F20" w:rsidRPr="005F55E8">
        <w:rPr>
          <w:rStyle w:val="a8"/>
          <w:rFonts w:ascii="Times New Roman" w:hAnsi="Times New Roman" w:cs="Times New Roman"/>
          <w:b w:val="0"/>
          <w:color w:val="000000" w:themeColor="text1"/>
          <w:sz w:val="28"/>
          <w:szCs w:val="28"/>
          <w:lang w:val="kk-KZ"/>
        </w:rPr>
        <w:t>6</w:t>
      </w:r>
      <w:r w:rsidRPr="005F55E8">
        <w:rPr>
          <w:rFonts w:ascii="Times New Roman" w:hAnsi="Times New Roman" w:cs="Times New Roman"/>
          <w:color w:val="000000" w:themeColor="text1"/>
          <w:sz w:val="28"/>
          <w:szCs w:val="28"/>
          <w:lang w:val="kk-KZ"/>
        </w:rPr>
        <w:t xml:space="preserve">; </w:t>
      </w:r>
      <w:r w:rsidR="00C42F20" w:rsidRPr="005F55E8">
        <w:rPr>
          <w:rFonts w:ascii="Times New Roman" w:hAnsi="Times New Roman" w:cs="Times New Roman"/>
          <w:color w:val="000000" w:themeColor="text1"/>
          <w:sz w:val="28"/>
          <w:szCs w:val="28"/>
          <w:lang w:val="kk-KZ"/>
        </w:rPr>
        <w:t xml:space="preserve">Р₁.₂.₂ (t) – өңдеу уақыты: </w:t>
      </w:r>
      <w:r w:rsidR="00C42F20" w:rsidRPr="005F55E8">
        <w:rPr>
          <w:rStyle w:val="a8"/>
          <w:rFonts w:ascii="Times New Roman" w:hAnsi="Times New Roman" w:cs="Times New Roman"/>
          <w:b w:val="0"/>
          <w:color w:val="000000" w:themeColor="text1"/>
          <w:sz w:val="28"/>
          <w:szCs w:val="28"/>
          <w:lang w:val="kk-KZ"/>
        </w:rPr>
        <w:t>6 сағат</w:t>
      </w:r>
      <w:r w:rsidRPr="005F55E8">
        <w:rPr>
          <w:rFonts w:ascii="Times New Roman" w:hAnsi="Times New Roman" w:cs="Times New Roman"/>
          <w:b/>
          <w:color w:val="000000" w:themeColor="text1"/>
          <w:sz w:val="28"/>
          <w:szCs w:val="28"/>
          <w:lang w:val="kk-KZ"/>
        </w:rPr>
        <w:t xml:space="preserve">. </w:t>
      </w:r>
      <w:r w:rsidR="00C42F20" w:rsidRPr="005F55E8">
        <w:rPr>
          <w:rStyle w:val="a8"/>
          <w:rFonts w:ascii="Times New Roman" w:hAnsi="Times New Roman" w:cs="Times New Roman"/>
          <w:b w:val="0"/>
          <w:color w:val="000000" w:themeColor="text1"/>
          <w:sz w:val="28"/>
          <w:szCs w:val="28"/>
          <w:lang w:val="kk-KZ"/>
        </w:rPr>
        <w:t>Р₁.₃ – Қаптама:</w:t>
      </w:r>
      <w:r w:rsidRPr="005F55E8">
        <w:rPr>
          <w:rFonts w:ascii="Times New Roman" w:hAnsi="Times New Roman" w:cs="Times New Roman"/>
          <w:color w:val="000000" w:themeColor="text1"/>
          <w:sz w:val="28"/>
          <w:szCs w:val="28"/>
          <w:lang w:val="kk-KZ"/>
        </w:rPr>
        <w:t xml:space="preserve"> </w:t>
      </w:r>
      <w:r w:rsidR="00C42F20" w:rsidRPr="005F55E8">
        <w:rPr>
          <w:rFonts w:ascii="Times New Roman" w:hAnsi="Times New Roman" w:cs="Times New Roman"/>
          <w:color w:val="000000" w:themeColor="text1"/>
          <w:sz w:val="28"/>
          <w:szCs w:val="28"/>
          <w:lang w:val="kk-KZ"/>
        </w:rPr>
        <w:t xml:space="preserve">Р₁.₃.₁ (ылғалдылық) – </w:t>
      </w:r>
      <w:r w:rsidR="00C42F20" w:rsidRPr="005F55E8">
        <w:rPr>
          <w:rStyle w:val="a8"/>
          <w:rFonts w:ascii="Times New Roman" w:hAnsi="Times New Roman" w:cs="Times New Roman"/>
          <w:b w:val="0"/>
          <w:color w:val="000000" w:themeColor="text1"/>
          <w:sz w:val="28"/>
          <w:szCs w:val="28"/>
          <w:lang w:val="kk-KZ"/>
        </w:rPr>
        <w:t>30 %</w:t>
      </w:r>
      <w:r w:rsidRPr="005F55E8">
        <w:rPr>
          <w:rFonts w:ascii="Times New Roman" w:hAnsi="Times New Roman" w:cs="Times New Roman"/>
          <w:color w:val="000000" w:themeColor="text1"/>
          <w:sz w:val="28"/>
          <w:szCs w:val="28"/>
          <w:lang w:val="kk-KZ"/>
        </w:rPr>
        <w:t xml:space="preserve">; </w:t>
      </w:r>
      <w:r w:rsidR="00C42F20" w:rsidRPr="005F55E8">
        <w:rPr>
          <w:rFonts w:ascii="Times New Roman" w:hAnsi="Times New Roman" w:cs="Times New Roman"/>
          <w:color w:val="000000" w:themeColor="text1"/>
          <w:sz w:val="28"/>
          <w:szCs w:val="28"/>
          <w:lang w:val="kk-KZ"/>
        </w:rPr>
        <w:t xml:space="preserve">Р₁.₃.₂ (t) – температура: </w:t>
      </w:r>
      <w:r w:rsidR="00C42F20" w:rsidRPr="005F55E8">
        <w:rPr>
          <w:rStyle w:val="a8"/>
          <w:rFonts w:ascii="Times New Roman" w:hAnsi="Times New Roman" w:cs="Times New Roman"/>
          <w:b w:val="0"/>
          <w:color w:val="000000" w:themeColor="text1"/>
          <w:sz w:val="28"/>
          <w:szCs w:val="28"/>
          <w:lang w:val="kk-KZ"/>
        </w:rPr>
        <w:t>6 °С</w:t>
      </w:r>
      <w:r w:rsidR="00956DBF" w:rsidRPr="005F55E8">
        <w:rPr>
          <w:rStyle w:val="a8"/>
          <w:rFonts w:ascii="Times New Roman" w:hAnsi="Times New Roman" w:cs="Times New Roman"/>
          <w:b w:val="0"/>
          <w:color w:val="000000" w:themeColor="text1"/>
          <w:sz w:val="28"/>
          <w:szCs w:val="28"/>
          <w:lang w:val="kk-KZ"/>
        </w:rPr>
        <w:t>.</w:t>
      </w:r>
    </w:p>
    <w:p w:rsidR="00C42F20" w:rsidRPr="005F55E8" w:rsidRDefault="00C42F20" w:rsidP="00956DBF">
      <w:pPr>
        <w:pStyle w:val="4"/>
        <w:spacing w:before="0" w:line="240" w:lineRule="auto"/>
        <w:ind w:firstLine="708"/>
        <w:jc w:val="both"/>
        <w:rPr>
          <w:rFonts w:ascii="Times New Roman" w:hAnsi="Times New Roman" w:cs="Times New Roman"/>
          <w:i w:val="0"/>
          <w:color w:val="000000" w:themeColor="text1"/>
          <w:sz w:val="28"/>
          <w:szCs w:val="28"/>
          <w:lang w:val="kk-KZ"/>
        </w:rPr>
      </w:pPr>
      <w:r w:rsidRPr="005F55E8">
        <w:rPr>
          <w:rStyle w:val="a8"/>
          <w:rFonts w:ascii="Times New Roman" w:hAnsi="Times New Roman" w:cs="Times New Roman"/>
          <w:bCs/>
          <w:i w:val="0"/>
          <w:color w:val="000000" w:themeColor="text1"/>
          <w:sz w:val="28"/>
          <w:szCs w:val="28"/>
          <w:lang w:val="kk-KZ"/>
        </w:rPr>
        <w:t>Р₂ тобы – 2 ауысым</w:t>
      </w:r>
      <w:r w:rsidR="0010249B" w:rsidRPr="005F55E8">
        <w:rPr>
          <w:rStyle w:val="a8"/>
          <w:rFonts w:ascii="Times New Roman" w:hAnsi="Times New Roman" w:cs="Times New Roman"/>
          <w:bCs/>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Р₂.₁ – Дәннің өскінін өсіру процесі:</w:t>
      </w:r>
      <w:r w:rsidR="0010249B" w:rsidRPr="005F55E8">
        <w:rPr>
          <w:rFonts w:ascii="Times New Roman" w:hAnsi="Times New Roman" w:cs="Times New Roman"/>
          <w:i w:val="0"/>
          <w:color w:val="000000" w:themeColor="text1"/>
          <w:sz w:val="28"/>
          <w:szCs w:val="28"/>
          <w:lang w:val="kk-KZ"/>
        </w:rPr>
        <w:t xml:space="preserve"> </w:t>
      </w:r>
      <w:r w:rsidRPr="005F55E8">
        <w:rPr>
          <w:rFonts w:ascii="Times New Roman" w:hAnsi="Times New Roman" w:cs="Times New Roman"/>
          <w:b w:val="0"/>
          <w:i w:val="0"/>
          <w:color w:val="000000" w:themeColor="text1"/>
          <w:sz w:val="28"/>
          <w:szCs w:val="28"/>
          <w:lang w:val="kk-KZ"/>
        </w:rPr>
        <w:t>Р₂.₁.₁ (T)</w:t>
      </w:r>
      <w:r w:rsidRPr="005F55E8">
        <w:rPr>
          <w:rFonts w:ascii="Times New Roman" w:hAnsi="Times New Roman" w:cs="Times New Roman"/>
          <w:i w:val="0"/>
          <w:color w:val="000000" w:themeColor="text1"/>
          <w:sz w:val="28"/>
          <w:szCs w:val="28"/>
          <w:lang w:val="kk-KZ"/>
        </w:rPr>
        <w:t xml:space="preserve"> – </w:t>
      </w:r>
      <w:r w:rsidRPr="005F55E8">
        <w:rPr>
          <w:rFonts w:ascii="Times New Roman" w:hAnsi="Times New Roman" w:cs="Times New Roman"/>
          <w:b w:val="0"/>
          <w:i w:val="0"/>
          <w:color w:val="000000" w:themeColor="text1"/>
          <w:sz w:val="28"/>
          <w:szCs w:val="28"/>
          <w:lang w:val="kk-KZ"/>
        </w:rPr>
        <w:t>температура:</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25 °С</w:t>
      </w:r>
      <w:r w:rsidR="0010249B" w:rsidRPr="005F55E8">
        <w:rPr>
          <w:rFonts w:ascii="Times New Roman" w:hAnsi="Times New Roman" w:cs="Times New Roman"/>
          <w:b w:val="0"/>
          <w:i w:val="0"/>
          <w:color w:val="000000" w:themeColor="text1"/>
          <w:sz w:val="28"/>
          <w:szCs w:val="28"/>
          <w:lang w:val="kk-KZ"/>
        </w:rPr>
        <w:t xml:space="preserve">; </w:t>
      </w:r>
      <w:r w:rsidRPr="005F55E8">
        <w:rPr>
          <w:rFonts w:ascii="Times New Roman" w:hAnsi="Times New Roman" w:cs="Times New Roman"/>
          <w:b w:val="0"/>
          <w:i w:val="0"/>
          <w:color w:val="000000" w:themeColor="text1"/>
          <w:sz w:val="28"/>
          <w:szCs w:val="28"/>
          <w:lang w:val="kk-KZ"/>
        </w:rPr>
        <w:t>Р₂.₁.₂ (t) – уақыт:</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6 сағат</w:t>
      </w:r>
      <w:r w:rsidR="0010249B"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Р₂.₂ – Өңдеу процесі:</w:t>
      </w:r>
      <w:r w:rsidR="0010249B" w:rsidRPr="005F55E8">
        <w:rPr>
          <w:rFonts w:ascii="Times New Roman" w:hAnsi="Times New Roman" w:cs="Times New Roman"/>
          <w:i w:val="0"/>
          <w:color w:val="000000" w:themeColor="text1"/>
          <w:sz w:val="28"/>
          <w:szCs w:val="28"/>
          <w:lang w:val="kk-KZ"/>
        </w:rPr>
        <w:t xml:space="preserve"> </w:t>
      </w:r>
      <w:r w:rsidRPr="005F55E8">
        <w:rPr>
          <w:rFonts w:ascii="Times New Roman" w:hAnsi="Times New Roman" w:cs="Times New Roman"/>
          <w:b w:val="0"/>
          <w:i w:val="0"/>
          <w:color w:val="000000" w:themeColor="text1"/>
          <w:sz w:val="28"/>
          <w:szCs w:val="28"/>
          <w:lang w:val="kk-KZ"/>
        </w:rPr>
        <w:t>Р₂.₂.₁ (pH)</w:t>
      </w:r>
      <w:r w:rsidRPr="005F55E8">
        <w:rPr>
          <w:rFonts w:ascii="Times New Roman" w:hAnsi="Times New Roman" w:cs="Times New Roman"/>
          <w:i w:val="0"/>
          <w:color w:val="000000" w:themeColor="text1"/>
          <w:sz w:val="28"/>
          <w:szCs w:val="28"/>
          <w:lang w:val="kk-KZ"/>
        </w:rPr>
        <w:t xml:space="preserve"> – </w:t>
      </w:r>
      <w:r w:rsidRPr="005F55E8">
        <w:rPr>
          <w:rFonts w:ascii="Times New Roman" w:hAnsi="Times New Roman" w:cs="Times New Roman"/>
          <w:b w:val="0"/>
          <w:i w:val="0"/>
          <w:color w:val="000000" w:themeColor="text1"/>
          <w:sz w:val="28"/>
          <w:szCs w:val="28"/>
          <w:lang w:val="kk-KZ"/>
        </w:rPr>
        <w:t>ерітіндінің қышқылдығы:</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7,05</w:t>
      </w:r>
      <w:r w:rsidR="0010249B" w:rsidRPr="005F55E8">
        <w:rPr>
          <w:rFonts w:ascii="Times New Roman" w:hAnsi="Times New Roman" w:cs="Times New Roman"/>
          <w:b w:val="0"/>
          <w:i w:val="0"/>
          <w:color w:val="000000" w:themeColor="text1"/>
          <w:sz w:val="28"/>
          <w:szCs w:val="28"/>
          <w:lang w:val="kk-KZ"/>
        </w:rPr>
        <w:t>;</w:t>
      </w:r>
      <w:r w:rsidR="0010249B" w:rsidRPr="005F55E8">
        <w:rPr>
          <w:rFonts w:ascii="Times New Roman" w:hAnsi="Times New Roman" w:cs="Times New Roman"/>
          <w:i w:val="0"/>
          <w:color w:val="000000" w:themeColor="text1"/>
          <w:sz w:val="28"/>
          <w:szCs w:val="28"/>
          <w:lang w:val="kk-KZ"/>
        </w:rPr>
        <w:t xml:space="preserve"> </w:t>
      </w:r>
      <w:r w:rsidRPr="005F55E8">
        <w:rPr>
          <w:rFonts w:ascii="Times New Roman" w:hAnsi="Times New Roman" w:cs="Times New Roman"/>
          <w:b w:val="0"/>
          <w:i w:val="0"/>
          <w:color w:val="000000" w:themeColor="text1"/>
          <w:sz w:val="28"/>
          <w:szCs w:val="28"/>
          <w:lang w:val="kk-KZ"/>
        </w:rPr>
        <w:t>Р₂.₂.₂ (t) – өңдеу уақыты:</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6 сағат</w:t>
      </w:r>
      <w:r w:rsidR="0010249B"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Р₂.₃ – Қаптама:</w:t>
      </w:r>
      <w:r w:rsidR="0010249B" w:rsidRPr="005F55E8">
        <w:rPr>
          <w:rFonts w:ascii="Times New Roman" w:hAnsi="Times New Roman" w:cs="Times New Roman"/>
          <w:i w:val="0"/>
          <w:color w:val="000000" w:themeColor="text1"/>
          <w:sz w:val="28"/>
          <w:szCs w:val="28"/>
          <w:lang w:val="kk-KZ"/>
        </w:rPr>
        <w:t xml:space="preserve"> </w:t>
      </w:r>
      <w:r w:rsidRPr="005F55E8">
        <w:rPr>
          <w:rFonts w:ascii="Times New Roman" w:hAnsi="Times New Roman" w:cs="Times New Roman"/>
          <w:b w:val="0"/>
          <w:i w:val="0"/>
          <w:color w:val="000000" w:themeColor="text1"/>
          <w:sz w:val="28"/>
          <w:szCs w:val="28"/>
          <w:lang w:val="kk-KZ"/>
        </w:rPr>
        <w:t>Р₂.₃.₁ (ылғалдылық)</w:t>
      </w:r>
      <w:r w:rsidRPr="005F55E8">
        <w:rPr>
          <w:rFonts w:ascii="Times New Roman" w:hAnsi="Times New Roman" w:cs="Times New Roman"/>
          <w:i w:val="0"/>
          <w:color w:val="000000" w:themeColor="text1"/>
          <w:sz w:val="28"/>
          <w:szCs w:val="28"/>
          <w:lang w:val="kk-KZ"/>
        </w:rPr>
        <w:t xml:space="preserve"> – </w:t>
      </w:r>
      <w:r w:rsidRPr="005F55E8">
        <w:rPr>
          <w:rStyle w:val="a8"/>
          <w:rFonts w:ascii="Times New Roman" w:hAnsi="Times New Roman" w:cs="Times New Roman"/>
          <w:i w:val="0"/>
          <w:color w:val="000000" w:themeColor="text1"/>
          <w:sz w:val="28"/>
          <w:szCs w:val="28"/>
          <w:lang w:val="kk-KZ"/>
        </w:rPr>
        <w:t>40 %</w:t>
      </w:r>
      <w:r w:rsidR="0010249B" w:rsidRPr="005F55E8">
        <w:rPr>
          <w:rFonts w:ascii="Times New Roman" w:hAnsi="Times New Roman" w:cs="Times New Roman"/>
          <w:b w:val="0"/>
          <w:i w:val="0"/>
          <w:color w:val="000000" w:themeColor="text1"/>
          <w:sz w:val="28"/>
          <w:szCs w:val="28"/>
          <w:lang w:val="kk-KZ"/>
        </w:rPr>
        <w:t>.</w:t>
      </w:r>
      <w:r w:rsidR="0010249B" w:rsidRPr="005F55E8">
        <w:rPr>
          <w:rFonts w:ascii="Times New Roman" w:hAnsi="Times New Roman" w:cs="Times New Roman"/>
          <w:i w:val="0"/>
          <w:color w:val="000000" w:themeColor="text1"/>
          <w:sz w:val="28"/>
          <w:szCs w:val="28"/>
          <w:lang w:val="kk-KZ"/>
        </w:rPr>
        <w:t xml:space="preserve"> </w:t>
      </w:r>
      <w:r w:rsidRPr="005F55E8">
        <w:rPr>
          <w:rFonts w:ascii="Times New Roman" w:hAnsi="Times New Roman" w:cs="Times New Roman"/>
          <w:b w:val="0"/>
          <w:i w:val="0"/>
          <w:color w:val="000000" w:themeColor="text1"/>
          <w:sz w:val="28"/>
          <w:szCs w:val="28"/>
          <w:lang w:val="kk-KZ"/>
        </w:rPr>
        <w:t>Р₂.₃.₂ (t) – температура:</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6 °С</w:t>
      </w:r>
      <w:r w:rsidR="0010249B" w:rsidRPr="005F55E8">
        <w:rPr>
          <w:rStyle w:val="a8"/>
          <w:rFonts w:ascii="Times New Roman" w:hAnsi="Times New Roman" w:cs="Times New Roman"/>
          <w:i w:val="0"/>
          <w:color w:val="000000" w:themeColor="text1"/>
          <w:sz w:val="28"/>
          <w:szCs w:val="28"/>
          <w:lang w:val="kk-KZ"/>
        </w:rPr>
        <w:t>.</w:t>
      </w:r>
    </w:p>
    <w:p w:rsidR="00C42F20" w:rsidRPr="005F55E8" w:rsidRDefault="00C42F20" w:rsidP="00956DBF">
      <w:pPr>
        <w:pStyle w:val="4"/>
        <w:spacing w:before="0" w:line="240" w:lineRule="auto"/>
        <w:ind w:firstLine="708"/>
        <w:jc w:val="both"/>
        <w:rPr>
          <w:rFonts w:ascii="Times New Roman" w:hAnsi="Times New Roman" w:cs="Times New Roman"/>
          <w:i w:val="0"/>
          <w:color w:val="000000" w:themeColor="text1"/>
          <w:sz w:val="28"/>
          <w:szCs w:val="28"/>
          <w:lang w:val="kk-KZ"/>
        </w:rPr>
      </w:pPr>
      <w:r w:rsidRPr="005F55E8">
        <w:rPr>
          <w:rStyle w:val="a8"/>
          <w:rFonts w:ascii="Times New Roman" w:hAnsi="Times New Roman" w:cs="Times New Roman"/>
          <w:bCs/>
          <w:i w:val="0"/>
          <w:color w:val="000000" w:themeColor="text1"/>
          <w:sz w:val="28"/>
          <w:szCs w:val="28"/>
          <w:lang w:val="kk-KZ"/>
        </w:rPr>
        <w:t>Р₃ тобы – 3 ауысым</w:t>
      </w:r>
      <w:r w:rsidR="0010249B" w:rsidRPr="005F55E8">
        <w:rPr>
          <w:rStyle w:val="a8"/>
          <w:rFonts w:ascii="Times New Roman" w:hAnsi="Times New Roman" w:cs="Times New Roman"/>
          <w:bCs/>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Р₃.₁ – Дәннің өскінін өсіру процесі:</w:t>
      </w:r>
      <w:r w:rsidR="0010249B" w:rsidRPr="005F55E8">
        <w:rPr>
          <w:rFonts w:ascii="Times New Roman" w:hAnsi="Times New Roman" w:cs="Times New Roman"/>
          <w:i w:val="0"/>
          <w:color w:val="000000" w:themeColor="text1"/>
          <w:sz w:val="28"/>
          <w:szCs w:val="28"/>
          <w:lang w:val="kk-KZ"/>
        </w:rPr>
        <w:t xml:space="preserve"> </w:t>
      </w:r>
      <w:r w:rsidRPr="005F55E8">
        <w:rPr>
          <w:rFonts w:ascii="Times New Roman" w:hAnsi="Times New Roman" w:cs="Times New Roman"/>
          <w:b w:val="0"/>
          <w:i w:val="0"/>
          <w:color w:val="000000" w:themeColor="text1"/>
          <w:sz w:val="28"/>
          <w:szCs w:val="28"/>
          <w:lang w:val="kk-KZ"/>
        </w:rPr>
        <w:t>Р₃.₁.₁ (T)</w:t>
      </w:r>
      <w:r w:rsidRPr="005F55E8">
        <w:rPr>
          <w:rFonts w:ascii="Times New Roman" w:hAnsi="Times New Roman" w:cs="Times New Roman"/>
          <w:i w:val="0"/>
          <w:color w:val="000000" w:themeColor="text1"/>
          <w:sz w:val="28"/>
          <w:szCs w:val="28"/>
          <w:lang w:val="kk-KZ"/>
        </w:rPr>
        <w:t xml:space="preserve"> – </w:t>
      </w:r>
      <w:r w:rsidRPr="005F55E8">
        <w:rPr>
          <w:rFonts w:ascii="Times New Roman" w:hAnsi="Times New Roman" w:cs="Times New Roman"/>
          <w:b w:val="0"/>
          <w:i w:val="0"/>
          <w:color w:val="000000" w:themeColor="text1"/>
          <w:sz w:val="28"/>
          <w:szCs w:val="28"/>
          <w:lang w:val="kk-KZ"/>
        </w:rPr>
        <w:t>температура:</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21 °С</w:t>
      </w:r>
      <w:r w:rsidR="0010249B" w:rsidRPr="005F55E8">
        <w:rPr>
          <w:rFonts w:ascii="Times New Roman" w:hAnsi="Times New Roman" w:cs="Times New Roman"/>
          <w:b w:val="0"/>
          <w:i w:val="0"/>
          <w:color w:val="000000" w:themeColor="text1"/>
          <w:sz w:val="28"/>
          <w:szCs w:val="28"/>
          <w:lang w:val="kk-KZ"/>
        </w:rPr>
        <w:t xml:space="preserve">; </w:t>
      </w:r>
      <w:r w:rsidRPr="005F55E8">
        <w:rPr>
          <w:rFonts w:ascii="Times New Roman" w:hAnsi="Times New Roman" w:cs="Times New Roman"/>
          <w:b w:val="0"/>
          <w:i w:val="0"/>
          <w:color w:val="000000" w:themeColor="text1"/>
          <w:sz w:val="28"/>
          <w:szCs w:val="28"/>
          <w:lang w:val="kk-KZ"/>
        </w:rPr>
        <w:t>Р₃.₁.₂ (t) – уақыт:</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6 сағат</w:t>
      </w:r>
      <w:r w:rsidR="0010249B"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Р₃.₂ – Өңдеу процесі:</w:t>
      </w:r>
      <w:r w:rsidR="0010249B" w:rsidRPr="005F55E8">
        <w:rPr>
          <w:rFonts w:ascii="Times New Roman" w:hAnsi="Times New Roman" w:cs="Times New Roman"/>
          <w:i w:val="0"/>
          <w:color w:val="000000" w:themeColor="text1"/>
          <w:sz w:val="28"/>
          <w:szCs w:val="28"/>
          <w:lang w:val="kk-KZ"/>
        </w:rPr>
        <w:t xml:space="preserve"> </w:t>
      </w:r>
      <w:r w:rsidRPr="005F55E8">
        <w:rPr>
          <w:rFonts w:ascii="Times New Roman" w:hAnsi="Times New Roman" w:cs="Times New Roman"/>
          <w:b w:val="0"/>
          <w:i w:val="0"/>
          <w:color w:val="000000" w:themeColor="text1"/>
          <w:sz w:val="28"/>
          <w:szCs w:val="28"/>
          <w:lang w:val="kk-KZ"/>
        </w:rPr>
        <w:t>Р₃.₂.₁ (pH)</w:t>
      </w:r>
      <w:r w:rsidRPr="005F55E8">
        <w:rPr>
          <w:rFonts w:ascii="Times New Roman" w:hAnsi="Times New Roman" w:cs="Times New Roman"/>
          <w:i w:val="0"/>
          <w:color w:val="000000" w:themeColor="text1"/>
          <w:sz w:val="28"/>
          <w:szCs w:val="28"/>
          <w:lang w:val="kk-KZ"/>
        </w:rPr>
        <w:t xml:space="preserve"> – </w:t>
      </w:r>
      <w:r w:rsidRPr="005F55E8">
        <w:rPr>
          <w:rFonts w:ascii="Times New Roman" w:hAnsi="Times New Roman" w:cs="Times New Roman"/>
          <w:b w:val="0"/>
          <w:i w:val="0"/>
          <w:color w:val="000000" w:themeColor="text1"/>
          <w:sz w:val="28"/>
          <w:szCs w:val="28"/>
          <w:lang w:val="kk-KZ"/>
        </w:rPr>
        <w:t>ерітіндінің қышқылдығы:</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6</w:t>
      </w:r>
      <w:r w:rsidR="0010249B" w:rsidRPr="006A0A8F">
        <w:rPr>
          <w:rFonts w:ascii="Times New Roman" w:hAnsi="Times New Roman" w:cs="Times New Roman"/>
          <w:b w:val="0"/>
          <w:i w:val="0"/>
          <w:color w:val="000000" w:themeColor="text1"/>
          <w:sz w:val="28"/>
          <w:szCs w:val="28"/>
          <w:lang w:val="kk-KZ"/>
        </w:rPr>
        <w:t xml:space="preserve">; </w:t>
      </w:r>
      <w:r w:rsidRPr="006A0A8F">
        <w:rPr>
          <w:rFonts w:ascii="Times New Roman" w:hAnsi="Times New Roman" w:cs="Times New Roman"/>
          <w:b w:val="0"/>
          <w:i w:val="0"/>
          <w:color w:val="000000" w:themeColor="text1"/>
          <w:sz w:val="28"/>
          <w:szCs w:val="28"/>
          <w:lang w:val="kk-KZ"/>
        </w:rPr>
        <w:t>Р₃.₂.₂ (t) – өңдеу уақыты:</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6 сағат</w:t>
      </w:r>
      <w:r w:rsidR="0010249B"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Р₃.₃ – Қаптама:</w:t>
      </w:r>
      <w:r w:rsidR="0010249B" w:rsidRPr="005F55E8">
        <w:rPr>
          <w:rFonts w:ascii="Times New Roman" w:hAnsi="Times New Roman" w:cs="Times New Roman"/>
          <w:i w:val="0"/>
          <w:color w:val="000000" w:themeColor="text1"/>
          <w:sz w:val="28"/>
          <w:szCs w:val="28"/>
          <w:lang w:val="kk-KZ"/>
        </w:rPr>
        <w:t xml:space="preserve"> </w:t>
      </w:r>
      <w:r w:rsidRPr="006A0A8F">
        <w:rPr>
          <w:rFonts w:ascii="Times New Roman" w:hAnsi="Times New Roman" w:cs="Times New Roman"/>
          <w:b w:val="0"/>
          <w:i w:val="0"/>
          <w:color w:val="000000" w:themeColor="text1"/>
          <w:sz w:val="28"/>
          <w:szCs w:val="28"/>
          <w:lang w:val="kk-KZ"/>
        </w:rPr>
        <w:t xml:space="preserve">Р₃.₃.₁ (ылғалдылық) </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 xml:space="preserve">35 </w:t>
      </w:r>
      <w:r w:rsidRPr="006A0A8F">
        <w:rPr>
          <w:rStyle w:val="a8"/>
          <w:rFonts w:ascii="Times New Roman" w:hAnsi="Times New Roman" w:cs="Times New Roman"/>
          <w:i w:val="0"/>
          <w:color w:val="000000" w:themeColor="text1"/>
          <w:sz w:val="28"/>
          <w:szCs w:val="28"/>
          <w:lang w:val="kk-KZ"/>
        </w:rPr>
        <w:t>%</w:t>
      </w:r>
      <w:r w:rsidR="0010249B" w:rsidRPr="006A0A8F">
        <w:rPr>
          <w:rFonts w:ascii="Times New Roman" w:hAnsi="Times New Roman" w:cs="Times New Roman"/>
          <w:b w:val="0"/>
          <w:i w:val="0"/>
          <w:color w:val="000000" w:themeColor="text1"/>
          <w:sz w:val="28"/>
          <w:szCs w:val="28"/>
          <w:lang w:val="kk-KZ"/>
        </w:rPr>
        <w:t xml:space="preserve">; </w:t>
      </w:r>
      <w:r w:rsidRPr="006A0A8F">
        <w:rPr>
          <w:rFonts w:ascii="Times New Roman" w:hAnsi="Times New Roman" w:cs="Times New Roman"/>
          <w:b w:val="0"/>
          <w:i w:val="0"/>
          <w:color w:val="000000" w:themeColor="text1"/>
          <w:sz w:val="28"/>
          <w:szCs w:val="28"/>
          <w:lang w:val="kk-KZ"/>
        </w:rPr>
        <w:t>Р₃.₃.₂ (t) – температура:</w:t>
      </w:r>
      <w:r w:rsidRPr="005F55E8">
        <w:rPr>
          <w:rFonts w:ascii="Times New Roman" w:hAnsi="Times New Roman" w:cs="Times New Roman"/>
          <w:i w:val="0"/>
          <w:color w:val="000000" w:themeColor="text1"/>
          <w:sz w:val="28"/>
          <w:szCs w:val="28"/>
          <w:lang w:val="kk-KZ"/>
        </w:rPr>
        <w:t xml:space="preserve"> </w:t>
      </w:r>
      <w:r w:rsidRPr="005F55E8">
        <w:rPr>
          <w:rStyle w:val="a8"/>
          <w:rFonts w:ascii="Times New Roman" w:hAnsi="Times New Roman" w:cs="Times New Roman"/>
          <w:i w:val="0"/>
          <w:color w:val="000000" w:themeColor="text1"/>
          <w:sz w:val="28"/>
          <w:szCs w:val="28"/>
          <w:lang w:val="kk-KZ"/>
        </w:rPr>
        <w:t>6 °С</w:t>
      </w:r>
      <w:r w:rsidR="0010249B" w:rsidRPr="005F55E8">
        <w:rPr>
          <w:rStyle w:val="a8"/>
          <w:rFonts w:ascii="Times New Roman" w:hAnsi="Times New Roman" w:cs="Times New Roman"/>
          <w:i w:val="0"/>
          <w:color w:val="000000" w:themeColor="text1"/>
          <w:sz w:val="28"/>
          <w:szCs w:val="28"/>
          <w:lang w:val="kk-KZ"/>
        </w:rPr>
        <w:t>.</w:t>
      </w:r>
    </w:p>
    <w:p w:rsidR="00560A94" w:rsidRPr="005F55E8" w:rsidRDefault="00560A94" w:rsidP="000625A8">
      <w:pPr>
        <w:spacing w:after="0" w:line="240" w:lineRule="auto"/>
        <w:ind w:firstLine="709"/>
        <w:jc w:val="both"/>
        <w:rPr>
          <w:rFonts w:ascii="Times New Roman" w:hAnsi="Times New Roman" w:cs="Times New Roman"/>
          <w:color w:val="000000" w:themeColor="text1"/>
          <w:sz w:val="28"/>
          <w:szCs w:val="28"/>
          <w:lang w:val="kk-KZ"/>
        </w:rPr>
      </w:pPr>
      <w:r w:rsidRPr="005F55E8">
        <w:rPr>
          <w:rFonts w:ascii="Times New Roman" w:hAnsi="Times New Roman" w:cs="Times New Roman"/>
          <w:color w:val="000000" w:themeColor="text1"/>
          <w:sz w:val="28"/>
          <w:szCs w:val="28"/>
          <w:lang w:val="kk-KZ"/>
        </w:rPr>
        <w:t>Топ</w:t>
      </w:r>
      <w:r w:rsidR="005F4F32" w:rsidRPr="005F55E8">
        <w:rPr>
          <w:rFonts w:ascii="Times New Roman" w:hAnsi="Times New Roman" w:cs="Times New Roman"/>
          <w:color w:val="000000" w:themeColor="text1"/>
          <w:sz w:val="28"/>
          <w:szCs w:val="28"/>
          <w:lang w:val="kk-KZ"/>
        </w:rPr>
        <w:t>тар бойынша сапа көрсеткіштері 1</w:t>
      </w:r>
      <w:r w:rsidRPr="005F55E8">
        <w:rPr>
          <w:rFonts w:ascii="Times New Roman" w:hAnsi="Times New Roman" w:cs="Times New Roman"/>
          <w:color w:val="000000" w:themeColor="text1"/>
          <w:sz w:val="28"/>
          <w:szCs w:val="28"/>
          <w:lang w:val="kk-KZ"/>
        </w:rPr>
        <w:t>– кестеде келтірілген.</w:t>
      </w:r>
    </w:p>
    <w:p w:rsidR="00956DBF" w:rsidRDefault="00956DBF" w:rsidP="00C42F20">
      <w:pPr>
        <w:spacing w:after="0" w:line="240" w:lineRule="auto"/>
        <w:jc w:val="both"/>
        <w:rPr>
          <w:rFonts w:ascii="Times New Roman" w:hAnsi="Times New Roman"/>
          <w:sz w:val="28"/>
          <w:szCs w:val="28"/>
          <w:lang w:val="kk-KZ"/>
        </w:rPr>
      </w:pPr>
    </w:p>
    <w:p w:rsidR="00560A94" w:rsidRDefault="005F4F32" w:rsidP="00C42F20">
      <w:pPr>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560A94">
        <w:rPr>
          <w:rFonts w:ascii="Times New Roman" w:hAnsi="Times New Roman"/>
          <w:sz w:val="28"/>
          <w:szCs w:val="28"/>
          <w:lang w:val="kk-KZ"/>
        </w:rPr>
        <w:t>-кесте.Т</w:t>
      </w:r>
      <w:r w:rsidR="00560A94" w:rsidRPr="00F95DC0">
        <w:rPr>
          <w:rFonts w:ascii="Times New Roman" w:hAnsi="Times New Roman"/>
          <w:sz w:val="28"/>
          <w:szCs w:val="28"/>
          <w:lang w:val="kk-KZ"/>
        </w:rPr>
        <w:t xml:space="preserve">оптар бойынша </w:t>
      </w:r>
      <w:r w:rsidR="00560A94">
        <w:rPr>
          <w:rFonts w:ascii="Times New Roman" w:hAnsi="Times New Roman"/>
          <w:sz w:val="28"/>
          <w:szCs w:val="28"/>
          <w:lang w:val="kk-KZ"/>
        </w:rPr>
        <w:t>процесс көрсеткіштері</w:t>
      </w:r>
    </w:p>
    <w:tbl>
      <w:tblPr>
        <w:tblW w:w="9673" w:type="dxa"/>
        <w:tblInd w:w="98" w:type="dxa"/>
        <w:tblLook w:val="04A0" w:firstRow="1" w:lastRow="0" w:firstColumn="1" w:lastColumn="0" w:noHBand="0" w:noVBand="1"/>
      </w:tblPr>
      <w:tblGrid>
        <w:gridCol w:w="2199"/>
        <w:gridCol w:w="1228"/>
        <w:gridCol w:w="1120"/>
        <w:gridCol w:w="1241"/>
        <w:gridCol w:w="1080"/>
        <w:gridCol w:w="1241"/>
        <w:gridCol w:w="1564"/>
      </w:tblGrid>
      <w:tr w:rsidR="00560A94" w:rsidRPr="00452A70" w:rsidTr="002A72A5">
        <w:trPr>
          <w:trHeight w:val="546"/>
        </w:trPr>
        <w:tc>
          <w:tcPr>
            <w:tcW w:w="967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i/>
                <w:iCs/>
                <w:color w:val="000000"/>
                <w:sz w:val="24"/>
                <w:szCs w:val="24"/>
                <w:lang w:val="kk-KZ"/>
              </w:rPr>
            </w:pPr>
            <w:proofErr w:type="spellStart"/>
            <w:proofErr w:type="gramStart"/>
            <w:r>
              <w:rPr>
                <w:rFonts w:ascii="Times New Roman" w:eastAsia="Times New Roman" w:hAnsi="Times New Roman" w:cs="Times New Roman"/>
                <w:b/>
                <w:bCs/>
                <w:i/>
                <w:iCs/>
                <w:color w:val="000000"/>
                <w:sz w:val="24"/>
                <w:szCs w:val="24"/>
              </w:rPr>
              <w:t>Ие</w:t>
            </w:r>
            <w:r w:rsidRPr="00452A70">
              <w:rPr>
                <w:rFonts w:ascii="Times New Roman" w:eastAsia="Times New Roman" w:hAnsi="Times New Roman" w:cs="Times New Roman"/>
                <w:b/>
                <w:bCs/>
                <w:i/>
                <w:iCs/>
                <w:color w:val="000000"/>
                <w:sz w:val="24"/>
                <w:szCs w:val="24"/>
              </w:rPr>
              <w:t>ра</w:t>
            </w:r>
            <w:proofErr w:type="spellEnd"/>
            <w:r>
              <w:rPr>
                <w:rFonts w:ascii="Times New Roman" w:eastAsia="Times New Roman" w:hAnsi="Times New Roman" w:cs="Times New Roman"/>
                <w:b/>
                <w:bCs/>
                <w:i/>
                <w:iCs/>
                <w:color w:val="000000"/>
                <w:sz w:val="24"/>
                <w:szCs w:val="24"/>
                <w:lang w:val="kk-KZ"/>
              </w:rPr>
              <w:t>р</w:t>
            </w:r>
            <w:proofErr w:type="spellStart"/>
            <w:r w:rsidRPr="00452A70">
              <w:rPr>
                <w:rFonts w:ascii="Times New Roman" w:eastAsia="Times New Roman" w:hAnsi="Times New Roman" w:cs="Times New Roman"/>
                <w:b/>
                <w:bCs/>
                <w:i/>
                <w:iCs/>
                <w:color w:val="000000"/>
                <w:sz w:val="24"/>
                <w:szCs w:val="24"/>
              </w:rPr>
              <w:t>хиялы</w:t>
            </w:r>
            <w:proofErr w:type="gramEnd"/>
            <w:r w:rsidRPr="00452A70">
              <w:rPr>
                <w:rFonts w:ascii="Times New Roman" w:eastAsia="Times New Roman" w:hAnsi="Times New Roman" w:cs="Times New Roman"/>
                <w:b/>
                <w:bCs/>
                <w:i/>
                <w:iCs/>
                <w:color w:val="000000"/>
                <w:sz w:val="24"/>
                <w:szCs w:val="24"/>
              </w:rPr>
              <w:t>қ</w:t>
            </w:r>
            <w:proofErr w:type="spellEnd"/>
            <w:r w:rsidRPr="00452A70">
              <w:rPr>
                <w:rFonts w:ascii="Times New Roman" w:eastAsia="Times New Roman" w:hAnsi="Times New Roman" w:cs="Times New Roman"/>
                <w:b/>
                <w:bCs/>
                <w:i/>
                <w:iCs/>
                <w:color w:val="000000"/>
                <w:sz w:val="24"/>
                <w:szCs w:val="24"/>
              </w:rPr>
              <w:t xml:space="preserve"> </w:t>
            </w:r>
            <w:proofErr w:type="spellStart"/>
            <w:r w:rsidRPr="00452A70">
              <w:rPr>
                <w:rFonts w:ascii="Times New Roman" w:eastAsia="Times New Roman" w:hAnsi="Times New Roman" w:cs="Times New Roman"/>
                <w:b/>
                <w:bCs/>
                <w:i/>
                <w:iCs/>
                <w:color w:val="000000"/>
                <w:sz w:val="24"/>
                <w:szCs w:val="24"/>
              </w:rPr>
              <w:t>ағаш</w:t>
            </w:r>
            <w:proofErr w:type="spellEnd"/>
          </w:p>
        </w:tc>
      </w:tr>
      <w:tr w:rsidR="00560A94" w:rsidRPr="00452A70" w:rsidTr="002A72A5">
        <w:trPr>
          <w:trHeight w:val="546"/>
        </w:trPr>
        <w:tc>
          <w:tcPr>
            <w:tcW w:w="2199" w:type="dxa"/>
            <w:tcBorders>
              <w:top w:val="nil"/>
              <w:left w:val="single" w:sz="8" w:space="0" w:color="auto"/>
              <w:bottom w:val="single" w:sz="8" w:space="0" w:color="auto"/>
              <w:right w:val="single" w:sz="8" w:space="0" w:color="auto"/>
            </w:tcBorders>
            <w:shd w:val="clear" w:color="auto" w:fill="auto"/>
            <w:noWrap/>
            <w:vAlign w:val="bottom"/>
            <w:hideMark/>
          </w:tcPr>
          <w:p w:rsidR="00560A94" w:rsidRPr="00452A70" w:rsidRDefault="00560A94" w:rsidP="002A72A5">
            <w:pPr>
              <w:spacing w:after="0" w:line="240" w:lineRule="auto"/>
              <w:jc w:val="center"/>
              <w:rPr>
                <w:rFonts w:ascii="Calibri" w:eastAsia="Times New Roman" w:hAnsi="Calibri" w:cs="Calibri"/>
                <w:color w:val="000000"/>
              </w:rPr>
            </w:pPr>
          </w:p>
        </w:tc>
        <w:tc>
          <w:tcPr>
            <w:tcW w:w="2348" w:type="dxa"/>
            <w:gridSpan w:val="2"/>
            <w:tcBorders>
              <w:top w:val="single" w:sz="8" w:space="0" w:color="auto"/>
              <w:left w:val="nil"/>
              <w:bottom w:val="single" w:sz="8" w:space="0" w:color="auto"/>
              <w:right w:val="single" w:sz="8" w:space="0" w:color="000000"/>
            </w:tcBorders>
            <w:shd w:val="clear" w:color="000000" w:fill="BCD6EE"/>
            <w:vAlign w:val="center"/>
            <w:hideMark/>
          </w:tcPr>
          <w:p w:rsidR="00560A94" w:rsidRPr="00452A70" w:rsidRDefault="00560A94" w:rsidP="002A72A5">
            <w:pPr>
              <w:spacing w:after="0" w:line="240" w:lineRule="auto"/>
              <w:jc w:val="center"/>
              <w:rPr>
                <w:rFonts w:ascii="Times New Roman" w:eastAsia="Times New Roman" w:hAnsi="Times New Roman" w:cs="Times New Roman"/>
                <w:b/>
                <w:bCs/>
                <w:i/>
                <w:iCs/>
                <w:color w:val="000000"/>
                <w:sz w:val="24"/>
                <w:szCs w:val="24"/>
              </w:rPr>
            </w:pPr>
            <w:r w:rsidRPr="00452A70">
              <w:rPr>
                <w:rFonts w:ascii="Times New Roman" w:eastAsia="Times New Roman" w:hAnsi="Times New Roman" w:cs="Times New Roman"/>
                <w:b/>
                <w:bCs/>
                <w:i/>
                <w:iCs/>
                <w:color w:val="000000"/>
                <w:sz w:val="24"/>
                <w:szCs w:val="24"/>
              </w:rPr>
              <w:t xml:space="preserve">P1 1 </w:t>
            </w:r>
            <w:proofErr w:type="spellStart"/>
            <w:r w:rsidRPr="00452A70">
              <w:rPr>
                <w:rFonts w:ascii="Times New Roman" w:eastAsia="Times New Roman" w:hAnsi="Times New Roman" w:cs="Times New Roman"/>
                <w:b/>
                <w:bCs/>
                <w:i/>
                <w:iCs/>
                <w:color w:val="000000"/>
                <w:sz w:val="24"/>
                <w:szCs w:val="24"/>
              </w:rPr>
              <w:t>ауысым</w:t>
            </w:r>
            <w:proofErr w:type="spellEnd"/>
          </w:p>
        </w:tc>
        <w:tc>
          <w:tcPr>
            <w:tcW w:w="2321" w:type="dxa"/>
            <w:gridSpan w:val="2"/>
            <w:tcBorders>
              <w:top w:val="single" w:sz="8" w:space="0" w:color="auto"/>
              <w:left w:val="nil"/>
              <w:bottom w:val="single" w:sz="8" w:space="0" w:color="auto"/>
              <w:right w:val="nil"/>
            </w:tcBorders>
            <w:shd w:val="clear" w:color="000000" w:fill="C5E0B2"/>
            <w:vAlign w:val="center"/>
            <w:hideMark/>
          </w:tcPr>
          <w:p w:rsidR="00560A94" w:rsidRPr="00452A70" w:rsidRDefault="00560A94" w:rsidP="002A72A5">
            <w:pPr>
              <w:spacing w:after="0" w:line="240" w:lineRule="auto"/>
              <w:jc w:val="center"/>
              <w:rPr>
                <w:rFonts w:ascii="Times New Roman" w:eastAsia="Times New Roman" w:hAnsi="Times New Roman" w:cs="Times New Roman"/>
                <w:b/>
                <w:bCs/>
                <w:i/>
                <w:iCs/>
                <w:color w:val="000000"/>
                <w:sz w:val="24"/>
                <w:szCs w:val="24"/>
              </w:rPr>
            </w:pPr>
            <w:r w:rsidRPr="00452A70">
              <w:rPr>
                <w:rFonts w:ascii="Times New Roman" w:eastAsia="Times New Roman" w:hAnsi="Times New Roman" w:cs="Times New Roman"/>
                <w:b/>
                <w:bCs/>
                <w:i/>
                <w:iCs/>
                <w:color w:val="000000"/>
                <w:sz w:val="24"/>
                <w:szCs w:val="24"/>
              </w:rPr>
              <w:t xml:space="preserve">P2  2 </w:t>
            </w:r>
            <w:proofErr w:type="spellStart"/>
            <w:r w:rsidRPr="00452A70">
              <w:rPr>
                <w:rFonts w:ascii="Times New Roman" w:eastAsia="Times New Roman" w:hAnsi="Times New Roman" w:cs="Times New Roman"/>
                <w:b/>
                <w:bCs/>
                <w:i/>
                <w:iCs/>
                <w:color w:val="000000"/>
                <w:sz w:val="24"/>
                <w:szCs w:val="24"/>
              </w:rPr>
              <w:t>ауысым</w:t>
            </w:r>
            <w:proofErr w:type="spellEnd"/>
          </w:p>
        </w:tc>
        <w:tc>
          <w:tcPr>
            <w:tcW w:w="2805"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560A94" w:rsidRPr="00452A70" w:rsidRDefault="00560A94" w:rsidP="002A72A5">
            <w:pPr>
              <w:spacing w:after="0" w:line="240" w:lineRule="auto"/>
              <w:jc w:val="center"/>
              <w:rPr>
                <w:rFonts w:ascii="Times New Roman" w:eastAsia="Times New Roman" w:hAnsi="Times New Roman" w:cs="Times New Roman"/>
                <w:b/>
                <w:bCs/>
                <w:i/>
                <w:iCs/>
                <w:color w:val="000000"/>
                <w:sz w:val="24"/>
                <w:szCs w:val="24"/>
              </w:rPr>
            </w:pPr>
            <w:r w:rsidRPr="00452A70">
              <w:rPr>
                <w:rFonts w:ascii="Times New Roman" w:eastAsia="Times New Roman" w:hAnsi="Times New Roman" w:cs="Times New Roman"/>
                <w:b/>
                <w:bCs/>
                <w:i/>
                <w:iCs/>
                <w:color w:val="000000"/>
                <w:sz w:val="24"/>
                <w:szCs w:val="24"/>
              </w:rPr>
              <w:t xml:space="preserve">P3 3 </w:t>
            </w:r>
            <w:proofErr w:type="spellStart"/>
            <w:r w:rsidRPr="00452A70">
              <w:rPr>
                <w:rFonts w:ascii="Times New Roman" w:eastAsia="Times New Roman" w:hAnsi="Times New Roman" w:cs="Times New Roman"/>
                <w:b/>
                <w:bCs/>
                <w:i/>
                <w:iCs/>
                <w:color w:val="000000"/>
                <w:sz w:val="24"/>
                <w:szCs w:val="24"/>
              </w:rPr>
              <w:t>ауысым</w:t>
            </w:r>
            <w:proofErr w:type="spellEnd"/>
          </w:p>
        </w:tc>
      </w:tr>
      <w:tr w:rsidR="00560A94" w:rsidRPr="00452A70" w:rsidTr="002A72A5">
        <w:trPr>
          <w:trHeight w:val="559"/>
        </w:trPr>
        <w:tc>
          <w:tcPr>
            <w:tcW w:w="2199" w:type="dxa"/>
            <w:vMerge w:val="restart"/>
            <w:tcBorders>
              <w:top w:val="nil"/>
              <w:left w:val="single" w:sz="8" w:space="0" w:color="auto"/>
              <w:bottom w:val="nil"/>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r w:rsidRPr="00452A70">
              <w:rPr>
                <w:rFonts w:ascii="Times New Roman" w:eastAsia="Times New Roman" w:hAnsi="Times New Roman" w:cs="Times New Roman"/>
                <w:b/>
                <w:bCs/>
                <w:color w:val="000000"/>
                <w:sz w:val="24"/>
                <w:szCs w:val="24"/>
              </w:rPr>
              <w:lastRenderedPageBreak/>
              <w:t>Р 1.1</w:t>
            </w:r>
            <w:proofErr w:type="gramStart"/>
            <w:r w:rsidRPr="00452A70">
              <w:rPr>
                <w:rFonts w:ascii="Times New Roman" w:eastAsia="Times New Roman" w:hAnsi="Times New Roman" w:cs="Times New Roman"/>
                <w:b/>
                <w:bCs/>
                <w:color w:val="000000"/>
                <w:sz w:val="24"/>
                <w:szCs w:val="24"/>
              </w:rPr>
              <w:t xml:space="preserve"> </w:t>
            </w:r>
            <w:proofErr w:type="spellStart"/>
            <w:r w:rsidRPr="00452A70">
              <w:rPr>
                <w:rFonts w:ascii="Times New Roman" w:eastAsia="Times New Roman" w:hAnsi="Times New Roman" w:cs="Times New Roman"/>
                <w:b/>
                <w:bCs/>
                <w:color w:val="000000"/>
                <w:sz w:val="24"/>
                <w:szCs w:val="24"/>
              </w:rPr>
              <w:t>Д</w:t>
            </w:r>
            <w:proofErr w:type="gramEnd"/>
            <w:r w:rsidRPr="00452A70">
              <w:rPr>
                <w:rFonts w:ascii="Times New Roman" w:eastAsia="Times New Roman" w:hAnsi="Times New Roman" w:cs="Times New Roman"/>
                <w:b/>
                <w:bCs/>
                <w:color w:val="000000"/>
                <w:sz w:val="24"/>
                <w:szCs w:val="24"/>
              </w:rPr>
              <w:t>әннің</w:t>
            </w:r>
            <w:proofErr w:type="spellEnd"/>
            <w:r w:rsidRPr="00452A70">
              <w:rPr>
                <w:rFonts w:ascii="Times New Roman" w:eastAsia="Times New Roman" w:hAnsi="Times New Roman" w:cs="Times New Roman"/>
                <w:b/>
                <w:bCs/>
                <w:color w:val="000000"/>
                <w:sz w:val="24"/>
                <w:szCs w:val="24"/>
              </w:rPr>
              <w:t xml:space="preserve"> </w:t>
            </w:r>
            <w:proofErr w:type="spellStart"/>
            <w:r w:rsidRPr="00452A70">
              <w:rPr>
                <w:rFonts w:ascii="Times New Roman" w:eastAsia="Times New Roman" w:hAnsi="Times New Roman" w:cs="Times New Roman"/>
                <w:b/>
                <w:bCs/>
                <w:color w:val="000000"/>
                <w:sz w:val="24"/>
                <w:szCs w:val="24"/>
              </w:rPr>
              <w:t>өскінін</w:t>
            </w:r>
            <w:proofErr w:type="spellEnd"/>
            <w:r w:rsidRPr="00452A70">
              <w:rPr>
                <w:rFonts w:ascii="Times New Roman" w:eastAsia="Times New Roman" w:hAnsi="Times New Roman" w:cs="Times New Roman"/>
                <w:b/>
                <w:bCs/>
                <w:color w:val="000000"/>
                <w:sz w:val="24"/>
                <w:szCs w:val="24"/>
              </w:rPr>
              <w:t xml:space="preserve"> </w:t>
            </w:r>
            <w:proofErr w:type="spellStart"/>
            <w:r w:rsidRPr="00452A70">
              <w:rPr>
                <w:rFonts w:ascii="Times New Roman" w:eastAsia="Times New Roman" w:hAnsi="Times New Roman" w:cs="Times New Roman"/>
                <w:b/>
                <w:bCs/>
                <w:color w:val="000000"/>
                <w:sz w:val="24"/>
                <w:szCs w:val="24"/>
              </w:rPr>
              <w:t>өсіру</w:t>
            </w:r>
            <w:proofErr w:type="spellEnd"/>
            <w:r w:rsidRPr="00452A70">
              <w:rPr>
                <w:rFonts w:ascii="Times New Roman" w:eastAsia="Times New Roman" w:hAnsi="Times New Roman" w:cs="Times New Roman"/>
                <w:b/>
                <w:bCs/>
                <w:color w:val="000000"/>
                <w:sz w:val="24"/>
                <w:szCs w:val="24"/>
              </w:rPr>
              <w:t xml:space="preserve"> </w:t>
            </w:r>
            <w:proofErr w:type="spellStart"/>
            <w:r w:rsidRPr="00452A70">
              <w:rPr>
                <w:rFonts w:ascii="Times New Roman" w:eastAsia="Times New Roman" w:hAnsi="Times New Roman" w:cs="Times New Roman"/>
                <w:b/>
                <w:bCs/>
                <w:color w:val="000000"/>
                <w:sz w:val="24"/>
                <w:szCs w:val="24"/>
              </w:rPr>
              <w:t>процесі</w:t>
            </w:r>
            <w:proofErr w:type="spellEnd"/>
          </w:p>
        </w:tc>
        <w:tc>
          <w:tcPr>
            <w:tcW w:w="1228"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1.1.1.  (Т)</w:t>
            </w:r>
          </w:p>
        </w:tc>
        <w:tc>
          <w:tcPr>
            <w:tcW w:w="1120"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1.1.2   (t)</w:t>
            </w:r>
          </w:p>
        </w:tc>
        <w:tc>
          <w:tcPr>
            <w:tcW w:w="1241"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2.1.1   (Т)</w:t>
            </w:r>
          </w:p>
        </w:tc>
        <w:tc>
          <w:tcPr>
            <w:tcW w:w="1080"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2.1.2  (t)</w:t>
            </w:r>
          </w:p>
        </w:tc>
        <w:tc>
          <w:tcPr>
            <w:tcW w:w="1241"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3.1.1   (Т)</w:t>
            </w:r>
          </w:p>
        </w:tc>
        <w:tc>
          <w:tcPr>
            <w:tcW w:w="1564"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3.1.2  (t)</w:t>
            </w:r>
          </w:p>
        </w:tc>
      </w:tr>
      <w:tr w:rsidR="00560A94" w:rsidRPr="00452A70" w:rsidTr="002A72A5">
        <w:trPr>
          <w:trHeight w:val="546"/>
        </w:trPr>
        <w:tc>
          <w:tcPr>
            <w:tcW w:w="2199" w:type="dxa"/>
            <w:vMerge/>
            <w:tcBorders>
              <w:top w:val="nil"/>
              <w:left w:val="single" w:sz="8" w:space="0" w:color="auto"/>
              <w:bottom w:val="nil"/>
              <w:right w:val="single" w:sz="8" w:space="0" w:color="auto"/>
            </w:tcBorders>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
        </w:tc>
        <w:tc>
          <w:tcPr>
            <w:tcW w:w="1228" w:type="dxa"/>
            <w:tcBorders>
              <w:top w:val="nil"/>
              <w:left w:val="nil"/>
              <w:bottom w:val="single" w:sz="8" w:space="0" w:color="auto"/>
              <w:right w:val="single" w:sz="8" w:space="0" w:color="auto"/>
            </w:tcBorders>
            <w:shd w:val="clear" w:color="000000" w:fill="BCD6EE"/>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21,5</w:t>
            </w:r>
          </w:p>
        </w:tc>
        <w:tc>
          <w:tcPr>
            <w:tcW w:w="1120"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c>
          <w:tcPr>
            <w:tcW w:w="1241" w:type="dxa"/>
            <w:tcBorders>
              <w:top w:val="nil"/>
              <w:left w:val="nil"/>
              <w:bottom w:val="single" w:sz="8" w:space="0" w:color="auto"/>
              <w:right w:val="single" w:sz="8" w:space="0" w:color="auto"/>
            </w:tcBorders>
            <w:shd w:val="clear" w:color="000000" w:fill="C5E0B2"/>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25</w:t>
            </w:r>
          </w:p>
        </w:tc>
        <w:tc>
          <w:tcPr>
            <w:tcW w:w="1080"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c>
          <w:tcPr>
            <w:tcW w:w="1241" w:type="dxa"/>
            <w:tcBorders>
              <w:top w:val="nil"/>
              <w:left w:val="nil"/>
              <w:bottom w:val="single" w:sz="8" w:space="0" w:color="auto"/>
              <w:right w:val="single" w:sz="8" w:space="0" w:color="auto"/>
            </w:tcBorders>
            <w:shd w:val="clear" w:color="000000" w:fill="FFFF00"/>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21</w:t>
            </w:r>
          </w:p>
        </w:tc>
        <w:tc>
          <w:tcPr>
            <w:tcW w:w="1564"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r>
      <w:tr w:rsidR="00560A94" w:rsidRPr="00452A70" w:rsidTr="002A72A5">
        <w:trPr>
          <w:trHeight w:val="521"/>
        </w:trPr>
        <w:tc>
          <w:tcPr>
            <w:tcW w:w="2199"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r w:rsidRPr="00452A70">
              <w:rPr>
                <w:rFonts w:ascii="Times New Roman" w:eastAsia="Times New Roman" w:hAnsi="Times New Roman" w:cs="Times New Roman"/>
                <w:b/>
                <w:bCs/>
                <w:color w:val="000000"/>
                <w:sz w:val="24"/>
                <w:szCs w:val="24"/>
              </w:rPr>
              <w:t>Р 1.2</w:t>
            </w:r>
            <w:proofErr w:type="gramStart"/>
            <w:r w:rsidRPr="00452A70">
              <w:rPr>
                <w:rFonts w:ascii="Times New Roman" w:eastAsia="Times New Roman" w:hAnsi="Times New Roman" w:cs="Times New Roman"/>
                <w:b/>
                <w:bCs/>
                <w:color w:val="000000"/>
              </w:rPr>
              <w:t xml:space="preserve"> </w:t>
            </w:r>
            <w:proofErr w:type="spellStart"/>
            <w:r w:rsidRPr="00452A70">
              <w:rPr>
                <w:rFonts w:ascii="Times New Roman" w:eastAsia="Times New Roman" w:hAnsi="Times New Roman" w:cs="Times New Roman"/>
                <w:b/>
                <w:bCs/>
                <w:color w:val="000000"/>
              </w:rPr>
              <w:t>Д</w:t>
            </w:r>
            <w:proofErr w:type="gramEnd"/>
            <w:r w:rsidRPr="00452A70">
              <w:rPr>
                <w:rFonts w:ascii="Times New Roman" w:eastAsia="Times New Roman" w:hAnsi="Times New Roman" w:cs="Times New Roman"/>
                <w:b/>
                <w:bCs/>
                <w:color w:val="000000"/>
              </w:rPr>
              <w:t>әннің</w:t>
            </w:r>
            <w:proofErr w:type="spellEnd"/>
            <w:r w:rsidRPr="00452A70">
              <w:rPr>
                <w:rFonts w:ascii="Times New Roman" w:eastAsia="Times New Roman" w:hAnsi="Times New Roman" w:cs="Times New Roman"/>
                <w:b/>
                <w:bCs/>
                <w:color w:val="000000"/>
              </w:rPr>
              <w:t xml:space="preserve"> </w:t>
            </w:r>
            <w:proofErr w:type="spellStart"/>
            <w:r w:rsidRPr="00452A70">
              <w:rPr>
                <w:rFonts w:ascii="Times New Roman" w:eastAsia="Times New Roman" w:hAnsi="Times New Roman" w:cs="Times New Roman"/>
                <w:b/>
                <w:bCs/>
                <w:color w:val="000000"/>
              </w:rPr>
              <w:t>өскінін</w:t>
            </w:r>
            <w:proofErr w:type="spellEnd"/>
            <w:r w:rsidRPr="00452A70">
              <w:rPr>
                <w:rFonts w:ascii="Times New Roman" w:eastAsia="Times New Roman" w:hAnsi="Times New Roman" w:cs="Times New Roman"/>
                <w:b/>
                <w:bCs/>
                <w:color w:val="000000"/>
              </w:rPr>
              <w:t xml:space="preserve"> </w:t>
            </w:r>
            <w:proofErr w:type="spellStart"/>
            <w:r w:rsidRPr="00452A70">
              <w:rPr>
                <w:rFonts w:ascii="Times New Roman" w:eastAsia="Times New Roman" w:hAnsi="Times New Roman" w:cs="Times New Roman"/>
                <w:b/>
                <w:bCs/>
                <w:color w:val="000000"/>
              </w:rPr>
              <w:t>өсіру</w:t>
            </w:r>
            <w:proofErr w:type="spellEnd"/>
            <w:r w:rsidRPr="00452A70">
              <w:rPr>
                <w:rFonts w:ascii="Times New Roman" w:eastAsia="Times New Roman" w:hAnsi="Times New Roman" w:cs="Times New Roman"/>
                <w:b/>
                <w:bCs/>
                <w:color w:val="000000"/>
                <w:sz w:val="24"/>
                <w:szCs w:val="24"/>
              </w:rPr>
              <w:t xml:space="preserve"> </w:t>
            </w:r>
            <w:proofErr w:type="spellStart"/>
            <w:r w:rsidRPr="00452A70">
              <w:rPr>
                <w:rFonts w:ascii="Times New Roman" w:eastAsia="Times New Roman" w:hAnsi="Times New Roman" w:cs="Times New Roman"/>
                <w:b/>
                <w:bCs/>
                <w:color w:val="000000"/>
                <w:sz w:val="24"/>
                <w:szCs w:val="24"/>
              </w:rPr>
              <w:t>кезінде</w:t>
            </w:r>
            <w:proofErr w:type="spellEnd"/>
            <w:r w:rsidRPr="00452A70">
              <w:rPr>
                <w:rFonts w:ascii="Times New Roman" w:eastAsia="Times New Roman" w:hAnsi="Times New Roman" w:cs="Times New Roman"/>
                <w:b/>
                <w:bCs/>
                <w:color w:val="000000"/>
                <w:sz w:val="24"/>
                <w:szCs w:val="24"/>
              </w:rPr>
              <w:t xml:space="preserve"> </w:t>
            </w:r>
            <w:proofErr w:type="spellStart"/>
            <w:r w:rsidRPr="00452A70">
              <w:rPr>
                <w:rFonts w:ascii="Times New Roman" w:eastAsia="Times New Roman" w:hAnsi="Times New Roman" w:cs="Times New Roman"/>
                <w:b/>
                <w:bCs/>
                <w:color w:val="000000"/>
                <w:sz w:val="24"/>
                <w:szCs w:val="24"/>
              </w:rPr>
              <w:t>препаратпен</w:t>
            </w:r>
            <w:proofErr w:type="spellEnd"/>
            <w:r w:rsidRPr="00452A70">
              <w:rPr>
                <w:rFonts w:ascii="Times New Roman" w:eastAsia="Times New Roman" w:hAnsi="Times New Roman" w:cs="Times New Roman"/>
                <w:b/>
                <w:bCs/>
                <w:color w:val="000000"/>
                <w:sz w:val="24"/>
                <w:szCs w:val="24"/>
              </w:rPr>
              <w:t xml:space="preserve"> </w:t>
            </w:r>
            <w:proofErr w:type="spellStart"/>
            <w:r w:rsidRPr="00452A70">
              <w:rPr>
                <w:rFonts w:ascii="Times New Roman" w:eastAsia="Times New Roman" w:hAnsi="Times New Roman" w:cs="Times New Roman"/>
                <w:b/>
                <w:bCs/>
                <w:color w:val="000000"/>
                <w:sz w:val="24"/>
                <w:szCs w:val="24"/>
              </w:rPr>
              <w:t>өңдеу</w:t>
            </w:r>
            <w:proofErr w:type="spellEnd"/>
            <w:r w:rsidRPr="00452A70">
              <w:rPr>
                <w:rFonts w:ascii="Times New Roman" w:eastAsia="Times New Roman" w:hAnsi="Times New Roman" w:cs="Times New Roman"/>
                <w:b/>
                <w:bCs/>
                <w:color w:val="000000"/>
                <w:sz w:val="24"/>
                <w:szCs w:val="24"/>
              </w:rPr>
              <w:t xml:space="preserve"> </w:t>
            </w:r>
            <w:proofErr w:type="spellStart"/>
            <w:r w:rsidRPr="00452A70">
              <w:rPr>
                <w:rFonts w:ascii="Times New Roman" w:eastAsia="Times New Roman" w:hAnsi="Times New Roman" w:cs="Times New Roman"/>
                <w:b/>
                <w:bCs/>
                <w:color w:val="000000"/>
                <w:sz w:val="24"/>
                <w:szCs w:val="24"/>
              </w:rPr>
              <w:t>процесі</w:t>
            </w:r>
            <w:proofErr w:type="spellEnd"/>
          </w:p>
        </w:tc>
        <w:tc>
          <w:tcPr>
            <w:tcW w:w="1228"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1.2.1  (</w:t>
            </w:r>
            <w:proofErr w:type="spellStart"/>
            <w:r w:rsidRPr="00452A70">
              <w:rPr>
                <w:rFonts w:ascii="Times New Roman" w:eastAsia="Times New Roman" w:hAnsi="Times New Roman" w:cs="Times New Roman"/>
                <w:b/>
                <w:bCs/>
                <w:color w:val="000000"/>
                <w:sz w:val="24"/>
                <w:szCs w:val="24"/>
              </w:rPr>
              <w:t>рH</w:t>
            </w:r>
            <w:proofErr w:type="spellEnd"/>
            <w:r w:rsidRPr="00452A70">
              <w:rPr>
                <w:rFonts w:ascii="Times New Roman" w:eastAsia="Times New Roman" w:hAnsi="Times New Roman" w:cs="Times New Roman"/>
                <w:b/>
                <w:bCs/>
                <w:color w:val="000000"/>
                <w:sz w:val="24"/>
                <w:szCs w:val="24"/>
              </w:rPr>
              <w:t>)</w:t>
            </w:r>
          </w:p>
        </w:tc>
        <w:tc>
          <w:tcPr>
            <w:tcW w:w="1120"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1.2.2 (t)</w:t>
            </w:r>
          </w:p>
        </w:tc>
        <w:tc>
          <w:tcPr>
            <w:tcW w:w="1241"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2.2.1 (</w:t>
            </w:r>
            <w:proofErr w:type="spellStart"/>
            <w:r w:rsidRPr="00452A70">
              <w:rPr>
                <w:rFonts w:ascii="Times New Roman" w:eastAsia="Times New Roman" w:hAnsi="Times New Roman" w:cs="Times New Roman"/>
                <w:b/>
                <w:bCs/>
                <w:color w:val="000000"/>
                <w:sz w:val="24"/>
                <w:szCs w:val="24"/>
              </w:rPr>
              <w:t>рH</w:t>
            </w:r>
            <w:proofErr w:type="spellEnd"/>
            <w:r w:rsidRPr="00452A70">
              <w:rPr>
                <w:rFonts w:ascii="Times New Roman" w:eastAsia="Times New Roman" w:hAnsi="Times New Roman" w:cs="Times New Roman"/>
                <w:b/>
                <w:bCs/>
                <w:color w:val="000000"/>
                <w:sz w:val="24"/>
                <w:szCs w:val="24"/>
              </w:rPr>
              <w:t>)</w:t>
            </w:r>
          </w:p>
        </w:tc>
        <w:tc>
          <w:tcPr>
            <w:tcW w:w="1080"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2.2.2. (t)</w:t>
            </w:r>
          </w:p>
        </w:tc>
        <w:tc>
          <w:tcPr>
            <w:tcW w:w="1241"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3.2.1 (</w:t>
            </w:r>
            <w:proofErr w:type="spellStart"/>
            <w:r w:rsidRPr="00452A70">
              <w:rPr>
                <w:rFonts w:ascii="Times New Roman" w:eastAsia="Times New Roman" w:hAnsi="Times New Roman" w:cs="Times New Roman"/>
                <w:b/>
                <w:bCs/>
                <w:color w:val="000000"/>
                <w:sz w:val="24"/>
                <w:szCs w:val="24"/>
              </w:rPr>
              <w:t>рH</w:t>
            </w:r>
            <w:proofErr w:type="spellEnd"/>
            <w:r w:rsidRPr="00452A70">
              <w:rPr>
                <w:rFonts w:ascii="Times New Roman" w:eastAsia="Times New Roman" w:hAnsi="Times New Roman" w:cs="Times New Roman"/>
                <w:b/>
                <w:bCs/>
                <w:color w:val="000000"/>
                <w:sz w:val="24"/>
                <w:szCs w:val="24"/>
              </w:rPr>
              <w:t>)</w:t>
            </w:r>
          </w:p>
        </w:tc>
        <w:tc>
          <w:tcPr>
            <w:tcW w:w="1564"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3.2.2. (t)</w:t>
            </w:r>
          </w:p>
        </w:tc>
      </w:tr>
      <w:tr w:rsidR="00560A94" w:rsidRPr="00452A70" w:rsidTr="002A72A5">
        <w:trPr>
          <w:trHeight w:val="572"/>
        </w:trPr>
        <w:tc>
          <w:tcPr>
            <w:tcW w:w="2199" w:type="dxa"/>
            <w:vMerge/>
            <w:tcBorders>
              <w:top w:val="single" w:sz="8" w:space="0" w:color="auto"/>
              <w:left w:val="single" w:sz="8" w:space="0" w:color="auto"/>
              <w:bottom w:val="single" w:sz="4" w:space="0" w:color="auto"/>
              <w:right w:val="single" w:sz="8" w:space="0" w:color="auto"/>
            </w:tcBorders>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
        </w:tc>
        <w:tc>
          <w:tcPr>
            <w:tcW w:w="1228" w:type="dxa"/>
            <w:tcBorders>
              <w:top w:val="nil"/>
              <w:left w:val="nil"/>
              <w:bottom w:val="nil"/>
              <w:right w:val="single" w:sz="8" w:space="0" w:color="auto"/>
            </w:tcBorders>
            <w:shd w:val="clear" w:color="000000" w:fill="BCD6EE"/>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c>
          <w:tcPr>
            <w:tcW w:w="1120" w:type="dxa"/>
            <w:tcBorders>
              <w:top w:val="nil"/>
              <w:left w:val="nil"/>
              <w:bottom w:val="nil"/>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c>
          <w:tcPr>
            <w:tcW w:w="1241" w:type="dxa"/>
            <w:tcBorders>
              <w:top w:val="nil"/>
              <w:left w:val="nil"/>
              <w:bottom w:val="single" w:sz="8" w:space="0" w:color="auto"/>
              <w:right w:val="single" w:sz="8" w:space="0" w:color="auto"/>
            </w:tcBorders>
            <w:shd w:val="clear" w:color="000000" w:fill="C5E0B2"/>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7,05</w:t>
            </w:r>
          </w:p>
        </w:tc>
        <w:tc>
          <w:tcPr>
            <w:tcW w:w="1080"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c>
          <w:tcPr>
            <w:tcW w:w="1241" w:type="dxa"/>
            <w:tcBorders>
              <w:top w:val="nil"/>
              <w:left w:val="nil"/>
              <w:bottom w:val="single" w:sz="8" w:space="0" w:color="auto"/>
              <w:right w:val="single" w:sz="8" w:space="0" w:color="auto"/>
            </w:tcBorders>
            <w:shd w:val="clear" w:color="000000" w:fill="FFFF00"/>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c>
          <w:tcPr>
            <w:tcW w:w="1564"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r>
      <w:tr w:rsidR="00560A94" w:rsidRPr="00452A70" w:rsidTr="002A72A5">
        <w:trPr>
          <w:trHeight w:val="546"/>
        </w:trPr>
        <w:tc>
          <w:tcPr>
            <w:tcW w:w="2199" w:type="dxa"/>
            <w:vMerge w:val="restart"/>
            <w:tcBorders>
              <w:top w:val="single" w:sz="8" w:space="0" w:color="auto"/>
              <w:left w:val="single" w:sz="8" w:space="0" w:color="auto"/>
              <w:bottom w:val="single" w:sz="8" w:space="0" w:color="000000"/>
              <w:right w:val="nil"/>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1.3 Қаптама</w:t>
            </w:r>
          </w:p>
        </w:tc>
        <w:tc>
          <w:tcPr>
            <w:tcW w:w="12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1.3.1  (ылғ.)</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1.3.2 (t)</w:t>
            </w:r>
          </w:p>
        </w:tc>
        <w:tc>
          <w:tcPr>
            <w:tcW w:w="1241"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2.3.1 (ылғ.)</w:t>
            </w:r>
          </w:p>
        </w:tc>
        <w:tc>
          <w:tcPr>
            <w:tcW w:w="1080"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2.3.2 (t)</w:t>
            </w:r>
          </w:p>
        </w:tc>
        <w:tc>
          <w:tcPr>
            <w:tcW w:w="1241"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3.3.1 (ылғ.)</w:t>
            </w:r>
          </w:p>
        </w:tc>
        <w:tc>
          <w:tcPr>
            <w:tcW w:w="1564"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roofErr w:type="gramStart"/>
            <w:r w:rsidRPr="00452A70">
              <w:rPr>
                <w:rFonts w:ascii="Times New Roman" w:eastAsia="Times New Roman" w:hAnsi="Times New Roman" w:cs="Times New Roman"/>
                <w:b/>
                <w:bCs/>
                <w:color w:val="000000"/>
                <w:sz w:val="24"/>
                <w:szCs w:val="24"/>
              </w:rPr>
              <w:t>Р</w:t>
            </w:r>
            <w:proofErr w:type="gramEnd"/>
            <w:r w:rsidRPr="00452A70">
              <w:rPr>
                <w:rFonts w:ascii="Times New Roman" w:eastAsia="Times New Roman" w:hAnsi="Times New Roman" w:cs="Times New Roman"/>
                <w:b/>
                <w:bCs/>
                <w:color w:val="000000"/>
                <w:sz w:val="24"/>
                <w:szCs w:val="24"/>
              </w:rPr>
              <w:t xml:space="preserve"> 3.3.2 (t)</w:t>
            </w:r>
          </w:p>
        </w:tc>
      </w:tr>
      <w:tr w:rsidR="00560A94" w:rsidRPr="00452A70" w:rsidTr="002A72A5">
        <w:trPr>
          <w:trHeight w:val="546"/>
        </w:trPr>
        <w:tc>
          <w:tcPr>
            <w:tcW w:w="2199" w:type="dxa"/>
            <w:vMerge/>
            <w:tcBorders>
              <w:top w:val="single" w:sz="8" w:space="0" w:color="auto"/>
              <w:left w:val="single" w:sz="8" w:space="0" w:color="auto"/>
              <w:bottom w:val="single" w:sz="8" w:space="0" w:color="000000"/>
              <w:right w:val="nil"/>
            </w:tcBorders>
            <w:vAlign w:val="center"/>
            <w:hideMark/>
          </w:tcPr>
          <w:p w:rsidR="00560A94" w:rsidRPr="00452A70" w:rsidRDefault="00560A94" w:rsidP="002A72A5">
            <w:pPr>
              <w:spacing w:after="0" w:line="240" w:lineRule="auto"/>
              <w:jc w:val="center"/>
              <w:rPr>
                <w:rFonts w:ascii="Times New Roman" w:eastAsia="Times New Roman" w:hAnsi="Times New Roman" w:cs="Times New Roman"/>
                <w:b/>
                <w:bCs/>
                <w:color w:val="000000"/>
                <w:sz w:val="24"/>
                <w:szCs w:val="24"/>
              </w:rPr>
            </w:pPr>
          </w:p>
        </w:tc>
        <w:tc>
          <w:tcPr>
            <w:tcW w:w="1228" w:type="dxa"/>
            <w:tcBorders>
              <w:top w:val="nil"/>
              <w:left w:val="single" w:sz="8" w:space="0" w:color="auto"/>
              <w:bottom w:val="single" w:sz="8" w:space="0" w:color="auto"/>
              <w:right w:val="single" w:sz="8" w:space="0" w:color="auto"/>
            </w:tcBorders>
            <w:shd w:val="clear" w:color="000000" w:fill="BCD6EE"/>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30</w:t>
            </w:r>
          </w:p>
        </w:tc>
        <w:tc>
          <w:tcPr>
            <w:tcW w:w="1120"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c>
          <w:tcPr>
            <w:tcW w:w="1241" w:type="dxa"/>
            <w:tcBorders>
              <w:top w:val="nil"/>
              <w:left w:val="nil"/>
              <w:bottom w:val="single" w:sz="8" w:space="0" w:color="auto"/>
              <w:right w:val="single" w:sz="8" w:space="0" w:color="auto"/>
            </w:tcBorders>
            <w:shd w:val="clear" w:color="000000" w:fill="C5E0B2"/>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40</w:t>
            </w:r>
          </w:p>
        </w:tc>
        <w:tc>
          <w:tcPr>
            <w:tcW w:w="1080"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c>
          <w:tcPr>
            <w:tcW w:w="1241" w:type="dxa"/>
            <w:tcBorders>
              <w:top w:val="nil"/>
              <w:left w:val="nil"/>
              <w:bottom w:val="single" w:sz="8" w:space="0" w:color="auto"/>
              <w:right w:val="single" w:sz="8" w:space="0" w:color="auto"/>
            </w:tcBorders>
            <w:shd w:val="clear" w:color="000000" w:fill="FFFF00"/>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35</w:t>
            </w:r>
          </w:p>
        </w:tc>
        <w:tc>
          <w:tcPr>
            <w:tcW w:w="1564" w:type="dxa"/>
            <w:tcBorders>
              <w:top w:val="nil"/>
              <w:left w:val="nil"/>
              <w:bottom w:val="single" w:sz="8" w:space="0" w:color="auto"/>
              <w:right w:val="single" w:sz="8" w:space="0" w:color="auto"/>
            </w:tcBorders>
            <w:shd w:val="clear" w:color="auto" w:fill="auto"/>
            <w:vAlign w:val="center"/>
            <w:hideMark/>
          </w:tcPr>
          <w:p w:rsidR="00560A94" w:rsidRPr="00452A70" w:rsidRDefault="00560A94" w:rsidP="002A72A5">
            <w:pPr>
              <w:spacing w:after="0" w:line="240" w:lineRule="auto"/>
              <w:jc w:val="center"/>
              <w:rPr>
                <w:rFonts w:ascii="Times New Roman" w:eastAsia="Times New Roman" w:hAnsi="Times New Roman" w:cs="Times New Roman"/>
                <w:color w:val="000000"/>
                <w:sz w:val="24"/>
                <w:szCs w:val="24"/>
              </w:rPr>
            </w:pPr>
            <w:r w:rsidRPr="00452A70">
              <w:rPr>
                <w:rFonts w:ascii="Times New Roman" w:eastAsia="Times New Roman" w:hAnsi="Times New Roman" w:cs="Times New Roman"/>
                <w:color w:val="000000"/>
                <w:sz w:val="24"/>
                <w:szCs w:val="24"/>
              </w:rPr>
              <w:t>6</w:t>
            </w:r>
          </w:p>
        </w:tc>
      </w:tr>
    </w:tbl>
    <w:p w:rsidR="00560A94" w:rsidRDefault="00560A94" w:rsidP="00560A94">
      <w:pPr>
        <w:spacing w:after="0" w:line="240" w:lineRule="auto"/>
        <w:ind w:firstLine="708"/>
        <w:rPr>
          <w:rFonts w:ascii="Times New Roman" w:hAnsi="Times New Roman" w:cs="Times New Roman"/>
          <w:color w:val="000000" w:themeColor="text1"/>
          <w:sz w:val="28"/>
          <w:szCs w:val="28"/>
          <w:lang w:val="kk-KZ"/>
        </w:rPr>
      </w:pPr>
    </w:p>
    <w:p w:rsidR="00560A94" w:rsidRDefault="00560A94" w:rsidP="005F55E8">
      <w:pPr>
        <w:spacing w:after="0" w:line="240" w:lineRule="auto"/>
        <w:ind w:firstLine="567"/>
        <w:jc w:val="both"/>
        <w:rPr>
          <w:rFonts w:ascii="Times New Roman" w:eastAsia="Times New Roman" w:hAnsi="Times New Roman" w:cs="Times New Roman"/>
          <w:sz w:val="28"/>
          <w:szCs w:val="28"/>
          <w:lang w:val="kk-KZ"/>
        </w:rPr>
      </w:pPr>
      <w:r w:rsidRPr="00E21789">
        <w:rPr>
          <w:rFonts w:ascii="Times New Roman" w:eastAsia="Times New Roman" w:hAnsi="Times New Roman" w:cs="Times New Roman"/>
          <w:sz w:val="28"/>
          <w:szCs w:val="28"/>
          <w:lang w:val="kk-KZ"/>
        </w:rPr>
        <w:t xml:space="preserve">3 ауысым бойынша қызметкерлердің жұмыс нәтижелеріне талдау жүргізу мақсатында </w:t>
      </w:r>
      <w:r w:rsidRPr="00BE604B">
        <w:rPr>
          <w:rFonts w:ascii="Times New Roman" w:eastAsia="Times New Roman" w:hAnsi="Times New Roman" w:cs="Times New Roman"/>
          <w:bCs/>
          <w:sz w:val="28"/>
          <w:szCs w:val="28"/>
          <w:lang w:val="kk-KZ"/>
        </w:rPr>
        <w:t>Р1.1 – Дәннің өскінін өсіру процесі</w:t>
      </w:r>
      <w:r w:rsidRPr="00BE604B">
        <w:rPr>
          <w:rFonts w:ascii="Times New Roman" w:eastAsia="Times New Roman" w:hAnsi="Times New Roman" w:cs="Times New Roman"/>
          <w:sz w:val="28"/>
          <w:szCs w:val="28"/>
          <w:lang w:val="kk-KZ"/>
        </w:rPr>
        <w:t xml:space="preserve">, </w:t>
      </w:r>
      <w:r w:rsidRPr="00BE604B">
        <w:rPr>
          <w:rFonts w:ascii="Times New Roman" w:eastAsia="Times New Roman" w:hAnsi="Times New Roman" w:cs="Times New Roman"/>
          <w:bCs/>
          <w:sz w:val="28"/>
          <w:szCs w:val="28"/>
          <w:lang w:val="kk-KZ"/>
        </w:rPr>
        <w:t>Р1.2 – Дәннің өскінін өсіру кезінде препаратпен өңдеу процесі</w:t>
      </w:r>
      <w:r w:rsidRPr="00BE604B">
        <w:rPr>
          <w:rFonts w:ascii="Times New Roman" w:eastAsia="Times New Roman" w:hAnsi="Times New Roman" w:cs="Times New Roman"/>
          <w:sz w:val="28"/>
          <w:szCs w:val="28"/>
          <w:lang w:val="kk-KZ"/>
        </w:rPr>
        <w:t xml:space="preserve">, және </w:t>
      </w:r>
      <w:r w:rsidRPr="00BE604B">
        <w:rPr>
          <w:rFonts w:ascii="Times New Roman" w:eastAsia="Times New Roman" w:hAnsi="Times New Roman" w:cs="Times New Roman"/>
          <w:bCs/>
          <w:sz w:val="28"/>
          <w:szCs w:val="28"/>
          <w:lang w:val="kk-KZ"/>
        </w:rPr>
        <w:t xml:space="preserve">Р1.3 – Қаптама </w:t>
      </w:r>
      <w:r w:rsidRPr="00E21789">
        <w:rPr>
          <w:rFonts w:ascii="Times New Roman" w:eastAsia="Times New Roman" w:hAnsi="Times New Roman" w:cs="Times New Roman"/>
          <w:sz w:val="28"/>
          <w:szCs w:val="28"/>
          <w:lang w:val="kk-KZ"/>
        </w:rPr>
        <w:t>бойынша иерархиялық ағаш құрылымы жасалды.Бұл иерархиялық ағаш кестесі әрбір процестің құрылымын кезең-кезеңімен жүйелеп, ауысымдар бойынша орындалған жұмыстарды салыстырып көрсетуге мүмкіндік береді. Сонымен қатар, процестер арасындағы өзара байланыс пен тәуелділікті анықтауға, жұмыс тиімділігін бағалауға және келешекте процесті жетілдіру жолдарын ұсынуға негіз болады.</w:t>
      </w:r>
    </w:p>
    <w:p w:rsidR="00560A94" w:rsidRPr="005F55E8" w:rsidRDefault="00560A94" w:rsidP="005F55E8">
      <w:pPr>
        <w:spacing w:after="0" w:line="240" w:lineRule="auto"/>
        <w:ind w:firstLine="709"/>
        <w:jc w:val="both"/>
        <w:rPr>
          <w:rFonts w:ascii="Times New Roman" w:hAnsi="Times New Roman" w:cs="Times New Roman"/>
          <w:sz w:val="28"/>
          <w:szCs w:val="28"/>
          <w:lang w:val="kk-KZ"/>
        </w:rPr>
      </w:pPr>
      <w:r w:rsidRPr="005F55E8">
        <w:rPr>
          <w:rFonts w:ascii="Times New Roman" w:hAnsi="Times New Roman" w:cs="Times New Roman"/>
          <w:i/>
          <w:sz w:val="28"/>
          <w:szCs w:val="28"/>
          <w:lang w:val="kk-KZ"/>
        </w:rPr>
        <w:t>К</w:t>
      </w:r>
      <w:r w:rsidRPr="005F55E8">
        <w:rPr>
          <w:rFonts w:ascii="Times New Roman" w:hAnsi="Times New Roman" w:cs="Times New Roman"/>
          <w:i/>
          <w:sz w:val="28"/>
          <w:szCs w:val="28"/>
          <w:vertAlign w:val="subscript"/>
          <w:lang w:val="kk-KZ"/>
        </w:rPr>
        <w:t>0</w:t>
      </w:r>
      <w:r w:rsidR="005F4F32" w:rsidRPr="005F55E8">
        <w:rPr>
          <w:rFonts w:ascii="Times New Roman" w:hAnsi="Times New Roman" w:cs="Times New Roman"/>
          <w:i/>
          <w:sz w:val="28"/>
          <w:szCs w:val="28"/>
          <w:vertAlign w:val="subscript"/>
          <w:lang w:val="kk-KZ"/>
        </w:rPr>
        <w:t xml:space="preserve"> </w:t>
      </w:r>
      <w:r w:rsidRPr="005F55E8">
        <w:rPr>
          <w:rFonts w:ascii="Times New Roman" w:hAnsi="Times New Roman" w:cs="Times New Roman"/>
          <w:sz w:val="28"/>
          <w:szCs w:val="28"/>
          <w:lang w:val="kk-KZ"/>
        </w:rPr>
        <w:t>кешенді көрсеткіші бойынша сапаны бағалау үшін сараптамалық әдіспен анықталған салмақтық коэффициенттерін мына формулалар бойынша анықтайды.</w:t>
      </w:r>
    </w:p>
    <w:tbl>
      <w:tblPr>
        <w:tblStyle w:val="a4"/>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135"/>
      </w:tblGrid>
      <w:tr w:rsidR="00560A94" w:rsidRPr="005F55E8" w:rsidTr="002A72A5">
        <w:tc>
          <w:tcPr>
            <w:tcW w:w="8472" w:type="dxa"/>
          </w:tcPr>
          <w:p w:rsidR="00560A94" w:rsidRPr="005F55E8" w:rsidRDefault="002D130D" w:rsidP="005F55E8">
            <w:pPr>
              <w:jc w:val="both"/>
              <w:rPr>
                <w:rFonts w:ascii="Times New Roman" w:hAnsi="Times New Roman" w:cs="Times New Roman"/>
                <w:sz w:val="28"/>
                <w:szCs w:val="28"/>
                <w:lang w:val="kk-KZ"/>
              </w:rPr>
            </w:pPr>
            <m:oMathPara>
              <m:oMath>
                <m:nary>
                  <m:naryPr>
                    <m:chr m:val="∑"/>
                    <m:limLoc m:val="undOvr"/>
                    <m:ctrlPr>
                      <w:rPr>
                        <w:rFonts w:ascii="Cambria Math" w:hAnsi="Times New Roman" w:cs="Times New Roman"/>
                        <w:i/>
                        <w:sz w:val="28"/>
                        <w:szCs w:val="28"/>
                        <w:lang w:val="kk-KZ"/>
                      </w:rPr>
                    </m:ctrlPr>
                  </m:naryPr>
                  <m:sub>
                    <m:r>
                      <w:rPr>
                        <w:rFonts w:ascii="Cambria Math" w:hAnsi="Cambria Math" w:cs="Times New Roman"/>
                        <w:sz w:val="28"/>
                        <w:szCs w:val="28"/>
                        <w:lang w:val="kk-KZ"/>
                      </w:rPr>
                      <m:t>ι</m:t>
                    </m:r>
                    <m:r>
                      <w:rPr>
                        <w:rFonts w:ascii="Cambria Math" w:hAnsi="Times New Roman" w:cs="Times New Roman"/>
                        <w:sz w:val="28"/>
                        <w:szCs w:val="28"/>
                        <w:lang w:val="kk-KZ"/>
                      </w:rPr>
                      <m:t>=1</m:t>
                    </m:r>
                  </m:sub>
                  <m:sup>
                    <m:r>
                      <w:rPr>
                        <w:rFonts w:ascii="Cambria Math" w:hAnsi="Cambria Math" w:cs="Times New Roman"/>
                        <w:sz w:val="28"/>
                        <w:szCs w:val="28"/>
                        <w:lang w:val="en-US"/>
                      </w:rPr>
                      <m:t>n</m:t>
                    </m:r>
                  </m:sup>
                  <m:e>
                    <m:sSub>
                      <m:sSubPr>
                        <m:ctrlPr>
                          <w:rPr>
                            <w:rFonts w:ascii="Cambria Math" w:hAnsi="Times New Roman" w:cs="Times New Roman"/>
                            <w:sz w:val="28"/>
                            <w:szCs w:val="28"/>
                            <w:vertAlign w:val="subscript"/>
                          </w:rPr>
                        </m:ctrlPr>
                      </m:sSubPr>
                      <m:e>
                        <m:r>
                          <w:rPr>
                            <w:rFonts w:ascii="Cambria Math" w:hAnsi="Cambria Math" w:cs="Times New Roman"/>
                            <w:sz w:val="28"/>
                            <w:szCs w:val="28"/>
                            <w:vertAlign w:val="subscript"/>
                          </w:rPr>
                          <m:t>M</m:t>
                        </m:r>
                      </m:e>
                      <m:sub>
                        <m:eqArr>
                          <m:eqArrPr>
                            <m:ctrlPr>
                              <w:rPr>
                                <w:rFonts w:ascii="Cambria Math" w:hAnsi="Times New Roman" w:cs="Times New Roman"/>
                                <w:i/>
                                <w:sz w:val="28"/>
                                <w:szCs w:val="28"/>
                                <w:vertAlign w:val="subscript"/>
                              </w:rPr>
                            </m:ctrlPr>
                          </m:eqArrPr>
                          <m:e>
                            <m:r>
                              <w:rPr>
                                <w:rFonts w:ascii="Cambria Math" w:hAnsi="Cambria Math" w:cs="Times New Roman"/>
                                <w:sz w:val="28"/>
                                <w:szCs w:val="28"/>
                                <w:vertAlign w:val="subscript"/>
                              </w:rPr>
                              <m:t>i</m:t>
                            </m:r>
                            <m:r>
                              <w:rPr>
                                <w:rFonts w:ascii="Cambria Math" w:hAnsi="Times New Roman" w:cs="Times New Roman"/>
                                <w:sz w:val="28"/>
                                <w:szCs w:val="28"/>
                                <w:vertAlign w:val="subscript"/>
                              </w:rPr>
                              <m:t>=</m:t>
                            </m:r>
                          </m:e>
                          <m:e/>
                        </m:eqArr>
                      </m:sub>
                    </m:sSub>
                  </m:e>
                </m:nary>
                <m:r>
                  <w:rPr>
                    <w:rFonts w:ascii="Cambria Math" w:hAnsi="Times New Roman" w:cs="Times New Roman"/>
                    <w:sz w:val="28"/>
                    <w:szCs w:val="28"/>
                    <w:lang w:val="kk-KZ"/>
                  </w:rPr>
                  <m:t>1,0,</m:t>
                </m:r>
              </m:oMath>
            </m:oMathPara>
          </w:p>
        </w:tc>
        <w:tc>
          <w:tcPr>
            <w:tcW w:w="1135" w:type="dxa"/>
          </w:tcPr>
          <w:p w:rsidR="00560A94" w:rsidRPr="005F55E8" w:rsidRDefault="00560A94" w:rsidP="005F55E8">
            <w:pPr>
              <w:jc w:val="both"/>
              <w:rPr>
                <w:rFonts w:ascii="Times New Roman" w:hAnsi="Times New Roman" w:cs="Times New Roman"/>
                <w:i/>
                <w:sz w:val="28"/>
                <w:szCs w:val="28"/>
                <w:lang w:val="kk-KZ"/>
              </w:rPr>
            </w:pPr>
          </w:p>
          <w:p w:rsidR="00560A94" w:rsidRPr="005F55E8" w:rsidRDefault="00560A94" w:rsidP="005F55E8">
            <w:pPr>
              <w:jc w:val="both"/>
              <w:rPr>
                <w:rFonts w:ascii="Times New Roman" w:hAnsi="Times New Roman" w:cs="Times New Roman"/>
                <w:sz w:val="28"/>
                <w:szCs w:val="28"/>
                <w:lang w:val="kk-KZ"/>
              </w:rPr>
            </w:pPr>
            <w:r w:rsidRPr="005F55E8">
              <w:rPr>
                <w:rFonts w:ascii="Times New Roman" w:hAnsi="Times New Roman" w:cs="Times New Roman"/>
                <w:i/>
                <w:sz w:val="28"/>
                <w:szCs w:val="28"/>
                <w:lang w:val="kk-KZ"/>
              </w:rPr>
              <w:t>(1)</w:t>
            </w:r>
          </w:p>
        </w:tc>
      </w:tr>
    </w:tbl>
    <w:p w:rsidR="00560A94" w:rsidRPr="005F55E8" w:rsidRDefault="00560A94" w:rsidP="005F55E8">
      <w:pPr>
        <w:spacing w:after="0" w:line="240" w:lineRule="auto"/>
        <w:ind w:firstLine="709"/>
        <w:jc w:val="both"/>
        <w:rPr>
          <w:rFonts w:ascii="Times New Roman" w:hAnsi="Times New Roman" w:cs="Times New Roman"/>
          <w:sz w:val="28"/>
          <w:szCs w:val="28"/>
          <w:lang w:val="kk-KZ"/>
        </w:rPr>
      </w:pPr>
    </w:p>
    <w:p w:rsidR="00560A94" w:rsidRPr="005F55E8" w:rsidRDefault="002D130D" w:rsidP="005F55E8">
      <w:pPr>
        <w:spacing w:after="0" w:line="240" w:lineRule="auto"/>
        <w:rPr>
          <w:rFonts w:ascii="Times New Roman" w:hAnsi="Times New Roman" w:cs="Times New Roman"/>
          <w:i/>
          <w:sz w:val="24"/>
          <w:szCs w:val="24"/>
          <w:lang w:val="kk-KZ"/>
        </w:rPr>
      </w:pP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lang w:val="kk-KZ"/>
              </w:rPr>
              <m:t>M</m:t>
            </m:r>
          </m:e>
          <m:sub>
            <m:eqArr>
              <m:eqArrPr>
                <m:ctrlPr>
                  <w:rPr>
                    <w:rFonts w:ascii="Cambria Math" w:hAnsi="Cambria Math" w:cs="Times New Roman"/>
                    <w:i/>
                    <w:sz w:val="28"/>
                    <w:szCs w:val="28"/>
                    <w:vertAlign w:val="subscript"/>
                  </w:rPr>
                </m:ctrlPr>
              </m:eqArrPr>
              <m:e>
                <m:r>
                  <w:rPr>
                    <w:rFonts w:ascii="Cambria Math" w:hAnsi="Cambria Math" w:cs="Times New Roman"/>
                    <w:sz w:val="28"/>
                    <w:szCs w:val="28"/>
                    <w:vertAlign w:val="subscript"/>
                    <w:lang w:val="kk-KZ"/>
                  </w:rPr>
                  <m:t xml:space="preserve"> i</m:t>
                </m:r>
              </m:e>
              <m:e/>
            </m:eqArr>
          </m:sub>
        </m:sSub>
      </m:oMath>
      <w:r w:rsidR="00560A94" w:rsidRPr="005F55E8">
        <w:rPr>
          <w:rFonts w:ascii="Times New Roman" w:hAnsi="Times New Roman" w:cs="Times New Roman"/>
          <w:sz w:val="28"/>
          <w:szCs w:val="28"/>
          <w:lang w:val="kk-KZ"/>
        </w:rPr>
        <w:t xml:space="preserve">– </w:t>
      </w:r>
      <w:r w:rsidR="00560A94" w:rsidRPr="005F55E8">
        <w:rPr>
          <w:rFonts w:ascii="Times New Roman" w:hAnsi="Times New Roman" w:cs="Times New Roman"/>
          <w:i/>
          <w:sz w:val="28"/>
          <w:szCs w:val="28"/>
          <w:lang w:val="kk-KZ"/>
        </w:rPr>
        <w:t>i–</w:t>
      </w:r>
      <w:r w:rsidR="00560A94" w:rsidRPr="005F55E8">
        <w:rPr>
          <w:rFonts w:ascii="Times New Roman" w:hAnsi="Times New Roman" w:cs="Times New Roman"/>
          <w:sz w:val="28"/>
          <w:szCs w:val="28"/>
          <w:lang w:val="kk-KZ"/>
        </w:rPr>
        <w:t xml:space="preserve"> көрсеткішінің салмақтылық коэффициенті </w:t>
      </w:r>
      <m:oMath>
        <m:sSub>
          <m:sSubPr>
            <m:ctrlPr>
              <w:rPr>
                <w:rFonts w:ascii="Cambria Math" w:hAnsi="Cambria Math" w:cs="Times New Roman"/>
                <w:sz w:val="24"/>
                <w:szCs w:val="24"/>
                <w:vertAlign w:val="subscript"/>
              </w:rPr>
            </m:ctrlPr>
          </m:sSubPr>
          <m:e>
            <m:r>
              <w:rPr>
                <w:rFonts w:ascii="Cambria Math" w:hAnsi="Cambria Math" w:cs="Times New Roman"/>
                <w:sz w:val="24"/>
                <w:szCs w:val="24"/>
                <w:vertAlign w:val="subscript"/>
                <w:lang w:val="kk-KZ"/>
              </w:rPr>
              <m:t>(M</m:t>
            </m:r>
          </m:e>
          <m:sub>
            <m:r>
              <w:rPr>
                <w:rFonts w:ascii="Cambria Math" w:hAnsi="Cambria Math" w:cs="Times New Roman"/>
                <w:sz w:val="24"/>
                <w:szCs w:val="24"/>
                <w:vertAlign w:val="subscript"/>
                <w:lang w:val="kk-KZ"/>
              </w:rPr>
              <m:t xml:space="preserve">i </m:t>
            </m:r>
          </m:sub>
        </m:sSub>
        <m:r>
          <m:rPr>
            <m:sty m:val="p"/>
          </m:rPr>
          <w:rPr>
            <w:rFonts w:ascii="Cambria Math" w:hAnsi="Cambria Math" w:cs="Times New Roman"/>
            <w:sz w:val="24"/>
            <w:szCs w:val="24"/>
            <w:vertAlign w:val="subscript"/>
            <w:lang w:val="kk-KZ"/>
          </w:rPr>
          <m:t>&gt;</m:t>
        </m:r>
        <m:r>
          <w:rPr>
            <w:rFonts w:ascii="Cambria Math" w:hAnsi="Cambria Math" w:cs="Times New Roman"/>
            <w:sz w:val="24"/>
            <w:szCs w:val="24"/>
            <w:vertAlign w:val="subscript"/>
            <w:lang w:val="kk-KZ"/>
          </w:rPr>
          <m:t>0)</m:t>
        </m:r>
      </m:oMath>
      <w:r w:rsidR="00560A94" w:rsidRPr="005F55E8">
        <w:rPr>
          <w:rFonts w:ascii="Times New Roman" w:hAnsi="Times New Roman" w:cs="Times New Roman"/>
          <w:sz w:val="28"/>
          <w:szCs w:val="28"/>
          <w:vertAlign w:val="subscript"/>
          <w:lang w:val="kk-KZ"/>
        </w:rPr>
        <w:t>;</w:t>
      </w:r>
    </w:p>
    <w:p w:rsidR="00560A94" w:rsidRPr="005F55E8" w:rsidRDefault="00560A94" w:rsidP="005F55E8">
      <w:pPr>
        <w:spacing w:after="0" w:line="240" w:lineRule="auto"/>
        <w:rPr>
          <w:rFonts w:ascii="Times New Roman" w:hAnsi="Times New Roman" w:cs="Times New Roman"/>
          <w:sz w:val="28"/>
          <w:szCs w:val="28"/>
          <w:lang w:val="kk-KZ"/>
        </w:rPr>
      </w:pPr>
      <w:r w:rsidRPr="005F55E8">
        <w:rPr>
          <w:rFonts w:ascii="Times New Roman" w:hAnsi="Times New Roman" w:cs="Times New Roman"/>
          <w:i/>
          <w:sz w:val="28"/>
          <w:lang w:val="kk-KZ"/>
        </w:rPr>
        <w:t>n</w:t>
      </w:r>
      <w:r w:rsidRPr="005F55E8">
        <w:rPr>
          <w:rFonts w:ascii="Times New Roman" w:hAnsi="Times New Roman" w:cs="Times New Roman"/>
          <w:sz w:val="28"/>
          <w:szCs w:val="28"/>
          <w:lang w:val="kk-KZ"/>
        </w:rPr>
        <w:t xml:space="preserve"> – өнім сапасы көрсеткіштерінің саны.</w:t>
      </w:r>
    </w:p>
    <w:p w:rsidR="00560A94" w:rsidRPr="005F55E8" w:rsidRDefault="00560A94" w:rsidP="005F55E8">
      <w:pPr>
        <w:spacing w:after="0" w:line="240" w:lineRule="auto"/>
        <w:rPr>
          <w:rFonts w:ascii="Times New Roman" w:hAnsi="Times New Roman" w:cs="Times New Roman"/>
          <w:sz w:val="28"/>
          <w:szCs w:val="28"/>
          <w:lang w:val="kk-KZ"/>
        </w:rPr>
      </w:pPr>
    </w:p>
    <w:tbl>
      <w:tblPr>
        <w:tblStyle w:val="a4"/>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135"/>
      </w:tblGrid>
      <w:tr w:rsidR="00560A94" w:rsidRPr="005F55E8" w:rsidTr="002A72A5">
        <w:tc>
          <w:tcPr>
            <w:tcW w:w="8472" w:type="dxa"/>
          </w:tcPr>
          <w:p w:rsidR="00560A94" w:rsidRPr="005F55E8" w:rsidRDefault="002D130D" w:rsidP="005F55E8">
            <w:pPr>
              <w:jc w:val="both"/>
              <w:rPr>
                <w:rFonts w:ascii="Times New Roman" w:hAnsi="Times New Roman" w:cs="Times New Roman"/>
                <w:sz w:val="28"/>
                <w:szCs w:val="28"/>
                <w:lang w:val="kk-KZ"/>
              </w:rPr>
            </w:pPr>
            <m:oMathPara>
              <m:oMath>
                <m:sSub>
                  <m:sSubPr>
                    <m:ctrlPr>
                      <w:rPr>
                        <w:rFonts w:ascii="Cambria Math" w:hAnsi="Times New Roman" w:cs="Times New Roman"/>
                        <w:sz w:val="28"/>
                        <w:szCs w:val="28"/>
                        <w:vertAlign w:val="subscript"/>
                      </w:rPr>
                    </m:ctrlPr>
                  </m:sSubPr>
                  <m:e>
                    <m:r>
                      <w:rPr>
                        <w:rFonts w:ascii="Cambria Math" w:hAnsi="Cambria Math" w:cs="Times New Roman"/>
                        <w:sz w:val="28"/>
                        <w:szCs w:val="28"/>
                        <w:vertAlign w:val="subscript"/>
                      </w:rPr>
                      <m:t>M</m:t>
                    </m:r>
                  </m:e>
                  <m:sub>
                    <m:eqArr>
                      <m:eqArrPr>
                        <m:ctrlPr>
                          <w:rPr>
                            <w:rFonts w:ascii="Cambria Math" w:hAnsi="Times New Roman" w:cs="Times New Roman"/>
                            <w:i/>
                            <w:sz w:val="28"/>
                            <w:szCs w:val="28"/>
                            <w:vertAlign w:val="subscript"/>
                          </w:rPr>
                        </m:ctrlPr>
                      </m:eqArrPr>
                      <m:e>
                        <m:r>
                          <w:rPr>
                            <w:rFonts w:ascii="Cambria Math" w:hAnsi="Cambria Math" w:cs="Times New Roman"/>
                            <w:sz w:val="28"/>
                            <w:szCs w:val="28"/>
                            <w:vertAlign w:val="subscript"/>
                          </w:rPr>
                          <m:t>i</m:t>
                        </m:r>
                      </m:e>
                      <m:e/>
                    </m:eqArr>
                  </m:sub>
                </m:sSub>
                <m:r>
                  <m:rPr>
                    <m:sty m:val="p"/>
                  </m:rPr>
                  <w:rPr>
                    <w:rFonts w:ascii="Cambria Math" w:hAnsi="Times New Roman" w:cs="Times New Roman"/>
                    <w:sz w:val="28"/>
                    <w:szCs w:val="28"/>
                    <w:lang w:val="kk-KZ"/>
                  </w:rPr>
                  <m:t>=</m:t>
                </m:r>
                <m:f>
                  <m:fPr>
                    <m:ctrlPr>
                      <w:rPr>
                        <w:rFonts w:ascii="Cambria Math" w:hAnsi="Times New Roman" w:cs="Times New Roman"/>
                        <w:sz w:val="28"/>
                        <w:szCs w:val="28"/>
                        <w:lang w:val="kk-KZ"/>
                      </w:rPr>
                    </m:ctrlPr>
                  </m:fPr>
                  <m:num>
                    <m:sSub>
                      <m:sSubPr>
                        <m:ctrlPr>
                          <w:rPr>
                            <w:rFonts w:ascii="Cambria Math" w:hAnsi="Times New Roman" w:cs="Times New Roman"/>
                            <w:sz w:val="28"/>
                            <w:szCs w:val="28"/>
                            <w:vertAlign w:val="subscript"/>
                          </w:rPr>
                        </m:ctrlPr>
                      </m:sSubPr>
                      <m:e>
                        <m:r>
                          <w:rPr>
                            <w:rFonts w:ascii="Cambria Math" w:hAnsi="Cambria Math" w:cs="Times New Roman"/>
                            <w:sz w:val="28"/>
                            <w:szCs w:val="28"/>
                            <w:vertAlign w:val="subscript"/>
                          </w:rPr>
                          <m:t>M</m:t>
                        </m:r>
                      </m:e>
                      <m:sub>
                        <m:eqArr>
                          <m:eqArrPr>
                            <m:ctrlPr>
                              <w:rPr>
                                <w:rFonts w:ascii="Cambria Math" w:hAnsi="Times New Roman" w:cs="Times New Roman"/>
                                <w:i/>
                                <w:sz w:val="28"/>
                                <w:szCs w:val="28"/>
                                <w:vertAlign w:val="subscript"/>
                              </w:rPr>
                            </m:ctrlPr>
                          </m:eqArrPr>
                          <m:e>
                            <m:r>
                              <w:rPr>
                                <w:rFonts w:ascii="Cambria Math" w:hAnsi="Cambria Math" w:cs="Times New Roman"/>
                                <w:sz w:val="28"/>
                                <w:szCs w:val="28"/>
                                <w:vertAlign w:val="subscript"/>
                              </w:rPr>
                              <m:t>i</m:t>
                            </m:r>
                          </m:e>
                          <m:e/>
                        </m:eqArr>
                      </m:sub>
                    </m:sSub>
                  </m:num>
                  <m:den>
                    <m:nary>
                      <m:naryPr>
                        <m:chr m:val="∑"/>
                        <m:limLoc m:val="undOvr"/>
                        <m:ctrlPr>
                          <w:rPr>
                            <w:rFonts w:ascii="Cambria Math" w:hAnsi="Times New Roman" w:cs="Times New Roman"/>
                            <w:i/>
                            <w:sz w:val="28"/>
                            <w:szCs w:val="28"/>
                            <w:lang w:val="kk-KZ"/>
                          </w:rPr>
                        </m:ctrlPr>
                      </m:naryPr>
                      <m:sub>
                        <m:r>
                          <w:rPr>
                            <w:rFonts w:ascii="Cambria Math" w:hAnsi="Cambria Math" w:cs="Times New Roman"/>
                            <w:sz w:val="28"/>
                            <w:szCs w:val="28"/>
                            <w:lang w:val="kk-KZ"/>
                          </w:rPr>
                          <m:t>ι</m:t>
                        </m:r>
                        <m:r>
                          <w:rPr>
                            <w:rFonts w:ascii="Cambria Math" w:hAnsi="Times New Roman" w:cs="Times New Roman"/>
                            <w:sz w:val="28"/>
                            <w:szCs w:val="28"/>
                            <w:lang w:val="kk-KZ"/>
                          </w:rPr>
                          <m:t>=1</m:t>
                        </m:r>
                      </m:sub>
                      <m:sup>
                        <m:r>
                          <w:rPr>
                            <w:rFonts w:ascii="Cambria Math" w:hAnsi="Cambria Math" w:cs="Times New Roman"/>
                            <w:sz w:val="28"/>
                            <w:szCs w:val="28"/>
                            <w:lang w:val="en-US"/>
                          </w:rPr>
                          <m:t>n</m:t>
                        </m:r>
                      </m:sup>
                      <m:e>
                        <m:sSub>
                          <m:sSubPr>
                            <m:ctrlPr>
                              <w:rPr>
                                <w:rFonts w:ascii="Cambria Math" w:hAnsi="Times New Roman" w:cs="Times New Roman"/>
                                <w:sz w:val="28"/>
                                <w:szCs w:val="28"/>
                                <w:vertAlign w:val="subscript"/>
                              </w:rPr>
                            </m:ctrlPr>
                          </m:sSubPr>
                          <m:e>
                            <m:r>
                              <w:rPr>
                                <w:rFonts w:ascii="Cambria Math" w:hAnsi="Cambria Math" w:cs="Times New Roman"/>
                                <w:sz w:val="28"/>
                                <w:szCs w:val="28"/>
                                <w:vertAlign w:val="subscript"/>
                              </w:rPr>
                              <m:t>M</m:t>
                            </m:r>
                          </m:e>
                          <m:sub>
                            <m:eqArr>
                              <m:eqArrPr>
                                <m:ctrlPr>
                                  <w:rPr>
                                    <w:rFonts w:ascii="Cambria Math" w:hAnsi="Times New Roman" w:cs="Times New Roman"/>
                                    <w:i/>
                                    <w:sz w:val="28"/>
                                    <w:szCs w:val="28"/>
                                    <w:vertAlign w:val="subscript"/>
                                  </w:rPr>
                                </m:ctrlPr>
                              </m:eqArrPr>
                              <m:e>
                                <m:r>
                                  <w:rPr>
                                    <w:rFonts w:ascii="Cambria Math" w:hAnsi="Cambria Math" w:cs="Times New Roman"/>
                                    <w:sz w:val="28"/>
                                    <w:szCs w:val="28"/>
                                    <w:vertAlign w:val="subscript"/>
                                  </w:rPr>
                                  <m:t>i</m:t>
                                </m:r>
                              </m:e>
                              <m:e/>
                            </m:eqArr>
                          </m:sub>
                        </m:sSub>
                      </m:e>
                    </m:nary>
                  </m:den>
                </m:f>
                <m:r>
                  <m:rPr>
                    <m:sty m:val="p"/>
                  </m:rPr>
                  <w:rPr>
                    <w:rFonts w:ascii="Cambria Math" w:hAnsi="Times New Roman" w:cs="Times New Roman"/>
                    <w:sz w:val="28"/>
                    <w:szCs w:val="28"/>
                    <w:lang w:val="kk-KZ"/>
                  </w:rPr>
                  <m:t>,</m:t>
                </m:r>
              </m:oMath>
            </m:oMathPara>
          </w:p>
          <w:p w:rsidR="00560A94" w:rsidRPr="005F55E8" w:rsidRDefault="00560A94" w:rsidP="005F55E8">
            <w:pPr>
              <w:jc w:val="both"/>
              <w:rPr>
                <w:rFonts w:ascii="Times New Roman" w:hAnsi="Times New Roman" w:cs="Times New Roman"/>
                <w:sz w:val="28"/>
                <w:szCs w:val="28"/>
                <w:lang w:val="kk-KZ"/>
              </w:rPr>
            </w:pPr>
          </w:p>
        </w:tc>
        <w:tc>
          <w:tcPr>
            <w:tcW w:w="1135" w:type="dxa"/>
          </w:tcPr>
          <w:p w:rsidR="00560A94" w:rsidRPr="005F55E8" w:rsidRDefault="00560A94" w:rsidP="005F55E8">
            <w:pPr>
              <w:jc w:val="both"/>
              <w:rPr>
                <w:rFonts w:ascii="Times New Roman" w:hAnsi="Times New Roman" w:cs="Times New Roman"/>
                <w:i/>
                <w:sz w:val="28"/>
                <w:szCs w:val="28"/>
                <w:lang w:val="kk-KZ"/>
              </w:rPr>
            </w:pPr>
          </w:p>
          <w:p w:rsidR="00560A94" w:rsidRPr="005F55E8" w:rsidRDefault="00560A94" w:rsidP="005F55E8">
            <w:pPr>
              <w:jc w:val="both"/>
              <w:rPr>
                <w:rFonts w:ascii="Times New Roman" w:hAnsi="Times New Roman" w:cs="Times New Roman"/>
                <w:sz w:val="28"/>
                <w:szCs w:val="28"/>
                <w:lang w:val="kk-KZ"/>
              </w:rPr>
            </w:pPr>
            <w:r w:rsidRPr="005F55E8">
              <w:rPr>
                <w:rFonts w:ascii="Times New Roman" w:hAnsi="Times New Roman" w:cs="Times New Roman"/>
                <w:i/>
                <w:sz w:val="28"/>
                <w:szCs w:val="28"/>
                <w:lang w:val="kk-KZ"/>
              </w:rPr>
              <w:t>(2)</w:t>
            </w:r>
          </w:p>
        </w:tc>
      </w:tr>
      <w:tr w:rsidR="00560A94" w:rsidRPr="005F55E8" w:rsidTr="002A7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rsidR="00560A94" w:rsidRPr="005F55E8" w:rsidRDefault="002D130D" w:rsidP="005F55E8">
            <w:pPr>
              <w:jc w:val="both"/>
              <w:rPr>
                <w:rFonts w:ascii="Times New Roman" w:hAnsi="Times New Roman" w:cs="Times New Roman"/>
                <w:i/>
                <w:sz w:val="28"/>
                <w:szCs w:val="28"/>
                <w:lang w:val="kk-KZ"/>
              </w:rPr>
            </w:pPr>
            <m:oMathPara>
              <m:oMath>
                <m:sSub>
                  <m:sSubPr>
                    <m:ctrlPr>
                      <w:rPr>
                        <w:rFonts w:ascii="Cambria Math" w:hAnsi="Times New Roman" w:cs="Times New Roman"/>
                        <w:i/>
                        <w:sz w:val="28"/>
                        <w:szCs w:val="28"/>
                        <w:vertAlign w:val="subscript"/>
                      </w:rPr>
                    </m:ctrlPr>
                  </m:sSubPr>
                  <m:e>
                    <m:r>
                      <w:rPr>
                        <w:rFonts w:ascii="Cambria Math" w:hAnsi="Cambria Math" w:cs="Times New Roman"/>
                        <w:sz w:val="28"/>
                        <w:szCs w:val="28"/>
                        <w:vertAlign w:val="subscript"/>
                      </w:rPr>
                      <m:t>M</m:t>
                    </m:r>
                  </m:e>
                  <m:sub>
                    <m:eqArr>
                      <m:eqArrPr>
                        <m:ctrlPr>
                          <w:rPr>
                            <w:rFonts w:ascii="Cambria Math" w:hAnsi="Times New Roman" w:cs="Times New Roman"/>
                            <w:i/>
                            <w:sz w:val="28"/>
                            <w:szCs w:val="28"/>
                            <w:vertAlign w:val="subscript"/>
                          </w:rPr>
                        </m:ctrlPr>
                      </m:eqArrPr>
                      <m:e>
                        <m:r>
                          <w:rPr>
                            <w:rFonts w:ascii="Cambria Math" w:hAnsi="Cambria Math" w:cs="Times New Roman"/>
                            <w:sz w:val="28"/>
                            <w:szCs w:val="28"/>
                            <w:vertAlign w:val="subscript"/>
                          </w:rPr>
                          <m:t>i</m:t>
                        </m:r>
                      </m:e>
                      <m:e/>
                    </m:eqArr>
                  </m:sub>
                </m:sSub>
                <m:r>
                  <w:rPr>
                    <w:rFonts w:ascii="Cambria Math" w:hAnsi="Times New Roman" w:cs="Times New Roman"/>
                    <w:sz w:val="28"/>
                    <w:szCs w:val="28"/>
                    <w:lang w:val="kk-KZ"/>
                  </w:rPr>
                  <m:t>=</m:t>
                </m:r>
                <m:f>
                  <m:fPr>
                    <m:ctrlPr>
                      <w:rPr>
                        <w:rFonts w:ascii="Cambria Math" w:hAnsi="Times New Roman" w:cs="Times New Roman"/>
                        <w:i/>
                        <w:sz w:val="28"/>
                        <w:szCs w:val="28"/>
                        <w:lang w:val="kk-KZ"/>
                      </w:rPr>
                    </m:ctrlPr>
                  </m:fPr>
                  <m:num>
                    <m:r>
                      <w:rPr>
                        <w:rFonts w:ascii="Cambria Math" w:hAnsi="Times New Roman" w:cs="Times New Roman"/>
                        <w:sz w:val="28"/>
                        <w:szCs w:val="28"/>
                        <w:vertAlign w:val="subscript"/>
                      </w:rPr>
                      <m:t>1</m:t>
                    </m:r>
                  </m:num>
                  <m:den>
                    <m:r>
                      <w:rPr>
                        <w:rFonts w:ascii="Cambria Math" w:hAnsi="Cambria Math" w:cs="Times New Roman"/>
                        <w:sz w:val="28"/>
                        <w:szCs w:val="28"/>
                        <w:lang w:val="en-US"/>
                      </w:rPr>
                      <m:t>N</m:t>
                    </m:r>
                  </m:den>
                </m:f>
                <m:nary>
                  <m:naryPr>
                    <m:chr m:val="∑"/>
                    <m:limLoc m:val="undOvr"/>
                    <m:ctrlPr>
                      <w:rPr>
                        <w:rFonts w:ascii="Cambria Math" w:hAnsi="Times New Roman" w:cs="Times New Roman"/>
                        <w:i/>
                        <w:sz w:val="28"/>
                        <w:szCs w:val="28"/>
                        <w:lang w:val="kk-KZ"/>
                      </w:rPr>
                    </m:ctrlPr>
                  </m:naryPr>
                  <m:sub>
                    <m:r>
                      <w:rPr>
                        <w:rFonts w:ascii="Cambria Math" w:hAnsi="Cambria Math" w:cs="Times New Roman"/>
                        <w:sz w:val="28"/>
                        <w:szCs w:val="28"/>
                        <w:lang w:val="kk-KZ"/>
                      </w:rPr>
                      <m:t>j</m:t>
                    </m:r>
                    <m:r>
                      <w:rPr>
                        <w:rFonts w:ascii="Cambria Math" w:hAnsi="Times New Roman" w:cs="Times New Roman"/>
                        <w:sz w:val="28"/>
                        <w:szCs w:val="28"/>
                        <w:lang w:val="kk-KZ"/>
                      </w:rPr>
                      <m:t>=1</m:t>
                    </m:r>
                  </m:sub>
                  <m:sup>
                    <m:r>
                      <w:rPr>
                        <w:rFonts w:ascii="Cambria Math" w:hAnsi="Cambria Math" w:cs="Times New Roman"/>
                        <w:sz w:val="28"/>
                        <w:szCs w:val="28"/>
                        <w:lang w:val="kk-KZ"/>
                      </w:rPr>
                      <m:t>N</m:t>
                    </m:r>
                  </m:sup>
                  <m:e>
                    <m:sSub>
                      <m:sSubPr>
                        <m:ctrlPr>
                          <w:rPr>
                            <w:rFonts w:ascii="Cambria Math" w:hAnsi="Times New Roman" w:cs="Times New Roman"/>
                            <w:i/>
                            <w:sz w:val="28"/>
                            <w:szCs w:val="28"/>
                            <w:vertAlign w:val="subscript"/>
                          </w:rPr>
                        </m:ctrlPr>
                      </m:sSubPr>
                      <m:e>
                        <m:r>
                          <w:rPr>
                            <w:rFonts w:ascii="Cambria Math" w:hAnsi="Cambria Math" w:cs="Times New Roman"/>
                            <w:sz w:val="28"/>
                            <w:szCs w:val="28"/>
                            <w:vertAlign w:val="subscript"/>
                          </w:rPr>
                          <m:t>M</m:t>
                        </m:r>
                      </m:e>
                      <m:sub>
                        <m:eqArr>
                          <m:eqArrPr>
                            <m:ctrlPr>
                              <w:rPr>
                                <w:rFonts w:ascii="Cambria Math" w:hAnsi="Times New Roman" w:cs="Times New Roman"/>
                                <w:i/>
                                <w:sz w:val="28"/>
                                <w:szCs w:val="28"/>
                                <w:vertAlign w:val="subscript"/>
                              </w:rPr>
                            </m:ctrlPr>
                          </m:eqArrPr>
                          <m:e>
                            <m:r>
                              <w:rPr>
                                <w:rFonts w:ascii="Cambria Math" w:hAnsi="Cambria Math" w:cs="Times New Roman"/>
                                <w:sz w:val="28"/>
                                <w:szCs w:val="28"/>
                                <w:vertAlign w:val="subscript"/>
                              </w:rPr>
                              <m:t>ij</m:t>
                            </m:r>
                            <m:r>
                              <w:rPr>
                                <w:rFonts w:ascii="Cambria Math" w:hAnsi="Times New Roman" w:cs="Times New Roman"/>
                                <w:sz w:val="28"/>
                                <w:szCs w:val="28"/>
                                <w:vertAlign w:val="subscript"/>
                              </w:rPr>
                              <m:t xml:space="preserve">,   </m:t>
                            </m:r>
                          </m:e>
                          <m:e/>
                        </m:eqArr>
                      </m:sub>
                    </m:sSub>
                    <m:r>
                      <w:rPr>
                        <w:rFonts w:ascii="Cambria Math" w:hAnsi="Times New Roman" w:cs="Times New Roman"/>
                        <w:sz w:val="28"/>
                        <w:szCs w:val="28"/>
                        <w:vertAlign w:val="subscript"/>
                      </w:rPr>
                      <m:t>i=1, 2, 3</m:t>
                    </m:r>
                    <m:r>
                      <w:rPr>
                        <w:rFonts w:ascii="Cambria Math" w:hAnsi="Cambria Math" w:cs="Times New Roman"/>
                        <w:sz w:val="28"/>
                        <w:szCs w:val="28"/>
                        <w:vertAlign w:val="subscript"/>
                      </w:rPr>
                      <m:t>…</m:t>
                    </m:r>
                    <m:r>
                      <w:rPr>
                        <w:rFonts w:ascii="Cambria Math" w:hAnsi="Cambria Math" w:cs="Times New Roman"/>
                        <w:sz w:val="28"/>
                        <w:szCs w:val="28"/>
                        <w:lang w:val="kk-KZ"/>
                      </w:rPr>
                      <m:t>n</m:t>
                    </m:r>
                  </m:e>
                </m:nary>
                <m:r>
                  <w:rPr>
                    <w:rFonts w:ascii="Cambria Math" w:hAnsi="Times New Roman" w:cs="Times New Roman"/>
                    <w:sz w:val="28"/>
                    <w:szCs w:val="28"/>
                    <w:lang w:val="kk-KZ"/>
                  </w:rPr>
                  <m:t>,</m:t>
                </m:r>
              </m:oMath>
            </m:oMathPara>
          </w:p>
          <w:p w:rsidR="00560A94" w:rsidRPr="005F55E8" w:rsidRDefault="00560A94" w:rsidP="005F55E8">
            <w:pPr>
              <w:jc w:val="both"/>
              <w:rPr>
                <w:rFonts w:ascii="Times New Roman" w:hAnsi="Times New Roman" w:cs="Times New Roman"/>
                <w:sz w:val="28"/>
                <w:szCs w:val="28"/>
                <w:lang w:val="kk-KZ"/>
              </w:rPr>
            </w:pPr>
          </w:p>
        </w:tc>
        <w:tc>
          <w:tcPr>
            <w:tcW w:w="1135" w:type="dxa"/>
            <w:tcBorders>
              <w:top w:val="nil"/>
              <w:left w:val="nil"/>
              <w:bottom w:val="nil"/>
              <w:right w:val="nil"/>
            </w:tcBorders>
          </w:tcPr>
          <w:p w:rsidR="00560A94" w:rsidRPr="005F55E8" w:rsidRDefault="00560A94" w:rsidP="005F55E8">
            <w:pPr>
              <w:jc w:val="both"/>
              <w:rPr>
                <w:rFonts w:ascii="Times New Roman" w:hAnsi="Times New Roman" w:cs="Times New Roman"/>
                <w:i/>
                <w:sz w:val="28"/>
                <w:szCs w:val="28"/>
                <w:lang w:val="kk-KZ"/>
              </w:rPr>
            </w:pPr>
          </w:p>
          <w:p w:rsidR="00560A94" w:rsidRPr="005F55E8" w:rsidRDefault="00560A94" w:rsidP="005F55E8">
            <w:pPr>
              <w:jc w:val="both"/>
              <w:rPr>
                <w:rFonts w:ascii="Times New Roman" w:hAnsi="Times New Roman" w:cs="Times New Roman"/>
                <w:sz w:val="28"/>
                <w:szCs w:val="28"/>
                <w:lang w:val="kk-KZ"/>
              </w:rPr>
            </w:pPr>
            <w:r w:rsidRPr="005F55E8">
              <w:rPr>
                <w:rFonts w:ascii="Times New Roman" w:hAnsi="Times New Roman" w:cs="Times New Roman"/>
                <w:i/>
                <w:sz w:val="28"/>
                <w:szCs w:val="28"/>
                <w:lang w:val="kk-KZ"/>
              </w:rPr>
              <w:t>(3)</w:t>
            </w:r>
          </w:p>
        </w:tc>
      </w:tr>
    </w:tbl>
    <w:p w:rsidR="00560A94" w:rsidRPr="005F55E8" w:rsidRDefault="002D130D" w:rsidP="005F55E8">
      <w:pPr>
        <w:spacing w:after="0" w:line="24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rPr>
              <m:t>M</m:t>
            </m:r>
          </m:e>
          <m:sub>
            <m:eqArr>
              <m:eqArrPr>
                <m:ctrlPr>
                  <w:rPr>
                    <w:rFonts w:ascii="Cambria Math" w:hAnsi="Cambria Math" w:cs="Times New Roman"/>
                    <w:i/>
                    <w:sz w:val="28"/>
                    <w:szCs w:val="28"/>
                    <w:vertAlign w:val="subscript"/>
                  </w:rPr>
                </m:ctrlPr>
              </m:eqArrPr>
              <m:e>
                <m:r>
                  <w:rPr>
                    <w:rFonts w:ascii="Cambria Math" w:hAnsi="Cambria Math" w:cs="Times New Roman"/>
                    <w:sz w:val="28"/>
                    <w:szCs w:val="28"/>
                    <w:vertAlign w:val="subscript"/>
                  </w:rPr>
                  <m:t xml:space="preserve"> i</m:t>
                </m:r>
              </m:e>
              <m:e/>
            </m:eqArr>
          </m:sub>
        </m:sSub>
        <m:r>
          <m:rPr>
            <m:sty m:val="p"/>
          </m:rPr>
          <w:rPr>
            <w:rFonts w:ascii="Cambria Math" w:hAnsi="Cambria Math" w:cs="Times New Roman"/>
            <w:sz w:val="28"/>
            <w:szCs w:val="28"/>
            <w:vertAlign w:val="subscript"/>
          </w:rPr>
          <m:t>-</m:t>
        </m:r>
      </m:oMath>
      <w:r w:rsidR="00560A94" w:rsidRPr="005F55E8">
        <w:rPr>
          <w:rFonts w:ascii="Times New Roman" w:hAnsi="Times New Roman" w:cs="Times New Roman"/>
          <w:sz w:val="28"/>
          <w:szCs w:val="28"/>
        </w:rPr>
        <w:t xml:space="preserve"> сапа көрсеткішінің салмақтық коэффициентінің орташа арифметикалық мәні;</w:t>
      </w:r>
    </w:p>
    <w:p w:rsidR="00560A94" w:rsidRPr="005F55E8" w:rsidRDefault="00560A94" w:rsidP="005F55E8">
      <w:pPr>
        <w:spacing w:after="0" w:line="240" w:lineRule="auto"/>
        <w:ind w:firstLine="709"/>
        <w:jc w:val="both"/>
        <w:rPr>
          <w:rFonts w:ascii="Times New Roman" w:hAnsi="Times New Roman" w:cs="Times New Roman"/>
          <w:sz w:val="28"/>
          <w:szCs w:val="28"/>
        </w:rPr>
      </w:pPr>
      <w:r w:rsidRPr="005F55E8">
        <w:rPr>
          <w:rFonts w:ascii="Times New Roman" w:hAnsi="Times New Roman" w:cs="Times New Roman"/>
          <w:i/>
          <w:sz w:val="28"/>
          <w:szCs w:val="28"/>
          <w:lang w:val="en-US"/>
        </w:rPr>
        <w:t>N</w:t>
      </w:r>
      <m:oMath>
        <m:r>
          <m:rPr>
            <m:sty m:val="p"/>
          </m:rPr>
          <w:rPr>
            <w:rFonts w:ascii="Cambria Math" w:hAnsi="Cambria Math" w:cs="Times New Roman"/>
            <w:sz w:val="28"/>
            <w:szCs w:val="28"/>
            <w:vertAlign w:val="subscript"/>
          </w:rPr>
          <m:t>-</m:t>
        </m:r>
      </m:oMath>
      <w:r w:rsidRPr="005F55E8">
        <w:rPr>
          <w:rFonts w:ascii="Times New Roman" w:hAnsi="Times New Roman" w:cs="Times New Roman"/>
          <w:sz w:val="28"/>
          <w:szCs w:val="28"/>
          <w:lang w:val="kk-KZ"/>
        </w:rPr>
        <w:t>сарапшы  саны</w:t>
      </w:r>
      <w:r w:rsidRPr="005F55E8">
        <w:rPr>
          <w:rFonts w:ascii="Times New Roman" w:hAnsi="Times New Roman" w:cs="Times New Roman"/>
          <w:sz w:val="28"/>
          <w:szCs w:val="28"/>
        </w:rPr>
        <w:t>;</w:t>
      </w:r>
    </w:p>
    <w:p w:rsidR="00560A94" w:rsidRPr="005F55E8" w:rsidRDefault="00560A94" w:rsidP="005F55E8">
      <w:pPr>
        <w:spacing w:after="0" w:line="240" w:lineRule="auto"/>
        <w:ind w:firstLine="709"/>
        <w:jc w:val="both"/>
        <w:rPr>
          <w:rFonts w:ascii="Times New Roman" w:hAnsi="Times New Roman" w:cs="Times New Roman"/>
          <w:sz w:val="28"/>
          <w:szCs w:val="28"/>
          <w:lang w:val="kk-KZ"/>
        </w:rPr>
      </w:pPr>
      <w:r w:rsidRPr="005F55E8">
        <w:rPr>
          <w:rFonts w:ascii="Times New Roman" w:hAnsi="Times New Roman" w:cs="Times New Roman"/>
          <w:i/>
          <w:sz w:val="28"/>
          <w:szCs w:val="28"/>
          <w:lang w:val="en-US"/>
        </w:rPr>
        <w:lastRenderedPageBreak/>
        <w:t>M</w:t>
      </w:r>
      <m:oMath>
        <m:r>
          <w:rPr>
            <w:rFonts w:ascii="Cambria Math" w:hAnsi="Cambria Math" w:cs="Times New Roman"/>
            <w:sz w:val="28"/>
            <w:szCs w:val="28"/>
            <w:vertAlign w:val="subscript"/>
          </w:rPr>
          <m:t>-</m:t>
        </m:r>
      </m:oMath>
      <w:r w:rsidRPr="005F55E8">
        <w:rPr>
          <w:rFonts w:ascii="Times New Roman" w:hAnsi="Times New Roman" w:cs="Times New Roman"/>
          <w:i/>
          <w:sz w:val="28"/>
          <w:szCs w:val="28"/>
          <w:lang w:val="en-US"/>
        </w:rPr>
        <w:t>j</w:t>
      </w:r>
      <w:r w:rsidRPr="005F55E8">
        <w:rPr>
          <w:rFonts w:ascii="Times New Roman" w:hAnsi="Times New Roman" w:cs="Times New Roman"/>
          <w:sz w:val="28"/>
          <w:szCs w:val="28"/>
          <w:lang w:val="kk-KZ"/>
        </w:rPr>
        <w:t xml:space="preserve"> сарапшы ұсынған </w:t>
      </w:r>
      <w:proofErr w:type="spellStart"/>
      <w:r w:rsidRPr="005F55E8">
        <w:rPr>
          <w:rFonts w:ascii="Times New Roman" w:hAnsi="Times New Roman" w:cs="Times New Roman"/>
          <w:i/>
          <w:sz w:val="28"/>
          <w:szCs w:val="28"/>
          <w:lang w:val="en-US"/>
        </w:rPr>
        <w:t>i</w:t>
      </w:r>
      <w:proofErr w:type="spellEnd"/>
      <w:r w:rsidRPr="005F55E8">
        <w:rPr>
          <w:rFonts w:ascii="Times New Roman" w:hAnsi="Times New Roman" w:cs="Times New Roman"/>
          <w:sz w:val="28"/>
          <w:szCs w:val="28"/>
        </w:rPr>
        <w:t>-</w:t>
      </w:r>
      <w:r w:rsidRPr="005F55E8">
        <w:rPr>
          <w:rFonts w:ascii="Times New Roman" w:hAnsi="Times New Roman" w:cs="Times New Roman"/>
          <w:sz w:val="28"/>
          <w:szCs w:val="28"/>
          <w:lang w:val="kk-KZ"/>
        </w:rPr>
        <w:t xml:space="preserve">ші көрсеткіштің салмақтылық коэффициенті </w:t>
      </w:r>
      <w:r w:rsidRPr="005F55E8">
        <w:rPr>
          <w:rFonts w:ascii="Times New Roman" w:hAnsi="Times New Roman" w:cs="Times New Roman"/>
          <w:sz w:val="28"/>
          <w:szCs w:val="28"/>
        </w:rPr>
        <w:t>(</w:t>
      </w:r>
      <w:r w:rsidRPr="005F55E8">
        <w:rPr>
          <w:rFonts w:ascii="Times New Roman" w:hAnsi="Times New Roman" w:cs="Times New Roman"/>
          <w:i/>
          <w:sz w:val="28"/>
          <w:szCs w:val="28"/>
          <w:lang w:val="en-US"/>
        </w:rPr>
        <w:t>j</w:t>
      </w:r>
      <w:r w:rsidRPr="005F55E8">
        <w:rPr>
          <w:rFonts w:ascii="Times New Roman" w:hAnsi="Times New Roman" w:cs="Times New Roman"/>
          <w:i/>
          <w:sz w:val="28"/>
          <w:szCs w:val="28"/>
        </w:rPr>
        <w:t xml:space="preserve">=1, 2, 3… </w:t>
      </w:r>
      <w:r w:rsidRPr="005F55E8">
        <w:rPr>
          <w:rFonts w:ascii="Times New Roman" w:hAnsi="Times New Roman" w:cs="Times New Roman"/>
          <w:i/>
          <w:sz w:val="28"/>
          <w:szCs w:val="28"/>
          <w:lang w:val="en-US"/>
        </w:rPr>
        <w:t>N</w:t>
      </w:r>
      <w:r w:rsidRPr="005F55E8">
        <w:rPr>
          <w:rFonts w:ascii="Times New Roman" w:hAnsi="Times New Roman" w:cs="Times New Roman"/>
          <w:sz w:val="28"/>
          <w:szCs w:val="28"/>
        </w:rPr>
        <w:t>).</w:t>
      </w:r>
    </w:p>
    <w:p w:rsidR="00560A94" w:rsidRPr="005F55E8" w:rsidRDefault="00560A94" w:rsidP="005F55E8">
      <w:pPr>
        <w:spacing w:after="0" w:line="240" w:lineRule="auto"/>
        <w:ind w:firstLine="709"/>
        <w:jc w:val="both"/>
        <w:rPr>
          <w:rFonts w:ascii="Times New Roman" w:hAnsi="Times New Roman" w:cs="Times New Roman"/>
          <w:sz w:val="28"/>
          <w:szCs w:val="28"/>
          <w:lang w:val="kk-KZ"/>
        </w:rPr>
      </w:pPr>
    </w:p>
    <w:p w:rsidR="00560A94" w:rsidRPr="005F55E8" w:rsidRDefault="00560A94" w:rsidP="005F55E8">
      <w:pPr>
        <w:spacing w:after="0" w:line="240" w:lineRule="auto"/>
        <w:ind w:firstLine="709"/>
        <w:jc w:val="both"/>
        <w:rPr>
          <w:rFonts w:ascii="Times New Roman" w:hAnsi="Times New Roman" w:cs="Times New Roman"/>
          <w:sz w:val="28"/>
          <w:szCs w:val="28"/>
          <w:lang w:val="kk-KZ"/>
        </w:rPr>
      </w:pPr>
      <w:r w:rsidRPr="005F55E8">
        <w:rPr>
          <w:rFonts w:ascii="Times New Roman" w:hAnsi="Times New Roman" w:cs="Times New Roman"/>
          <w:sz w:val="28"/>
          <w:szCs w:val="28"/>
          <w:lang w:val="kk-KZ"/>
        </w:rPr>
        <w:t>Осы формулаларға  сәйкес салмақ коэффициенттері есептелді.</w:t>
      </w:r>
    </w:p>
    <w:p w:rsidR="00560A94" w:rsidRPr="005F55E8" w:rsidRDefault="002D130D" w:rsidP="005F55E8">
      <w:pPr>
        <w:spacing w:after="0" w:line="240" w:lineRule="auto"/>
        <w:rPr>
          <w:rFonts w:ascii="Times New Roman" w:hAnsi="Times New Roman" w:cs="Times New Roman"/>
          <w:sz w:val="28"/>
          <w:szCs w:val="28"/>
          <w:lang w:val="kk-KZ"/>
        </w:rPr>
      </w:pPr>
      <m:oMath>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ι=1</m:t>
            </m:r>
          </m:sub>
          <m:sup>
            <m:r>
              <w:rPr>
                <w:rFonts w:ascii="Cambria Math" w:hAnsi="Cambria Math" w:cs="Times New Roman"/>
                <w:sz w:val="28"/>
                <w:szCs w:val="28"/>
                <w:lang w:val="kk-KZ"/>
              </w:rPr>
              <m:t>4</m:t>
            </m:r>
          </m:sup>
          <m:e>
            <m:sSub>
              <m:sSubPr>
                <m:ctrlPr>
                  <w:rPr>
                    <w:rFonts w:ascii="Cambria Math" w:hAnsi="Cambria Math" w:cs="Times New Roman"/>
                    <w:i/>
                    <w:sz w:val="28"/>
                    <w:szCs w:val="28"/>
                    <w:vertAlign w:val="subscript"/>
                  </w:rPr>
                </m:ctrlPr>
              </m:sSubPr>
              <m:e>
                <m:r>
                  <w:rPr>
                    <w:rFonts w:ascii="Cambria Math" w:hAnsi="Cambria Math" w:cs="Times New Roman"/>
                    <w:sz w:val="28"/>
                    <w:szCs w:val="28"/>
                    <w:vertAlign w:val="subscript"/>
                    <w:lang w:val="kk-KZ"/>
                  </w:rPr>
                  <m:t>MP</m:t>
                </m:r>
              </m:e>
              <m:sub>
                <m:r>
                  <w:rPr>
                    <w:rFonts w:ascii="Cambria Math" w:hAnsi="Cambria Math" w:cs="Times New Roman"/>
                    <w:sz w:val="28"/>
                    <w:szCs w:val="28"/>
                    <w:vertAlign w:val="subscript"/>
                    <w:lang w:val="kk-KZ"/>
                  </w:rPr>
                  <m:t xml:space="preserve">1 = </m:t>
                </m:r>
              </m:sub>
            </m:sSub>
          </m:e>
        </m:nary>
      </m:oMath>
      <w:r w:rsidR="00560A94" w:rsidRPr="005F55E8">
        <w:rPr>
          <w:rFonts w:ascii="Times New Roman" w:hAnsi="Times New Roman" w:cs="Times New Roman"/>
          <w:sz w:val="28"/>
          <w:szCs w:val="28"/>
          <w:lang w:val="kk-KZ"/>
        </w:rPr>
        <w:t>0,4+0,3+0,3 = 1</w:t>
      </w:r>
    </w:p>
    <w:p w:rsidR="00560A94" w:rsidRPr="005F55E8" w:rsidRDefault="002D130D" w:rsidP="005F55E8">
      <w:pPr>
        <w:spacing w:after="0" w:line="240" w:lineRule="auto"/>
        <w:rPr>
          <w:rFonts w:ascii="Times New Roman" w:hAnsi="Times New Roman" w:cs="Times New Roman"/>
          <w:sz w:val="28"/>
          <w:szCs w:val="28"/>
          <w:lang w:val="kk-KZ"/>
        </w:rPr>
      </w:pPr>
      <m:oMath>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ι=1</m:t>
            </m:r>
          </m:sub>
          <m:sup>
            <m:r>
              <w:rPr>
                <w:rFonts w:ascii="Cambria Math" w:hAnsi="Cambria Math" w:cs="Times New Roman"/>
                <w:sz w:val="28"/>
                <w:szCs w:val="28"/>
                <w:lang w:val="kk-KZ"/>
              </w:rPr>
              <m:t>5</m:t>
            </m:r>
          </m:sup>
          <m:e>
            <m:sSub>
              <m:sSubPr>
                <m:ctrlPr>
                  <w:rPr>
                    <w:rFonts w:ascii="Cambria Math" w:hAnsi="Cambria Math" w:cs="Times New Roman"/>
                    <w:sz w:val="28"/>
                    <w:szCs w:val="28"/>
                    <w:vertAlign w:val="subscript"/>
                  </w:rPr>
                </m:ctrlPr>
              </m:sSubPr>
              <m:e>
                <m:r>
                  <w:rPr>
                    <w:rFonts w:ascii="Cambria Math" w:hAnsi="Cambria Math" w:cs="Times New Roman"/>
                    <w:sz w:val="28"/>
                    <w:szCs w:val="28"/>
                    <w:vertAlign w:val="subscript"/>
                    <w:lang w:val="kk-KZ"/>
                  </w:rPr>
                  <m:t>MP</m:t>
                </m:r>
              </m:e>
              <m:sub>
                <m:r>
                  <w:rPr>
                    <w:rFonts w:ascii="Cambria Math" w:hAnsi="Cambria Math" w:cs="Times New Roman"/>
                    <w:sz w:val="28"/>
                    <w:szCs w:val="28"/>
                    <w:vertAlign w:val="subscript"/>
                    <w:lang w:val="kk-KZ"/>
                  </w:rPr>
                  <m:t xml:space="preserve">2 = </m:t>
                </m:r>
              </m:sub>
            </m:sSub>
          </m:e>
        </m:nary>
      </m:oMath>
      <w:r w:rsidR="00560A94" w:rsidRPr="005F55E8">
        <w:rPr>
          <w:rFonts w:ascii="Times New Roman" w:hAnsi="Times New Roman" w:cs="Times New Roman"/>
          <w:sz w:val="28"/>
          <w:szCs w:val="28"/>
          <w:lang w:val="kk-KZ"/>
        </w:rPr>
        <w:t>0,4+0,3+0,3 = 1</w:t>
      </w:r>
    </w:p>
    <w:p w:rsidR="00560A94" w:rsidRPr="005F55E8" w:rsidRDefault="002D130D" w:rsidP="005F55E8">
      <w:pPr>
        <w:spacing w:after="0" w:line="240" w:lineRule="auto"/>
        <w:rPr>
          <w:rFonts w:ascii="Times New Roman" w:hAnsi="Times New Roman" w:cs="Times New Roman"/>
          <w:sz w:val="28"/>
          <w:szCs w:val="28"/>
          <w:lang w:val="kk-KZ"/>
        </w:rPr>
      </w:pPr>
      <m:oMath>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ι=1</m:t>
            </m:r>
          </m:sub>
          <m:sup>
            <m:r>
              <w:rPr>
                <w:rFonts w:ascii="Cambria Math" w:hAnsi="Cambria Math" w:cs="Times New Roman"/>
                <w:sz w:val="28"/>
                <w:szCs w:val="28"/>
                <w:lang w:val="kk-KZ"/>
              </w:rPr>
              <m:t>6</m:t>
            </m:r>
          </m:sup>
          <m:e>
            <m:sSub>
              <m:sSubPr>
                <m:ctrlPr>
                  <w:rPr>
                    <w:rFonts w:ascii="Cambria Math" w:hAnsi="Cambria Math" w:cs="Times New Roman"/>
                    <w:sz w:val="28"/>
                    <w:szCs w:val="28"/>
                    <w:vertAlign w:val="subscript"/>
                  </w:rPr>
                </m:ctrlPr>
              </m:sSubPr>
              <m:e>
                <m:r>
                  <w:rPr>
                    <w:rFonts w:ascii="Cambria Math" w:hAnsi="Cambria Math" w:cs="Times New Roman"/>
                    <w:sz w:val="28"/>
                    <w:szCs w:val="28"/>
                    <w:vertAlign w:val="subscript"/>
                    <w:lang w:val="kk-KZ"/>
                  </w:rPr>
                  <m:t>MP</m:t>
                </m:r>
              </m:e>
              <m:sub>
                <m:r>
                  <w:rPr>
                    <w:rFonts w:ascii="Cambria Math" w:hAnsi="Cambria Math" w:cs="Times New Roman"/>
                    <w:sz w:val="28"/>
                    <w:szCs w:val="28"/>
                    <w:vertAlign w:val="subscript"/>
                    <w:lang w:val="kk-KZ"/>
                  </w:rPr>
                  <m:t xml:space="preserve">3 = </m:t>
                </m:r>
              </m:sub>
            </m:sSub>
          </m:e>
        </m:nary>
      </m:oMath>
      <w:r w:rsidR="00560A94" w:rsidRPr="005F55E8">
        <w:rPr>
          <w:rFonts w:ascii="Times New Roman" w:hAnsi="Times New Roman" w:cs="Times New Roman"/>
          <w:sz w:val="28"/>
          <w:szCs w:val="28"/>
          <w:lang w:val="kk-KZ"/>
        </w:rPr>
        <w:t>0,4+0,3+0,3 = 1</w:t>
      </w:r>
    </w:p>
    <w:p w:rsidR="00560A94" w:rsidRPr="005F55E8" w:rsidRDefault="00560A94" w:rsidP="005F55E8">
      <w:pPr>
        <w:spacing w:after="0" w:line="240" w:lineRule="auto"/>
        <w:rPr>
          <w:rFonts w:ascii="Times New Roman" w:hAnsi="Times New Roman" w:cs="Times New Roman"/>
          <w:sz w:val="28"/>
          <w:szCs w:val="28"/>
          <w:lang w:val="kk-KZ"/>
        </w:rPr>
      </w:pPr>
    </w:p>
    <w:p w:rsidR="00560A94" w:rsidRPr="005F55E8" w:rsidRDefault="00560A94" w:rsidP="005F55E8">
      <w:pPr>
        <w:spacing w:after="0" w:line="240" w:lineRule="auto"/>
        <w:ind w:firstLine="709"/>
        <w:jc w:val="both"/>
        <w:rPr>
          <w:rFonts w:ascii="Times New Roman" w:hAnsi="Times New Roman" w:cs="Times New Roman"/>
          <w:sz w:val="28"/>
          <w:szCs w:val="28"/>
          <w:lang w:val="kk-KZ"/>
        </w:rPr>
      </w:pPr>
      <w:r w:rsidRPr="005F55E8">
        <w:rPr>
          <w:rFonts w:ascii="Times New Roman" w:hAnsi="Times New Roman" w:cs="Times New Roman"/>
          <w:sz w:val="28"/>
          <w:szCs w:val="28"/>
          <w:lang w:val="kk-KZ"/>
        </w:rPr>
        <w:t>Жеке қасиеттердің сапасын бағалау үшін орташа өлшенген арифметикалық шамалар түрінде кешенді бағалаудың аддитивті моделі қабылданды.</w:t>
      </w:r>
    </w:p>
    <w:p w:rsidR="00E73253" w:rsidRPr="005F55E8" w:rsidRDefault="00E73253" w:rsidP="005F55E8">
      <w:pPr>
        <w:spacing w:after="0" w:line="240" w:lineRule="auto"/>
        <w:ind w:left="708"/>
        <w:rPr>
          <w:rFonts w:ascii="Times New Roman" w:eastAsia="Times New Roman" w:hAnsi="Times New Roman" w:cs="Times New Roman"/>
          <w:i/>
          <w:sz w:val="28"/>
          <w:szCs w:val="28"/>
          <w:lang w:val="kk-KZ"/>
        </w:rPr>
      </w:pPr>
      <w:r w:rsidRPr="005F55E8">
        <w:rPr>
          <w:rFonts w:ascii="Times New Roman" w:eastAsia="Times New Roman" w:hAnsi="Times New Roman" w:cs="Times New Roman"/>
          <w:b/>
          <w:bCs/>
          <w:i/>
          <w:sz w:val="28"/>
          <w:szCs w:val="28"/>
          <w:lang w:val="kk-KZ"/>
        </w:rPr>
        <w:t>Дәннің өскінін өсіру процесі үшін:</w:t>
      </w:r>
    </w:p>
    <w:p w:rsidR="00E73253" w:rsidRPr="005F55E8" w:rsidRDefault="00E73253" w:rsidP="005F55E8">
      <w:pPr>
        <w:spacing w:after="0" w:line="240" w:lineRule="auto"/>
        <w:rPr>
          <w:rFonts w:ascii="Times New Roman" w:eastAsia="Times New Roman" w:hAnsi="Times New Roman" w:cs="Times New Roman"/>
          <w:b/>
          <w:bCs/>
          <w:sz w:val="28"/>
          <w:szCs w:val="28"/>
          <w:lang w:val="kk-KZ"/>
        </w:rPr>
      </w:pPr>
      <w:r w:rsidRPr="005F55E8">
        <w:rPr>
          <w:rFonts w:ascii="Times New Roman" w:eastAsia="Times New Roman" w:hAnsi="Times New Roman" w:cs="Times New Roman"/>
          <w:sz w:val="28"/>
          <w:szCs w:val="28"/>
          <w:lang w:val="kk-KZ"/>
        </w:rPr>
        <w:t>КР₁ = (МР₁.₁·КР₁.₁) + (МР₁.₂·КР₁.₂) + (МР₁.₃·КР₁.₃) + (МР₂.₄·КР₂.₄)</w:t>
      </w:r>
      <w:r w:rsidRPr="005F55E8">
        <w:rPr>
          <w:rFonts w:ascii="Times New Roman" w:eastAsia="Times New Roman" w:hAnsi="Times New Roman" w:cs="Times New Roman"/>
          <w:sz w:val="28"/>
          <w:szCs w:val="28"/>
          <w:lang w:val="kk-KZ"/>
        </w:rPr>
        <w:br/>
      </w:r>
      <w:r w:rsidRPr="005F55E8">
        <w:rPr>
          <w:rFonts w:ascii="Times New Roman" w:eastAsia="Times New Roman" w:hAnsi="Times New Roman" w:cs="Times New Roman"/>
          <w:b/>
          <w:bCs/>
          <w:sz w:val="28"/>
          <w:szCs w:val="28"/>
          <w:lang w:val="kk-KZ"/>
        </w:rPr>
        <w:t>Нәтижесі:</w:t>
      </w:r>
      <w:r w:rsidRPr="005F55E8">
        <w:rPr>
          <w:rFonts w:ascii="Times New Roman" w:eastAsia="Times New Roman" w:hAnsi="Times New Roman" w:cs="Times New Roman"/>
          <w:sz w:val="28"/>
          <w:szCs w:val="28"/>
          <w:lang w:val="kk-KZ"/>
        </w:rPr>
        <w:t xml:space="preserve"> КР₁ = </w:t>
      </w:r>
      <w:r w:rsidRPr="005F55E8">
        <w:rPr>
          <w:rFonts w:ascii="Times New Roman" w:eastAsia="Times New Roman" w:hAnsi="Times New Roman" w:cs="Times New Roman"/>
          <w:b/>
          <w:bCs/>
          <w:sz w:val="28"/>
          <w:szCs w:val="28"/>
          <w:lang w:val="kk-KZ"/>
        </w:rPr>
        <w:t>5,92</w:t>
      </w:r>
    </w:p>
    <w:p w:rsidR="00E73253" w:rsidRPr="005F55E8" w:rsidRDefault="00E73253" w:rsidP="005F55E8">
      <w:pPr>
        <w:spacing w:after="0" w:line="240" w:lineRule="auto"/>
        <w:ind w:left="708"/>
        <w:rPr>
          <w:rFonts w:ascii="Times New Roman" w:eastAsia="Times New Roman" w:hAnsi="Times New Roman" w:cs="Times New Roman"/>
          <w:sz w:val="28"/>
          <w:szCs w:val="28"/>
          <w:lang w:val="kk-KZ"/>
        </w:rPr>
      </w:pPr>
    </w:p>
    <w:p w:rsidR="00E73253" w:rsidRPr="005F55E8" w:rsidRDefault="00E73253" w:rsidP="005F55E8">
      <w:pPr>
        <w:spacing w:after="0" w:line="240" w:lineRule="auto"/>
        <w:ind w:left="708"/>
        <w:rPr>
          <w:rFonts w:ascii="Times New Roman" w:eastAsia="Times New Roman" w:hAnsi="Times New Roman" w:cs="Times New Roman"/>
          <w:i/>
          <w:sz w:val="28"/>
          <w:szCs w:val="28"/>
          <w:lang w:val="kk-KZ"/>
        </w:rPr>
      </w:pPr>
      <w:r w:rsidRPr="005F55E8">
        <w:rPr>
          <w:rFonts w:ascii="Times New Roman" w:eastAsia="Times New Roman" w:hAnsi="Times New Roman" w:cs="Times New Roman"/>
          <w:b/>
          <w:bCs/>
          <w:i/>
          <w:sz w:val="28"/>
          <w:szCs w:val="28"/>
          <w:lang w:val="kk-KZ"/>
        </w:rPr>
        <w:t>Дәннің өскінін өсіру кезінде препаратпен өңдеу процесі үшін:</w:t>
      </w:r>
    </w:p>
    <w:p w:rsidR="00E73253" w:rsidRPr="005F55E8" w:rsidRDefault="00E73253" w:rsidP="005F55E8">
      <w:pPr>
        <w:spacing w:after="0" w:line="240" w:lineRule="auto"/>
        <w:rPr>
          <w:rFonts w:ascii="Times New Roman" w:eastAsia="Times New Roman" w:hAnsi="Times New Roman" w:cs="Times New Roman"/>
          <w:b/>
          <w:bCs/>
          <w:sz w:val="28"/>
          <w:szCs w:val="28"/>
          <w:lang w:val="kk-KZ"/>
        </w:rPr>
      </w:pPr>
      <w:r w:rsidRPr="005F55E8">
        <w:rPr>
          <w:rFonts w:ascii="Times New Roman" w:eastAsia="Times New Roman" w:hAnsi="Times New Roman" w:cs="Times New Roman"/>
          <w:sz w:val="28"/>
          <w:szCs w:val="28"/>
          <w:lang w:val="kk-KZ"/>
        </w:rPr>
        <w:t>КР₂ = (МР₂.₁·КР₂.₁) + (МР₂.₂·КР₂.₂) + (МР₂.₃·КР₂.₃) + (МР₂.₄·КР₂.₄) + (МР₂.₅·КР₂.₅)</w:t>
      </w:r>
      <w:r w:rsidRPr="005F55E8">
        <w:rPr>
          <w:rFonts w:ascii="Times New Roman" w:eastAsia="Times New Roman" w:hAnsi="Times New Roman" w:cs="Times New Roman"/>
          <w:sz w:val="28"/>
          <w:szCs w:val="28"/>
          <w:lang w:val="kk-KZ"/>
        </w:rPr>
        <w:br/>
      </w:r>
      <w:r w:rsidRPr="005F55E8">
        <w:rPr>
          <w:rFonts w:ascii="Times New Roman" w:eastAsia="Times New Roman" w:hAnsi="Times New Roman" w:cs="Times New Roman"/>
          <w:b/>
          <w:bCs/>
          <w:sz w:val="28"/>
          <w:szCs w:val="28"/>
          <w:lang w:val="kk-KZ"/>
        </w:rPr>
        <w:t>Нәтижесі:</w:t>
      </w:r>
      <w:r w:rsidRPr="005F55E8">
        <w:rPr>
          <w:rFonts w:ascii="Times New Roman" w:eastAsia="Times New Roman" w:hAnsi="Times New Roman" w:cs="Times New Roman"/>
          <w:sz w:val="28"/>
          <w:szCs w:val="28"/>
          <w:lang w:val="kk-KZ"/>
        </w:rPr>
        <w:t xml:space="preserve"> КР₂ = </w:t>
      </w:r>
      <w:r w:rsidRPr="005F55E8">
        <w:rPr>
          <w:rFonts w:ascii="Times New Roman" w:eastAsia="Times New Roman" w:hAnsi="Times New Roman" w:cs="Times New Roman"/>
          <w:b/>
          <w:bCs/>
          <w:sz w:val="28"/>
          <w:szCs w:val="28"/>
          <w:lang w:val="kk-KZ"/>
        </w:rPr>
        <w:t>3,49</w:t>
      </w:r>
    </w:p>
    <w:p w:rsidR="00E73253" w:rsidRPr="005F55E8" w:rsidRDefault="00E73253" w:rsidP="005F55E8">
      <w:pPr>
        <w:spacing w:after="0" w:line="240" w:lineRule="auto"/>
        <w:ind w:left="708"/>
        <w:rPr>
          <w:rFonts w:ascii="Times New Roman" w:eastAsia="Times New Roman" w:hAnsi="Times New Roman" w:cs="Times New Roman"/>
          <w:sz w:val="28"/>
          <w:szCs w:val="28"/>
          <w:lang w:val="kk-KZ"/>
        </w:rPr>
      </w:pPr>
    </w:p>
    <w:p w:rsidR="00E73253" w:rsidRPr="005F55E8" w:rsidRDefault="00E73253" w:rsidP="005F55E8">
      <w:pPr>
        <w:spacing w:after="0" w:line="240" w:lineRule="auto"/>
        <w:ind w:firstLine="708"/>
        <w:rPr>
          <w:rFonts w:ascii="Times New Roman" w:eastAsia="Times New Roman" w:hAnsi="Times New Roman" w:cs="Times New Roman"/>
          <w:b/>
          <w:bCs/>
          <w:sz w:val="28"/>
          <w:szCs w:val="28"/>
          <w:lang w:val="kk-KZ"/>
        </w:rPr>
      </w:pPr>
      <w:r w:rsidRPr="005F55E8">
        <w:rPr>
          <w:rFonts w:ascii="Times New Roman" w:eastAsia="Times New Roman" w:hAnsi="Times New Roman" w:cs="Times New Roman"/>
          <w:b/>
          <w:bCs/>
          <w:i/>
          <w:sz w:val="28"/>
          <w:szCs w:val="28"/>
          <w:lang w:val="kk-KZ"/>
        </w:rPr>
        <w:t>Қаптама процесі үшін:</w:t>
      </w:r>
      <w:r w:rsidRPr="005F55E8">
        <w:rPr>
          <w:rFonts w:ascii="Times New Roman" w:eastAsia="Times New Roman" w:hAnsi="Times New Roman" w:cs="Times New Roman"/>
          <w:i/>
          <w:sz w:val="28"/>
          <w:szCs w:val="28"/>
          <w:lang w:val="kk-KZ"/>
        </w:rPr>
        <w:br/>
      </w:r>
      <w:r w:rsidRPr="005F55E8">
        <w:rPr>
          <w:rFonts w:ascii="Times New Roman" w:eastAsia="Times New Roman" w:hAnsi="Times New Roman" w:cs="Times New Roman"/>
          <w:sz w:val="28"/>
          <w:szCs w:val="28"/>
          <w:lang w:val="kk-KZ"/>
        </w:rPr>
        <w:t>КР₃ = (МР₃.₁·КР₃.₁) + (МР₃.₂·КР₃.₂) + (МР₃.₃·КР₃.₃)</w:t>
      </w:r>
      <w:r w:rsidRPr="005F55E8">
        <w:rPr>
          <w:rFonts w:ascii="Times New Roman" w:eastAsia="Times New Roman" w:hAnsi="Times New Roman" w:cs="Times New Roman"/>
          <w:sz w:val="28"/>
          <w:szCs w:val="28"/>
          <w:lang w:val="kk-KZ"/>
        </w:rPr>
        <w:br/>
      </w:r>
      <w:r w:rsidRPr="005F55E8">
        <w:rPr>
          <w:rFonts w:ascii="Times New Roman" w:eastAsia="Times New Roman" w:hAnsi="Times New Roman" w:cs="Times New Roman"/>
          <w:b/>
          <w:bCs/>
          <w:sz w:val="28"/>
          <w:szCs w:val="28"/>
          <w:lang w:val="kk-KZ"/>
        </w:rPr>
        <w:t>Нәтижесі:</w:t>
      </w:r>
      <w:r w:rsidRPr="005F55E8">
        <w:rPr>
          <w:rFonts w:ascii="Times New Roman" w:eastAsia="Times New Roman" w:hAnsi="Times New Roman" w:cs="Times New Roman"/>
          <w:sz w:val="28"/>
          <w:szCs w:val="28"/>
          <w:lang w:val="kk-KZ"/>
        </w:rPr>
        <w:t xml:space="preserve"> КР₃ = </w:t>
      </w:r>
      <w:r w:rsidRPr="005F55E8">
        <w:rPr>
          <w:rFonts w:ascii="Times New Roman" w:eastAsia="Times New Roman" w:hAnsi="Times New Roman" w:cs="Times New Roman"/>
          <w:b/>
          <w:bCs/>
          <w:sz w:val="28"/>
          <w:szCs w:val="28"/>
          <w:lang w:val="kk-KZ"/>
        </w:rPr>
        <w:t>5,17</w:t>
      </w:r>
    </w:p>
    <w:p w:rsidR="00E73253" w:rsidRPr="005F55E8" w:rsidRDefault="00E73253" w:rsidP="005F55E8">
      <w:pPr>
        <w:spacing w:after="0" w:line="240" w:lineRule="auto"/>
        <w:ind w:left="708"/>
        <w:rPr>
          <w:rFonts w:ascii="Times New Roman" w:eastAsia="Times New Roman" w:hAnsi="Times New Roman" w:cs="Times New Roman"/>
          <w:sz w:val="28"/>
          <w:szCs w:val="28"/>
          <w:lang w:val="kk-KZ"/>
        </w:rPr>
      </w:pPr>
    </w:p>
    <w:p w:rsidR="00560A94" w:rsidRPr="005F55E8" w:rsidRDefault="00560A94" w:rsidP="005F55E8">
      <w:pPr>
        <w:spacing w:after="0" w:line="240" w:lineRule="auto"/>
        <w:ind w:firstLine="709"/>
        <w:jc w:val="both"/>
        <w:rPr>
          <w:rFonts w:ascii="Times New Roman" w:hAnsi="Times New Roman" w:cs="Times New Roman"/>
          <w:sz w:val="28"/>
          <w:szCs w:val="28"/>
          <w:lang w:val="kk-KZ"/>
        </w:rPr>
      </w:pPr>
      <w:r w:rsidRPr="005F55E8">
        <w:rPr>
          <w:rFonts w:ascii="Times New Roman" w:hAnsi="Times New Roman" w:cs="Times New Roman"/>
          <w:sz w:val="28"/>
          <w:szCs w:val="28"/>
          <w:lang w:val="kk-KZ"/>
        </w:rPr>
        <w:t xml:space="preserve">Жан-жақты бағалау кезінде «Богатырь» көп компонентті дәмдеуіштері (30% өскіні өскен  қарақұмықты қоспау арқылы) және </w:t>
      </w:r>
      <w:r w:rsidRPr="005F55E8">
        <w:rPr>
          <w:rFonts w:ascii="Times New Roman" w:hAnsi="Times New Roman"/>
          <w:color w:val="000000"/>
          <w:sz w:val="28"/>
          <w:szCs w:val="28"/>
          <w:lang w:val="kk-KZ"/>
        </w:rPr>
        <w:t xml:space="preserve">Gallina Blanca </w:t>
      </w:r>
      <w:r w:rsidRPr="005F55E8">
        <w:rPr>
          <w:rFonts w:ascii="Times New Roman" w:hAnsi="Times New Roman" w:cs="Times New Roman"/>
          <w:sz w:val="28"/>
          <w:szCs w:val="28"/>
          <w:lang w:val="kk-KZ"/>
        </w:rPr>
        <w:t xml:space="preserve">әмбебап дәмдеуіштерін салыстырғанда осы формула бойынша есептелді: </w:t>
      </w:r>
    </w:p>
    <w:tbl>
      <w:tblPr>
        <w:tblStyle w:val="a4"/>
        <w:tblW w:w="96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135"/>
      </w:tblGrid>
      <w:tr w:rsidR="00560A94" w:rsidRPr="005F55E8" w:rsidTr="002A72A5">
        <w:trPr>
          <w:jc w:val="center"/>
        </w:trPr>
        <w:tc>
          <w:tcPr>
            <w:tcW w:w="8472" w:type="dxa"/>
          </w:tcPr>
          <w:p w:rsidR="00560A94" w:rsidRPr="005F55E8" w:rsidRDefault="002D130D" w:rsidP="005F55E8">
            <w:pPr>
              <w:jc w:val="both"/>
              <w:rPr>
                <w:rFonts w:ascii="Times New Roman" w:hAnsi="Times New Roman" w:cs="Times New Roman"/>
                <w:i/>
                <w:sz w:val="28"/>
                <w:szCs w:val="28"/>
                <w:lang w:val="kk-KZ"/>
              </w:rPr>
            </w:pPr>
            <m:oMathPara>
              <m:oMath>
                <m:sSub>
                  <m:sSubPr>
                    <m:ctrlPr>
                      <w:rPr>
                        <w:rFonts w:ascii="Cambria Math" w:hAnsi="Times New Roman" w:cs="Times New Roman"/>
                        <w:sz w:val="28"/>
                        <w:szCs w:val="28"/>
                        <w:vertAlign w:val="subscript"/>
                      </w:rPr>
                    </m:ctrlPr>
                  </m:sSubPr>
                  <m:e>
                    <m:r>
                      <w:rPr>
                        <w:rFonts w:ascii="Cambria Math" w:hAnsi="Cambria Math" w:cs="Times New Roman"/>
                        <w:sz w:val="28"/>
                        <w:szCs w:val="28"/>
                        <w:vertAlign w:val="subscript"/>
                      </w:rPr>
                      <m:t>K</m:t>
                    </m:r>
                  </m:e>
                  <m:sub>
                    <m:r>
                      <w:rPr>
                        <w:rFonts w:ascii="Cambria Math" w:hAnsi="Times New Roman" w:cs="Times New Roman"/>
                        <w:sz w:val="28"/>
                        <w:szCs w:val="28"/>
                        <w:vertAlign w:val="subscript"/>
                      </w:rPr>
                      <m:t>0</m:t>
                    </m:r>
                  </m:sub>
                </m:sSub>
                <m:r>
                  <w:rPr>
                    <w:rFonts w:ascii="Cambria Math" w:hAnsi="Times New Roman" w:cs="Times New Roman"/>
                    <w:sz w:val="28"/>
                    <w:szCs w:val="28"/>
                    <w:lang w:val="kk-KZ"/>
                  </w:rPr>
                  <m:t>=</m:t>
                </m:r>
                <m:nary>
                  <m:naryPr>
                    <m:chr m:val="∑"/>
                    <m:limLoc m:val="undOvr"/>
                    <m:ctrlPr>
                      <w:rPr>
                        <w:rFonts w:ascii="Cambria Math" w:hAnsi="Times New Roman" w:cs="Times New Roman"/>
                        <w:i/>
                        <w:sz w:val="28"/>
                        <w:szCs w:val="28"/>
                        <w:lang w:val="kk-KZ"/>
                      </w:rPr>
                    </m:ctrlPr>
                  </m:naryPr>
                  <m:sub>
                    <m:r>
                      <w:rPr>
                        <w:rFonts w:ascii="Cambria Math" w:hAnsi="Cambria Math" w:cs="Times New Roman"/>
                        <w:sz w:val="28"/>
                        <w:szCs w:val="28"/>
                        <w:lang w:val="kk-KZ"/>
                      </w:rPr>
                      <m:t>ι</m:t>
                    </m:r>
                    <m:r>
                      <w:rPr>
                        <w:rFonts w:ascii="Cambria Math" w:hAnsi="Times New Roman" w:cs="Times New Roman"/>
                        <w:sz w:val="28"/>
                        <w:szCs w:val="28"/>
                        <w:lang w:val="kk-KZ"/>
                      </w:rPr>
                      <m:t>=1</m:t>
                    </m:r>
                  </m:sub>
                  <m:sup>
                    <m:r>
                      <w:rPr>
                        <w:rFonts w:ascii="Cambria Math" w:hAnsi="Cambria Math" w:cs="Times New Roman"/>
                        <w:sz w:val="28"/>
                        <w:szCs w:val="28"/>
                        <w:lang w:val="kk-KZ"/>
                      </w:rPr>
                      <m:t>n</m:t>
                    </m:r>
                  </m:sup>
                  <m:e>
                    <m:sSub>
                      <m:sSubPr>
                        <m:ctrlPr>
                          <w:rPr>
                            <w:rFonts w:ascii="Cambria Math" w:hAnsi="Times New Roman" w:cs="Times New Roman"/>
                            <w:sz w:val="28"/>
                            <w:szCs w:val="28"/>
                            <w:vertAlign w:val="subscript"/>
                          </w:rPr>
                        </m:ctrlPr>
                      </m:sSubPr>
                      <m:e>
                        <m:r>
                          <w:rPr>
                            <w:rFonts w:ascii="Cambria Math" w:hAnsi="Cambria Math" w:cs="Times New Roman"/>
                            <w:sz w:val="28"/>
                            <w:szCs w:val="28"/>
                            <w:vertAlign w:val="subscript"/>
                          </w:rPr>
                          <m:t>M</m:t>
                        </m:r>
                      </m:e>
                      <m:sub>
                        <m:r>
                          <w:rPr>
                            <w:rFonts w:ascii="Cambria Math" w:hAnsi="Cambria Math" w:cs="Times New Roman"/>
                            <w:sz w:val="28"/>
                            <w:szCs w:val="28"/>
                            <w:vertAlign w:val="subscript"/>
                          </w:rPr>
                          <m:t>i</m:t>
                        </m:r>
                      </m:sub>
                    </m:sSub>
                    <m:r>
                      <w:rPr>
                        <w:rFonts w:ascii="Cambria Math" w:hAnsi="Cambria Math" w:cs="Times New Roman"/>
                        <w:sz w:val="28"/>
                        <w:szCs w:val="28"/>
                        <w:vertAlign w:val="subscript"/>
                      </w:rPr>
                      <m:t>K</m:t>
                    </m:r>
                  </m:e>
                </m:nary>
                <m:r>
                  <w:rPr>
                    <w:rFonts w:ascii="Cambria Math" w:hAnsi="Times New Roman" w:cs="Times New Roman"/>
                    <w:sz w:val="28"/>
                    <w:szCs w:val="28"/>
                    <w:lang w:val="kk-KZ"/>
                  </w:rPr>
                  <m:t>,</m:t>
                </m:r>
              </m:oMath>
            </m:oMathPara>
          </w:p>
        </w:tc>
        <w:tc>
          <w:tcPr>
            <w:tcW w:w="1135" w:type="dxa"/>
          </w:tcPr>
          <w:p w:rsidR="00560A94" w:rsidRPr="005F55E8" w:rsidRDefault="00560A94" w:rsidP="005F55E8">
            <w:pPr>
              <w:jc w:val="both"/>
              <w:rPr>
                <w:rFonts w:ascii="Times New Roman" w:hAnsi="Times New Roman" w:cs="Times New Roman"/>
                <w:i/>
                <w:sz w:val="28"/>
                <w:szCs w:val="28"/>
                <w:lang w:val="kk-KZ"/>
              </w:rPr>
            </w:pPr>
          </w:p>
          <w:p w:rsidR="00560A94" w:rsidRPr="005F55E8" w:rsidRDefault="00560A94" w:rsidP="005F55E8">
            <w:pPr>
              <w:jc w:val="both"/>
              <w:rPr>
                <w:rFonts w:ascii="Times New Roman" w:hAnsi="Times New Roman" w:cs="Times New Roman"/>
                <w:sz w:val="28"/>
                <w:szCs w:val="28"/>
                <w:lang w:val="kk-KZ"/>
              </w:rPr>
            </w:pPr>
            <w:r w:rsidRPr="005F55E8">
              <w:rPr>
                <w:rFonts w:ascii="Times New Roman" w:hAnsi="Times New Roman" w:cs="Times New Roman"/>
                <w:i/>
                <w:sz w:val="28"/>
                <w:szCs w:val="28"/>
                <w:lang w:val="kk-KZ"/>
              </w:rPr>
              <w:t>(4)</w:t>
            </w:r>
          </w:p>
        </w:tc>
      </w:tr>
    </w:tbl>
    <w:p w:rsidR="00560A94" w:rsidRDefault="00560A94" w:rsidP="005F55E8">
      <w:pPr>
        <w:spacing w:after="0" w:line="240" w:lineRule="auto"/>
        <w:ind w:firstLine="709"/>
        <w:jc w:val="both"/>
        <w:rPr>
          <w:rFonts w:ascii="Times New Roman" w:hAnsi="Times New Roman" w:cs="Times New Roman"/>
          <w:sz w:val="28"/>
          <w:szCs w:val="28"/>
          <w:lang w:val="kk-KZ"/>
        </w:rPr>
      </w:pPr>
      <w:r w:rsidRPr="005F55E8">
        <w:rPr>
          <w:rFonts w:ascii="Times New Roman" w:hAnsi="Times New Roman" w:cs="Times New Roman"/>
          <w:sz w:val="28"/>
          <w:szCs w:val="28"/>
          <w:lang w:val="kk-KZ"/>
        </w:rPr>
        <w:t>Харрингтонның қалау шкаласына сәйкес кодталған мәндерін бағалаудың бес аралығын қамтиды: өте жақсы (өте жақсы) – 1,00...0,80; жақсы – 0,80...0,63; қанағаттанарлық – 0,63...0,37; жаман – 0,37...0,20; өте нашар – 0,20...0,00.</w:t>
      </w:r>
    </w:p>
    <w:p w:rsidR="005F55E8" w:rsidRPr="005F55E8" w:rsidRDefault="005F55E8" w:rsidP="005F55E8">
      <w:pPr>
        <w:spacing w:after="0" w:line="240" w:lineRule="auto"/>
        <w:ind w:firstLine="709"/>
        <w:jc w:val="both"/>
        <w:rPr>
          <w:rFonts w:ascii="Times New Roman" w:hAnsi="Times New Roman" w:cs="Times New Roman"/>
          <w:sz w:val="28"/>
          <w:szCs w:val="28"/>
          <w:lang w:val="kk-KZ"/>
        </w:rPr>
      </w:pPr>
    </w:p>
    <w:p w:rsidR="000840C3" w:rsidRPr="00E21789" w:rsidRDefault="000840C3" w:rsidP="005F55E8">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Кесте 2 – Әр ауысымның КР мәндерін анықтау</w:t>
      </w:r>
    </w:p>
    <w:tbl>
      <w:tblPr>
        <w:tblW w:w="9673" w:type="dxa"/>
        <w:tblInd w:w="103" w:type="dxa"/>
        <w:tblLayout w:type="fixed"/>
        <w:tblLook w:val="04A0" w:firstRow="1" w:lastRow="0" w:firstColumn="1" w:lastColumn="0" w:noHBand="0" w:noVBand="1"/>
      </w:tblPr>
      <w:tblGrid>
        <w:gridCol w:w="1139"/>
        <w:gridCol w:w="993"/>
        <w:gridCol w:w="992"/>
        <w:gridCol w:w="1134"/>
        <w:gridCol w:w="992"/>
        <w:gridCol w:w="850"/>
        <w:gridCol w:w="1134"/>
        <w:gridCol w:w="992"/>
        <w:gridCol w:w="1447"/>
      </w:tblGrid>
      <w:tr w:rsidR="000840C3" w:rsidRPr="00AF1C8D" w:rsidTr="002A72A5">
        <w:trPr>
          <w:trHeight w:val="738"/>
        </w:trPr>
        <w:tc>
          <w:tcPr>
            <w:tcW w:w="1139" w:type="dxa"/>
            <w:tcBorders>
              <w:top w:val="single" w:sz="4" w:space="0" w:color="auto"/>
              <w:left w:val="single" w:sz="4" w:space="0" w:color="auto"/>
              <w:bottom w:val="single" w:sz="4" w:space="0" w:color="auto"/>
              <w:right w:val="nil"/>
            </w:tcBorders>
            <w:shd w:val="clear" w:color="auto" w:fill="auto"/>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 xml:space="preserve">P1 1 </w:t>
            </w:r>
            <w:proofErr w:type="spellStart"/>
            <w:r w:rsidRPr="00AF1C8D">
              <w:rPr>
                <w:rFonts w:ascii="Times New Roman" w:eastAsia="Times New Roman" w:hAnsi="Times New Roman" w:cs="Times New Roman"/>
                <w:b/>
                <w:bCs/>
                <w:color w:val="000000"/>
                <w:sz w:val="24"/>
                <w:szCs w:val="24"/>
              </w:rPr>
              <w:t>ауысым</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w:t>
            </w:r>
          </w:p>
        </w:tc>
        <w:tc>
          <w:tcPr>
            <w:tcW w:w="1134" w:type="dxa"/>
            <w:tcBorders>
              <w:top w:val="single" w:sz="4" w:space="0" w:color="auto"/>
              <w:left w:val="nil"/>
              <w:bottom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 xml:space="preserve">P2 2 </w:t>
            </w:r>
            <w:proofErr w:type="spellStart"/>
            <w:r w:rsidRPr="00AF1C8D">
              <w:rPr>
                <w:rFonts w:ascii="Times New Roman" w:eastAsia="Times New Roman" w:hAnsi="Times New Roman" w:cs="Times New Roman"/>
                <w:b/>
                <w:bCs/>
                <w:color w:val="000000"/>
                <w:sz w:val="24"/>
                <w:szCs w:val="24"/>
              </w:rPr>
              <w:t>ауысым</w:t>
            </w:r>
            <w:proofErr w:type="spellEnd"/>
          </w:p>
        </w:tc>
        <w:tc>
          <w:tcPr>
            <w:tcW w:w="992" w:type="dxa"/>
            <w:tcBorders>
              <w:top w:val="single" w:sz="4" w:space="0" w:color="auto"/>
              <w:left w:val="nil"/>
              <w:bottom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1.2</w:t>
            </w:r>
          </w:p>
        </w:tc>
        <w:tc>
          <w:tcPr>
            <w:tcW w:w="850" w:type="dxa"/>
            <w:tcBorders>
              <w:top w:val="single" w:sz="4" w:space="0" w:color="auto"/>
              <w:left w:val="nil"/>
              <w:bottom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2</w:t>
            </w:r>
          </w:p>
        </w:tc>
        <w:tc>
          <w:tcPr>
            <w:tcW w:w="1134" w:type="dxa"/>
            <w:tcBorders>
              <w:top w:val="single" w:sz="4" w:space="0" w:color="auto"/>
              <w:left w:val="nil"/>
              <w:bottom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 xml:space="preserve">P3 3 </w:t>
            </w:r>
            <w:proofErr w:type="spellStart"/>
            <w:r w:rsidRPr="00AF1C8D">
              <w:rPr>
                <w:rFonts w:ascii="Times New Roman" w:eastAsia="Times New Roman" w:hAnsi="Times New Roman" w:cs="Times New Roman"/>
                <w:b/>
                <w:bCs/>
                <w:color w:val="000000"/>
                <w:sz w:val="24"/>
                <w:szCs w:val="24"/>
              </w:rPr>
              <w:t>ауысым</w:t>
            </w:r>
            <w:proofErr w:type="spellEnd"/>
          </w:p>
        </w:tc>
        <w:tc>
          <w:tcPr>
            <w:tcW w:w="992" w:type="dxa"/>
            <w:tcBorders>
              <w:top w:val="single" w:sz="4" w:space="0" w:color="auto"/>
              <w:left w:val="nil"/>
              <w:bottom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1.3</w:t>
            </w:r>
          </w:p>
        </w:tc>
        <w:tc>
          <w:tcPr>
            <w:tcW w:w="1447" w:type="dxa"/>
            <w:tcBorders>
              <w:top w:val="single" w:sz="4" w:space="0" w:color="auto"/>
              <w:left w:val="single" w:sz="4" w:space="0" w:color="auto"/>
              <w:bottom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3</w:t>
            </w:r>
          </w:p>
        </w:tc>
      </w:tr>
      <w:tr w:rsidR="000840C3" w:rsidRPr="00AF1C8D" w:rsidTr="002A72A5">
        <w:trPr>
          <w:trHeight w:val="476"/>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1.1.1</w:t>
            </w:r>
          </w:p>
        </w:tc>
        <w:tc>
          <w:tcPr>
            <w:tcW w:w="993" w:type="dxa"/>
            <w:tcBorders>
              <w:top w:val="nil"/>
              <w:left w:val="nil"/>
              <w:bottom w:val="single" w:sz="4" w:space="0" w:color="auto"/>
              <w:right w:val="nil"/>
            </w:tcBorders>
            <w:shd w:val="clear" w:color="auto" w:fill="auto"/>
            <w:vAlign w:val="center"/>
            <w:hideMark/>
          </w:tcPr>
          <w:p w:rsidR="000840C3" w:rsidRPr="00BE604B" w:rsidRDefault="000840C3" w:rsidP="005F55E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0,91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rPr>
            </w:pPr>
            <w:r w:rsidRPr="00AF1C8D">
              <w:rPr>
                <w:rFonts w:ascii="Times New Roman" w:eastAsia="Times New Roman" w:hAnsi="Times New Roman" w:cs="Times New Roman"/>
                <w:b/>
                <w:bCs/>
                <w:color w:val="000000"/>
              </w:rPr>
              <w:t>5,92</w:t>
            </w: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2.1.1</w:t>
            </w:r>
          </w:p>
        </w:tc>
        <w:tc>
          <w:tcPr>
            <w:tcW w:w="992"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color w:val="000000"/>
                <w:sz w:val="24"/>
                <w:szCs w:val="24"/>
              </w:rPr>
            </w:pPr>
            <w:r w:rsidRPr="00AF1C8D">
              <w:rPr>
                <w:rFonts w:ascii="Times New Roman" w:eastAsia="Times New Roman" w:hAnsi="Times New Roman" w:cs="Times New Roman"/>
                <w:color w:val="000000"/>
                <w:sz w:val="24"/>
                <w:szCs w:val="24"/>
              </w:rPr>
              <w:t>0,33</w:t>
            </w:r>
          </w:p>
        </w:tc>
        <w:tc>
          <w:tcPr>
            <w:tcW w:w="850" w:type="dxa"/>
            <w:vMerge w:val="restart"/>
            <w:tcBorders>
              <w:top w:val="nil"/>
              <w:left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r w:rsidRPr="00AF1C8D">
              <w:rPr>
                <w:rFonts w:ascii="Times New Roman" w:eastAsia="Times New Roman" w:hAnsi="Times New Roman" w:cs="Times New Roman"/>
                <w:b/>
                <w:bCs/>
                <w:color w:val="000000"/>
              </w:rPr>
              <w:t>3,49</w:t>
            </w: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1.1.1</w:t>
            </w:r>
          </w:p>
        </w:tc>
        <w:tc>
          <w:tcPr>
            <w:tcW w:w="992"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color w:val="000000"/>
                <w:sz w:val="24"/>
                <w:szCs w:val="24"/>
              </w:rPr>
            </w:pPr>
            <w:r w:rsidRPr="00AF1C8D">
              <w:rPr>
                <w:rFonts w:ascii="Times New Roman" w:eastAsia="Times New Roman" w:hAnsi="Times New Roman" w:cs="Times New Roman"/>
                <w:color w:val="000000"/>
                <w:sz w:val="24"/>
                <w:szCs w:val="24"/>
              </w:rPr>
              <w:t>1,00</w:t>
            </w:r>
          </w:p>
        </w:tc>
        <w:tc>
          <w:tcPr>
            <w:tcW w:w="1447" w:type="dxa"/>
            <w:vMerge w:val="restart"/>
            <w:tcBorders>
              <w:top w:val="single" w:sz="4" w:space="0" w:color="auto"/>
              <w:left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r w:rsidRPr="00AF1C8D">
              <w:rPr>
                <w:rFonts w:ascii="Times New Roman" w:eastAsia="Times New Roman" w:hAnsi="Times New Roman" w:cs="Times New Roman"/>
                <w:b/>
                <w:bCs/>
                <w:color w:val="000000"/>
              </w:rPr>
              <w:t>5,17</w:t>
            </w:r>
          </w:p>
        </w:tc>
      </w:tr>
      <w:tr w:rsidR="000840C3" w:rsidRPr="00AF1C8D" w:rsidTr="002A72A5">
        <w:trPr>
          <w:trHeight w:val="56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1.2.1</w:t>
            </w:r>
          </w:p>
        </w:tc>
        <w:tc>
          <w:tcPr>
            <w:tcW w:w="993" w:type="dxa"/>
            <w:tcBorders>
              <w:top w:val="nil"/>
              <w:left w:val="nil"/>
              <w:bottom w:val="single" w:sz="4" w:space="0" w:color="auto"/>
              <w:right w:val="nil"/>
            </w:tcBorders>
            <w:shd w:val="clear" w:color="auto" w:fill="auto"/>
            <w:vAlign w:val="center"/>
            <w:hideMark/>
          </w:tcPr>
          <w:p w:rsidR="000840C3" w:rsidRPr="00B859AE" w:rsidRDefault="000840C3" w:rsidP="005F55E8">
            <w:pPr>
              <w:spacing w:after="0" w:line="240" w:lineRule="auto"/>
              <w:jc w:val="center"/>
              <w:rPr>
                <w:rFonts w:ascii="Times New Roman" w:eastAsia="Times New Roman" w:hAnsi="Times New Roman" w:cs="Times New Roman"/>
                <w:bCs/>
                <w:color w:val="000000"/>
                <w:sz w:val="24"/>
                <w:szCs w:val="24"/>
              </w:rPr>
            </w:pPr>
            <w:r w:rsidRPr="00B859AE">
              <w:rPr>
                <w:rFonts w:ascii="Times New Roman" w:eastAsia="Times New Roman" w:hAnsi="Times New Roman" w:cs="Times New Roman"/>
                <w:bCs/>
                <w:color w:val="000000"/>
                <w:sz w:val="24"/>
                <w:szCs w:val="24"/>
              </w:rPr>
              <w:t>1</w:t>
            </w:r>
          </w:p>
        </w:tc>
        <w:tc>
          <w:tcPr>
            <w:tcW w:w="992" w:type="dxa"/>
            <w:vMerge/>
            <w:tcBorders>
              <w:top w:val="nil"/>
              <w:left w:val="single" w:sz="4" w:space="0" w:color="auto"/>
              <w:bottom w:val="single" w:sz="4" w:space="0" w:color="000000"/>
              <w:right w:val="single" w:sz="4" w:space="0" w:color="auto"/>
            </w:tcBorders>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2.2.1</w:t>
            </w:r>
          </w:p>
        </w:tc>
        <w:tc>
          <w:tcPr>
            <w:tcW w:w="992"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color w:val="000000"/>
                <w:sz w:val="24"/>
                <w:szCs w:val="24"/>
              </w:rPr>
            </w:pPr>
            <w:r w:rsidRPr="00AF1C8D">
              <w:rPr>
                <w:rFonts w:ascii="Times New Roman" w:eastAsia="Times New Roman" w:hAnsi="Times New Roman" w:cs="Times New Roman"/>
                <w:color w:val="000000"/>
                <w:sz w:val="24"/>
                <w:szCs w:val="24"/>
              </w:rPr>
              <w:t>0,83</w:t>
            </w:r>
          </w:p>
        </w:tc>
        <w:tc>
          <w:tcPr>
            <w:tcW w:w="850" w:type="dxa"/>
            <w:vMerge/>
            <w:tcBorders>
              <w:left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1.2.1</w:t>
            </w:r>
          </w:p>
        </w:tc>
        <w:tc>
          <w:tcPr>
            <w:tcW w:w="992" w:type="dxa"/>
            <w:tcBorders>
              <w:top w:val="nil"/>
              <w:left w:val="single" w:sz="4" w:space="0" w:color="auto"/>
              <w:bottom w:val="single" w:sz="4" w:space="0" w:color="000000"/>
              <w:right w:val="single" w:sz="4" w:space="0" w:color="auto"/>
            </w:tcBorders>
            <w:vAlign w:val="center"/>
          </w:tcPr>
          <w:p w:rsidR="000840C3" w:rsidRPr="00B859AE" w:rsidRDefault="000840C3" w:rsidP="005F55E8">
            <w:pPr>
              <w:spacing w:after="0" w:line="240" w:lineRule="auto"/>
              <w:jc w:val="center"/>
              <w:rPr>
                <w:rFonts w:ascii="Times New Roman" w:eastAsia="Times New Roman" w:hAnsi="Times New Roman" w:cs="Times New Roman"/>
                <w:bCs/>
                <w:color w:val="000000"/>
                <w:sz w:val="24"/>
                <w:szCs w:val="24"/>
              </w:rPr>
            </w:pPr>
            <w:r w:rsidRPr="00B859AE">
              <w:rPr>
                <w:rFonts w:ascii="Times New Roman" w:eastAsia="Times New Roman" w:hAnsi="Times New Roman" w:cs="Times New Roman"/>
                <w:bCs/>
                <w:color w:val="000000"/>
                <w:sz w:val="24"/>
                <w:szCs w:val="24"/>
              </w:rPr>
              <w:t>1,00</w:t>
            </w:r>
          </w:p>
        </w:tc>
        <w:tc>
          <w:tcPr>
            <w:tcW w:w="1447" w:type="dxa"/>
            <w:vMerge/>
            <w:tcBorders>
              <w:left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r>
      <w:tr w:rsidR="000840C3" w:rsidRPr="00AF1C8D" w:rsidTr="002A72A5">
        <w:trPr>
          <w:trHeight w:val="512"/>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1.3.1</w:t>
            </w:r>
          </w:p>
        </w:tc>
        <w:tc>
          <w:tcPr>
            <w:tcW w:w="993" w:type="dxa"/>
            <w:tcBorders>
              <w:top w:val="nil"/>
              <w:left w:val="nil"/>
              <w:bottom w:val="single" w:sz="4" w:space="0" w:color="auto"/>
              <w:right w:val="nil"/>
            </w:tcBorders>
            <w:shd w:val="clear" w:color="auto" w:fill="auto"/>
            <w:vAlign w:val="center"/>
            <w:hideMark/>
          </w:tcPr>
          <w:p w:rsidR="000840C3" w:rsidRPr="00B859AE" w:rsidRDefault="000840C3" w:rsidP="005F55E8">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1</w:t>
            </w:r>
          </w:p>
        </w:tc>
        <w:tc>
          <w:tcPr>
            <w:tcW w:w="992" w:type="dxa"/>
            <w:vMerge/>
            <w:tcBorders>
              <w:top w:val="nil"/>
              <w:left w:val="single" w:sz="4" w:space="0" w:color="auto"/>
              <w:bottom w:val="single" w:sz="4" w:space="0" w:color="000000"/>
              <w:right w:val="single" w:sz="4" w:space="0" w:color="auto"/>
            </w:tcBorders>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2.3.1</w:t>
            </w:r>
          </w:p>
        </w:tc>
        <w:tc>
          <w:tcPr>
            <w:tcW w:w="992"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color w:val="000000"/>
                <w:sz w:val="24"/>
                <w:szCs w:val="24"/>
              </w:rPr>
            </w:pPr>
            <w:r w:rsidRPr="00AF1C8D">
              <w:rPr>
                <w:rFonts w:ascii="Times New Roman" w:eastAsia="Times New Roman" w:hAnsi="Times New Roman" w:cs="Times New Roman"/>
                <w:color w:val="000000"/>
                <w:sz w:val="24"/>
                <w:szCs w:val="24"/>
              </w:rPr>
              <w:t>-0,67</w:t>
            </w:r>
          </w:p>
        </w:tc>
        <w:tc>
          <w:tcPr>
            <w:tcW w:w="850" w:type="dxa"/>
            <w:vMerge/>
            <w:tcBorders>
              <w:left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1.3.1</w:t>
            </w:r>
          </w:p>
        </w:tc>
        <w:tc>
          <w:tcPr>
            <w:tcW w:w="992" w:type="dxa"/>
            <w:tcBorders>
              <w:top w:val="nil"/>
              <w:left w:val="single" w:sz="4" w:space="0" w:color="auto"/>
              <w:bottom w:val="single" w:sz="4" w:space="0" w:color="000000"/>
              <w:right w:val="single" w:sz="4" w:space="0" w:color="auto"/>
            </w:tcBorders>
            <w:vAlign w:val="center"/>
          </w:tcPr>
          <w:p w:rsidR="000840C3" w:rsidRPr="00B859AE" w:rsidRDefault="000840C3" w:rsidP="005F55E8">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0,17</w:t>
            </w:r>
          </w:p>
        </w:tc>
        <w:tc>
          <w:tcPr>
            <w:tcW w:w="1447" w:type="dxa"/>
            <w:vMerge/>
            <w:tcBorders>
              <w:left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r>
      <w:tr w:rsidR="000840C3" w:rsidRPr="00AF1C8D" w:rsidTr="002A72A5">
        <w:trPr>
          <w:trHeight w:val="607"/>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1.1.2</w:t>
            </w:r>
          </w:p>
        </w:tc>
        <w:tc>
          <w:tcPr>
            <w:tcW w:w="993" w:type="dxa"/>
            <w:tcBorders>
              <w:top w:val="nil"/>
              <w:left w:val="nil"/>
              <w:bottom w:val="single" w:sz="4" w:space="0" w:color="auto"/>
              <w:right w:val="single" w:sz="4" w:space="0" w:color="auto"/>
            </w:tcBorders>
            <w:shd w:val="clear" w:color="auto" w:fill="auto"/>
            <w:vAlign w:val="center"/>
            <w:hideMark/>
          </w:tcPr>
          <w:p w:rsidR="000840C3" w:rsidRPr="00B859AE" w:rsidRDefault="000840C3" w:rsidP="005F55E8">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1</w:t>
            </w:r>
          </w:p>
        </w:tc>
        <w:tc>
          <w:tcPr>
            <w:tcW w:w="992" w:type="dxa"/>
            <w:vMerge/>
            <w:tcBorders>
              <w:top w:val="nil"/>
              <w:left w:val="single" w:sz="4" w:space="0" w:color="auto"/>
              <w:bottom w:val="single" w:sz="4" w:space="0" w:color="000000"/>
              <w:right w:val="single" w:sz="4" w:space="0" w:color="auto"/>
            </w:tcBorders>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2.1.2</w:t>
            </w:r>
          </w:p>
        </w:tc>
        <w:tc>
          <w:tcPr>
            <w:tcW w:w="992"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color w:val="000000"/>
                <w:sz w:val="24"/>
                <w:szCs w:val="24"/>
              </w:rPr>
            </w:pPr>
            <w:r w:rsidRPr="00AF1C8D">
              <w:rPr>
                <w:rFonts w:ascii="Times New Roman" w:eastAsia="Times New Roman" w:hAnsi="Times New Roman" w:cs="Times New Roman"/>
                <w:color w:val="000000"/>
                <w:sz w:val="24"/>
                <w:szCs w:val="24"/>
              </w:rPr>
              <w:t>1,00</w:t>
            </w:r>
          </w:p>
        </w:tc>
        <w:tc>
          <w:tcPr>
            <w:tcW w:w="850" w:type="dxa"/>
            <w:vMerge/>
            <w:tcBorders>
              <w:left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1.1.2</w:t>
            </w:r>
          </w:p>
        </w:tc>
        <w:tc>
          <w:tcPr>
            <w:tcW w:w="992" w:type="dxa"/>
            <w:tcBorders>
              <w:top w:val="nil"/>
              <w:left w:val="single" w:sz="4" w:space="0" w:color="auto"/>
              <w:bottom w:val="single" w:sz="4" w:space="0" w:color="000000"/>
              <w:right w:val="single" w:sz="4" w:space="0" w:color="auto"/>
            </w:tcBorders>
            <w:vAlign w:val="center"/>
          </w:tcPr>
          <w:p w:rsidR="000840C3" w:rsidRPr="00B859AE" w:rsidRDefault="000840C3" w:rsidP="005F55E8">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1,00</w:t>
            </w:r>
          </w:p>
        </w:tc>
        <w:tc>
          <w:tcPr>
            <w:tcW w:w="1447" w:type="dxa"/>
            <w:vMerge/>
            <w:tcBorders>
              <w:left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r>
      <w:tr w:rsidR="000840C3" w:rsidRPr="00AF1C8D" w:rsidTr="002A72A5">
        <w:trPr>
          <w:trHeight w:val="607"/>
        </w:trPr>
        <w:tc>
          <w:tcPr>
            <w:tcW w:w="1139" w:type="dxa"/>
            <w:tcBorders>
              <w:top w:val="nil"/>
              <w:left w:val="single" w:sz="4" w:space="0" w:color="auto"/>
              <w:bottom w:val="nil"/>
              <w:right w:val="single" w:sz="4" w:space="0" w:color="auto"/>
            </w:tcBorders>
            <w:shd w:val="clear" w:color="auto" w:fill="auto"/>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1.2.2</w:t>
            </w:r>
          </w:p>
        </w:tc>
        <w:tc>
          <w:tcPr>
            <w:tcW w:w="993" w:type="dxa"/>
            <w:tcBorders>
              <w:top w:val="nil"/>
              <w:left w:val="nil"/>
              <w:bottom w:val="nil"/>
              <w:right w:val="single" w:sz="4" w:space="0" w:color="auto"/>
            </w:tcBorders>
            <w:shd w:val="clear" w:color="auto" w:fill="auto"/>
            <w:vAlign w:val="center"/>
            <w:hideMark/>
          </w:tcPr>
          <w:p w:rsidR="000840C3" w:rsidRPr="00B859AE" w:rsidRDefault="000840C3" w:rsidP="005F55E8">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1</w:t>
            </w:r>
          </w:p>
        </w:tc>
        <w:tc>
          <w:tcPr>
            <w:tcW w:w="992" w:type="dxa"/>
            <w:vMerge/>
            <w:tcBorders>
              <w:top w:val="nil"/>
              <w:left w:val="single" w:sz="4" w:space="0" w:color="auto"/>
              <w:bottom w:val="single" w:sz="4" w:space="0" w:color="000000"/>
              <w:right w:val="single" w:sz="4" w:space="0" w:color="auto"/>
            </w:tcBorders>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2.2.2</w:t>
            </w:r>
          </w:p>
        </w:tc>
        <w:tc>
          <w:tcPr>
            <w:tcW w:w="992"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color w:val="000000"/>
                <w:sz w:val="24"/>
                <w:szCs w:val="24"/>
              </w:rPr>
            </w:pPr>
            <w:r w:rsidRPr="00AF1C8D">
              <w:rPr>
                <w:rFonts w:ascii="Times New Roman" w:eastAsia="Times New Roman" w:hAnsi="Times New Roman" w:cs="Times New Roman"/>
                <w:color w:val="000000"/>
                <w:sz w:val="24"/>
                <w:szCs w:val="24"/>
              </w:rPr>
              <w:t>1,00</w:t>
            </w:r>
          </w:p>
        </w:tc>
        <w:tc>
          <w:tcPr>
            <w:tcW w:w="850" w:type="dxa"/>
            <w:vMerge/>
            <w:tcBorders>
              <w:left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1.2.2</w:t>
            </w:r>
          </w:p>
        </w:tc>
        <w:tc>
          <w:tcPr>
            <w:tcW w:w="992" w:type="dxa"/>
            <w:tcBorders>
              <w:top w:val="nil"/>
              <w:left w:val="single" w:sz="4" w:space="0" w:color="auto"/>
              <w:bottom w:val="single" w:sz="4" w:space="0" w:color="000000"/>
              <w:right w:val="single" w:sz="4" w:space="0" w:color="auto"/>
            </w:tcBorders>
            <w:vAlign w:val="center"/>
          </w:tcPr>
          <w:p w:rsidR="000840C3" w:rsidRPr="00B859AE" w:rsidRDefault="000840C3" w:rsidP="005F55E8">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1,00</w:t>
            </w:r>
          </w:p>
        </w:tc>
        <w:tc>
          <w:tcPr>
            <w:tcW w:w="1447" w:type="dxa"/>
            <w:vMerge/>
            <w:tcBorders>
              <w:left w:val="single" w:sz="4" w:space="0" w:color="auto"/>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r>
      <w:tr w:rsidR="000840C3" w:rsidRPr="00AF1C8D" w:rsidTr="002A72A5">
        <w:trPr>
          <w:trHeight w:val="607"/>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lastRenderedPageBreak/>
              <w:t>KP 1.3.2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840C3" w:rsidRPr="00B859AE" w:rsidRDefault="000840C3" w:rsidP="005F55E8">
            <w:pPr>
              <w:spacing w:after="0" w:line="240" w:lineRule="auto"/>
              <w:jc w:val="center"/>
              <w:rPr>
                <w:rFonts w:ascii="Times New Roman" w:eastAsia="Times New Roman" w:hAnsi="Times New Roman" w:cs="Times New Roman"/>
                <w:bCs/>
                <w:color w:val="000000"/>
                <w:sz w:val="24"/>
                <w:szCs w:val="24"/>
              </w:rPr>
            </w:pPr>
            <w:r w:rsidRPr="00B859AE">
              <w:rPr>
                <w:rFonts w:ascii="Times New Roman" w:eastAsia="Times New Roman" w:hAnsi="Times New Roman" w:cs="Times New Roman"/>
                <w:bCs/>
                <w:color w:val="000000"/>
                <w:sz w:val="24"/>
                <w:szCs w:val="24"/>
              </w:rPr>
              <w:t>1</w:t>
            </w:r>
          </w:p>
        </w:tc>
        <w:tc>
          <w:tcPr>
            <w:tcW w:w="992" w:type="dxa"/>
            <w:vMerge/>
            <w:tcBorders>
              <w:top w:val="nil"/>
              <w:left w:val="single" w:sz="4" w:space="0" w:color="auto"/>
              <w:bottom w:val="single" w:sz="4" w:space="0" w:color="000000"/>
              <w:right w:val="single" w:sz="4" w:space="0" w:color="auto"/>
            </w:tcBorders>
            <w:vAlign w:val="center"/>
            <w:hideMark/>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2.3.2</w:t>
            </w:r>
          </w:p>
        </w:tc>
        <w:tc>
          <w:tcPr>
            <w:tcW w:w="992"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color w:val="000000"/>
                <w:sz w:val="24"/>
                <w:szCs w:val="24"/>
              </w:rPr>
            </w:pPr>
            <w:r w:rsidRPr="00AF1C8D">
              <w:rPr>
                <w:rFonts w:ascii="Times New Roman" w:eastAsia="Times New Roman" w:hAnsi="Times New Roman" w:cs="Times New Roman"/>
                <w:color w:val="000000"/>
                <w:sz w:val="24"/>
                <w:szCs w:val="24"/>
              </w:rPr>
              <w:t>1,00</w:t>
            </w:r>
          </w:p>
        </w:tc>
        <w:tc>
          <w:tcPr>
            <w:tcW w:w="850" w:type="dxa"/>
            <w:vMerge/>
            <w:tcBorders>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c>
          <w:tcPr>
            <w:tcW w:w="1134" w:type="dxa"/>
            <w:tcBorders>
              <w:top w:val="nil"/>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sz w:val="24"/>
                <w:szCs w:val="24"/>
              </w:rPr>
            </w:pPr>
            <w:r w:rsidRPr="00AF1C8D">
              <w:rPr>
                <w:rFonts w:ascii="Times New Roman" w:eastAsia="Times New Roman" w:hAnsi="Times New Roman" w:cs="Times New Roman"/>
                <w:b/>
                <w:bCs/>
                <w:color w:val="000000"/>
                <w:sz w:val="24"/>
                <w:szCs w:val="24"/>
              </w:rPr>
              <w:t>KP 1.3.2</w:t>
            </w:r>
          </w:p>
        </w:tc>
        <w:tc>
          <w:tcPr>
            <w:tcW w:w="992" w:type="dxa"/>
            <w:tcBorders>
              <w:top w:val="nil"/>
              <w:left w:val="single" w:sz="4" w:space="0" w:color="auto"/>
              <w:bottom w:val="single" w:sz="4" w:space="0" w:color="000000"/>
              <w:right w:val="single" w:sz="4" w:space="0" w:color="auto"/>
            </w:tcBorders>
            <w:vAlign w:val="center"/>
          </w:tcPr>
          <w:p w:rsidR="000840C3" w:rsidRPr="00B859AE" w:rsidRDefault="000840C3" w:rsidP="005F55E8">
            <w:pPr>
              <w:spacing w:after="0" w:line="240" w:lineRule="auto"/>
              <w:jc w:val="center"/>
              <w:rPr>
                <w:rFonts w:ascii="Times New Roman" w:eastAsia="Times New Roman" w:hAnsi="Times New Roman" w:cs="Times New Roman"/>
                <w:bCs/>
                <w:color w:val="000000"/>
                <w:sz w:val="24"/>
                <w:szCs w:val="24"/>
              </w:rPr>
            </w:pPr>
            <w:r w:rsidRPr="00B859AE">
              <w:rPr>
                <w:rFonts w:ascii="Times New Roman" w:eastAsia="Times New Roman" w:hAnsi="Times New Roman" w:cs="Times New Roman"/>
                <w:bCs/>
                <w:color w:val="000000"/>
                <w:sz w:val="24"/>
                <w:szCs w:val="24"/>
              </w:rPr>
              <w:t>1,00</w:t>
            </w:r>
          </w:p>
        </w:tc>
        <w:tc>
          <w:tcPr>
            <w:tcW w:w="1447" w:type="dxa"/>
            <w:vMerge/>
            <w:tcBorders>
              <w:left w:val="single" w:sz="4" w:space="0" w:color="auto"/>
              <w:bottom w:val="single" w:sz="4" w:space="0" w:color="000000"/>
              <w:right w:val="single" w:sz="4" w:space="0" w:color="auto"/>
            </w:tcBorders>
            <w:vAlign w:val="center"/>
          </w:tcPr>
          <w:p w:rsidR="000840C3" w:rsidRPr="00AF1C8D" w:rsidRDefault="000840C3" w:rsidP="005F55E8">
            <w:pPr>
              <w:spacing w:after="0" w:line="240" w:lineRule="auto"/>
              <w:jc w:val="center"/>
              <w:rPr>
                <w:rFonts w:ascii="Times New Roman" w:eastAsia="Times New Roman" w:hAnsi="Times New Roman" w:cs="Times New Roman"/>
                <w:b/>
                <w:bCs/>
                <w:color w:val="000000"/>
              </w:rPr>
            </w:pPr>
          </w:p>
        </w:tc>
      </w:tr>
    </w:tbl>
    <w:p w:rsidR="000840C3" w:rsidRDefault="000840C3" w:rsidP="005F55E8">
      <w:pPr>
        <w:spacing w:after="0" w:line="240" w:lineRule="auto"/>
        <w:ind w:firstLine="708"/>
        <w:jc w:val="center"/>
        <w:rPr>
          <w:rFonts w:ascii="Times New Roman" w:hAnsi="Times New Roman" w:cs="Times New Roman"/>
          <w:color w:val="000000" w:themeColor="text1"/>
          <w:sz w:val="28"/>
          <w:szCs w:val="28"/>
          <w:lang w:val="kk-KZ"/>
        </w:rPr>
      </w:pPr>
    </w:p>
    <w:p w:rsidR="000840C3" w:rsidRPr="00CA6E27" w:rsidRDefault="00E73253" w:rsidP="005F55E8">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r w:rsidR="000840C3" w:rsidRPr="00FB5AB6">
        <w:rPr>
          <w:rFonts w:ascii="Times New Roman" w:hAnsi="Times New Roman" w:cs="Times New Roman"/>
          <w:color w:val="000000" w:themeColor="text1"/>
          <w:sz w:val="28"/>
          <w:szCs w:val="28"/>
          <w:lang w:val="kk-KZ"/>
        </w:rPr>
        <w:t xml:space="preserve">) </w:t>
      </w:r>
      <w:r w:rsidR="000840C3" w:rsidRPr="00CA6E27">
        <w:rPr>
          <w:rFonts w:ascii="Times New Roman" w:eastAsia="Times New Roman" w:hAnsi="Times New Roman" w:cs="Times New Roman"/>
          <w:sz w:val="28"/>
          <w:szCs w:val="28"/>
          <w:lang w:val="kk-KZ"/>
        </w:rPr>
        <w:t xml:space="preserve">Формулаға сәйкес, әрбір ауысым бойынша жеке </w:t>
      </w:r>
      <w:r w:rsidR="000840C3" w:rsidRPr="00FB5AB6">
        <w:rPr>
          <w:rFonts w:ascii="Times New Roman" w:eastAsia="Times New Roman" w:hAnsi="Times New Roman" w:cs="Times New Roman"/>
          <w:b/>
          <w:bCs/>
          <w:sz w:val="28"/>
          <w:szCs w:val="28"/>
          <w:lang w:val="kk-KZ"/>
        </w:rPr>
        <w:t>КР 1</w:t>
      </w:r>
      <w:r w:rsidR="000840C3" w:rsidRPr="00CA6E27">
        <w:rPr>
          <w:rFonts w:ascii="Times New Roman" w:eastAsia="Times New Roman" w:hAnsi="Times New Roman" w:cs="Times New Roman"/>
          <w:sz w:val="28"/>
          <w:szCs w:val="28"/>
          <w:lang w:val="kk-KZ"/>
        </w:rPr>
        <w:t xml:space="preserve">, </w:t>
      </w:r>
      <w:r w:rsidR="000840C3" w:rsidRPr="00FB5AB6">
        <w:rPr>
          <w:rFonts w:ascii="Times New Roman" w:eastAsia="Times New Roman" w:hAnsi="Times New Roman" w:cs="Times New Roman"/>
          <w:b/>
          <w:bCs/>
          <w:sz w:val="28"/>
          <w:szCs w:val="28"/>
          <w:lang w:val="kk-KZ"/>
        </w:rPr>
        <w:t>КР 2</w:t>
      </w:r>
      <w:r w:rsidR="000840C3" w:rsidRPr="00CA6E27">
        <w:rPr>
          <w:rFonts w:ascii="Times New Roman" w:eastAsia="Times New Roman" w:hAnsi="Times New Roman" w:cs="Times New Roman"/>
          <w:sz w:val="28"/>
          <w:szCs w:val="28"/>
          <w:lang w:val="kk-KZ"/>
        </w:rPr>
        <w:t xml:space="preserve">, және </w:t>
      </w:r>
      <w:r w:rsidR="000840C3" w:rsidRPr="00FB5AB6">
        <w:rPr>
          <w:rFonts w:ascii="Times New Roman" w:eastAsia="Times New Roman" w:hAnsi="Times New Roman" w:cs="Times New Roman"/>
          <w:b/>
          <w:bCs/>
          <w:sz w:val="28"/>
          <w:szCs w:val="28"/>
          <w:lang w:val="kk-KZ"/>
        </w:rPr>
        <w:t>КР 3</w:t>
      </w:r>
      <w:r w:rsidR="000840C3" w:rsidRPr="00CA6E27">
        <w:rPr>
          <w:rFonts w:ascii="Times New Roman" w:eastAsia="Times New Roman" w:hAnsi="Times New Roman" w:cs="Times New Roman"/>
          <w:sz w:val="28"/>
          <w:szCs w:val="28"/>
          <w:lang w:val="kk-KZ"/>
        </w:rPr>
        <w:t xml:space="preserve"> көрсеткіштері есептеліп, олардың нақтымәндері анықталды. Бұл көрсеткіштер қызметкерлердің жұмыс тиімділігін бағалауға, әрбір кезеңдегі орындалған тапсырмалардың сапасын талдауға және жалпы өндірістік процестегі үлесін айқындауға негіз болды.</w:t>
      </w:r>
    </w:p>
    <w:p w:rsidR="000840C3" w:rsidRDefault="000840C3" w:rsidP="000840C3">
      <w:pPr>
        <w:spacing w:after="0" w:line="240" w:lineRule="auto"/>
        <w:ind w:firstLine="426"/>
        <w:jc w:val="both"/>
        <w:rPr>
          <w:rFonts w:ascii="Times New Roman" w:eastAsia="Times New Roman" w:hAnsi="Times New Roman" w:cs="Times New Roman"/>
          <w:sz w:val="28"/>
          <w:szCs w:val="28"/>
          <w:lang w:val="kk-KZ"/>
        </w:rPr>
      </w:pPr>
      <w:r w:rsidRPr="00CA6E27">
        <w:rPr>
          <w:rFonts w:ascii="Times New Roman" w:eastAsia="Times New Roman" w:hAnsi="Times New Roman" w:cs="Times New Roman"/>
          <w:sz w:val="28"/>
          <w:szCs w:val="28"/>
          <w:lang w:val="kk-KZ"/>
        </w:rPr>
        <w:t>Анықталған КР мәндері арқылы әр ауысымдағы өнімділік пен процестің орындалу деңгейі арасындағы айырмашылықтарды салыстыруға мүмкіндік туды. Сонымен қатар, бұл деректер келешекте жұмыс барысын оңтайландыру, әлсіз тұстарды анықтау және жетілдіру шараларын енгізу үшін маңызды көрсеткіш ретінде қызмет етеді.</w:t>
      </w:r>
    </w:p>
    <w:p w:rsidR="000840C3" w:rsidRDefault="000840C3" w:rsidP="000840C3">
      <w:pPr>
        <w:spacing w:after="0" w:line="240" w:lineRule="auto"/>
        <w:jc w:val="both"/>
        <w:rPr>
          <w:rFonts w:ascii="Times New Roman" w:eastAsia="Times New Roman" w:hAnsi="Times New Roman" w:cs="Times New Roman"/>
          <w:sz w:val="28"/>
          <w:szCs w:val="28"/>
          <w:lang w:val="kk-KZ"/>
        </w:rPr>
      </w:pPr>
    </w:p>
    <w:p w:rsidR="000840C3" w:rsidRPr="001E3D99" w:rsidRDefault="000840C3" w:rsidP="000840C3">
      <w:pPr>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sz w:val="28"/>
          <w:szCs w:val="28"/>
          <w:lang w:val="kk-KZ"/>
        </w:rPr>
        <w:t>Кесте 3</w:t>
      </w:r>
      <w:r w:rsidRPr="001E3D99">
        <w:rPr>
          <w:rFonts w:ascii="Times New Roman" w:eastAsia="Times New Roman" w:hAnsi="Times New Roman" w:cs="Times New Roman"/>
          <w:sz w:val="28"/>
          <w:szCs w:val="28"/>
          <w:lang w:val="kk-KZ"/>
        </w:rPr>
        <w:t xml:space="preserve"> - </w:t>
      </w:r>
      <w:r w:rsidRPr="001E3D99">
        <w:rPr>
          <w:rFonts w:ascii="Times New Roman" w:eastAsia="Times New Roman" w:hAnsi="Times New Roman" w:cs="Times New Roman"/>
          <w:bCs/>
          <w:color w:val="000000"/>
          <w:sz w:val="28"/>
          <w:szCs w:val="28"/>
        </w:rPr>
        <w:t>К</w:t>
      </w:r>
      <w:r w:rsidRPr="001E3D99">
        <w:rPr>
          <w:rFonts w:ascii="Times New Roman" w:eastAsia="Times New Roman" w:hAnsi="Times New Roman" w:cs="Times New Roman"/>
          <w:bCs/>
          <w:color w:val="000000"/>
          <w:sz w:val="28"/>
          <w:szCs w:val="28"/>
          <w:vertAlign w:val="subscript"/>
        </w:rPr>
        <w:t>0</w:t>
      </w:r>
      <w:r w:rsidR="005F4F32">
        <w:rPr>
          <w:rFonts w:ascii="Times New Roman" w:eastAsia="Times New Roman" w:hAnsi="Times New Roman" w:cs="Times New Roman"/>
          <w:bCs/>
          <w:color w:val="000000"/>
          <w:sz w:val="28"/>
          <w:szCs w:val="28"/>
          <w:vertAlign w:val="subscript"/>
          <w:lang w:val="kk-KZ"/>
        </w:rPr>
        <w:t xml:space="preserve"> </w:t>
      </w:r>
      <w:r w:rsidRPr="001E3D99">
        <w:rPr>
          <w:rFonts w:ascii="Times New Roman" w:eastAsia="Times New Roman" w:hAnsi="Times New Roman" w:cs="Times New Roman"/>
          <w:bCs/>
          <w:color w:val="000000"/>
          <w:sz w:val="28"/>
          <w:szCs w:val="28"/>
          <w:lang w:val="kk-KZ"/>
        </w:rPr>
        <w:t>к</w:t>
      </w:r>
      <w:proofErr w:type="spellStart"/>
      <w:r w:rsidRPr="001E3D99">
        <w:rPr>
          <w:rFonts w:ascii="Times New Roman" w:eastAsia="Times New Roman" w:hAnsi="Times New Roman" w:cs="Times New Roman"/>
          <w:bCs/>
          <w:color w:val="000000"/>
          <w:sz w:val="28"/>
          <w:szCs w:val="28"/>
        </w:rPr>
        <w:t>ешенді</w:t>
      </w:r>
      <w:proofErr w:type="spellEnd"/>
      <w:r w:rsidRPr="001E3D99">
        <w:rPr>
          <w:rFonts w:ascii="Times New Roman" w:eastAsia="Times New Roman" w:hAnsi="Times New Roman" w:cs="Times New Roman"/>
          <w:bCs/>
          <w:color w:val="000000"/>
          <w:sz w:val="28"/>
          <w:szCs w:val="28"/>
        </w:rPr>
        <w:t xml:space="preserve"> сапа </w:t>
      </w:r>
      <w:proofErr w:type="spellStart"/>
      <w:r w:rsidRPr="001E3D99">
        <w:rPr>
          <w:rFonts w:ascii="Times New Roman" w:eastAsia="Times New Roman" w:hAnsi="Times New Roman" w:cs="Times New Roman"/>
          <w:bCs/>
          <w:color w:val="000000"/>
          <w:sz w:val="28"/>
          <w:szCs w:val="28"/>
        </w:rPr>
        <w:t>көрсеткіші</w:t>
      </w:r>
      <w:proofErr w:type="spellEnd"/>
      <w:r w:rsidRPr="001E3D99">
        <w:rPr>
          <w:rFonts w:ascii="Times New Roman" w:eastAsia="Times New Roman" w:hAnsi="Times New Roman" w:cs="Times New Roman"/>
          <w:bCs/>
          <w:color w:val="000000"/>
          <w:sz w:val="28"/>
          <w:szCs w:val="28"/>
          <w:lang w:val="kk-KZ"/>
        </w:rPr>
        <w:t xml:space="preserve">н анықтау </w:t>
      </w:r>
    </w:p>
    <w:tbl>
      <w:tblPr>
        <w:tblW w:w="9781" w:type="dxa"/>
        <w:tblInd w:w="-5" w:type="dxa"/>
        <w:tblLook w:val="04A0" w:firstRow="1" w:lastRow="0" w:firstColumn="1" w:lastColumn="0" w:noHBand="0" w:noVBand="1"/>
      </w:tblPr>
      <w:tblGrid>
        <w:gridCol w:w="1928"/>
        <w:gridCol w:w="1660"/>
        <w:gridCol w:w="1840"/>
        <w:gridCol w:w="1600"/>
        <w:gridCol w:w="2753"/>
      </w:tblGrid>
      <w:tr w:rsidR="000840C3" w:rsidRPr="00B859AE" w:rsidTr="002A72A5">
        <w:trPr>
          <w:trHeight w:val="344"/>
        </w:trPr>
        <w:tc>
          <w:tcPr>
            <w:tcW w:w="19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40C3" w:rsidRPr="00B859AE" w:rsidRDefault="000840C3" w:rsidP="002A72A5">
            <w:pPr>
              <w:spacing w:after="0" w:line="240" w:lineRule="auto"/>
              <w:jc w:val="center"/>
              <w:rPr>
                <w:rFonts w:ascii="Times New Roman" w:eastAsia="Times New Roman" w:hAnsi="Times New Roman" w:cs="Times New Roman"/>
                <w:b/>
                <w:bCs/>
                <w:color w:val="000000"/>
                <w:sz w:val="24"/>
                <w:szCs w:val="24"/>
              </w:rPr>
            </w:pPr>
            <w:proofErr w:type="spellStart"/>
            <w:r w:rsidRPr="00B859AE">
              <w:rPr>
                <w:rFonts w:ascii="Times New Roman" w:eastAsia="Times New Roman" w:hAnsi="Times New Roman" w:cs="Times New Roman"/>
                <w:b/>
                <w:bCs/>
                <w:color w:val="000000"/>
                <w:sz w:val="24"/>
                <w:szCs w:val="24"/>
              </w:rPr>
              <w:t>Ауысым</w:t>
            </w:r>
            <w:proofErr w:type="spellEnd"/>
          </w:p>
        </w:tc>
        <w:tc>
          <w:tcPr>
            <w:tcW w:w="5100" w:type="dxa"/>
            <w:gridSpan w:val="3"/>
            <w:tcBorders>
              <w:top w:val="single" w:sz="4" w:space="0" w:color="auto"/>
              <w:left w:val="nil"/>
              <w:bottom w:val="single" w:sz="4" w:space="0" w:color="auto"/>
              <w:right w:val="single" w:sz="4" w:space="0" w:color="000000"/>
            </w:tcBorders>
            <w:shd w:val="clear" w:color="auto" w:fill="auto"/>
            <w:hideMark/>
          </w:tcPr>
          <w:p w:rsidR="000840C3" w:rsidRPr="00B859AE" w:rsidRDefault="000840C3" w:rsidP="002A72A5">
            <w:pPr>
              <w:spacing w:after="0" w:line="240" w:lineRule="auto"/>
              <w:jc w:val="center"/>
              <w:rPr>
                <w:rFonts w:ascii="Times New Roman" w:eastAsia="Times New Roman" w:hAnsi="Times New Roman" w:cs="Times New Roman"/>
                <w:b/>
                <w:bCs/>
                <w:color w:val="000000"/>
                <w:sz w:val="24"/>
                <w:szCs w:val="24"/>
              </w:rPr>
            </w:pPr>
            <w:proofErr w:type="spellStart"/>
            <w:r w:rsidRPr="00B859AE">
              <w:rPr>
                <w:rFonts w:ascii="Times New Roman" w:eastAsia="Times New Roman" w:hAnsi="Times New Roman" w:cs="Times New Roman"/>
                <w:b/>
                <w:bCs/>
                <w:color w:val="000000"/>
                <w:sz w:val="24"/>
                <w:szCs w:val="24"/>
              </w:rPr>
              <w:t>Сапаны</w:t>
            </w:r>
            <w:proofErr w:type="spellEnd"/>
            <w:r w:rsidRPr="00B859AE">
              <w:rPr>
                <w:rFonts w:ascii="Times New Roman" w:eastAsia="Times New Roman" w:hAnsi="Times New Roman" w:cs="Times New Roman"/>
                <w:b/>
                <w:bCs/>
                <w:color w:val="000000"/>
                <w:sz w:val="24"/>
                <w:szCs w:val="24"/>
              </w:rPr>
              <w:t xml:space="preserve"> </w:t>
            </w:r>
            <w:proofErr w:type="spellStart"/>
            <w:r w:rsidRPr="00B859AE">
              <w:rPr>
                <w:rFonts w:ascii="Times New Roman" w:eastAsia="Times New Roman" w:hAnsi="Times New Roman" w:cs="Times New Roman"/>
                <w:b/>
                <w:bCs/>
                <w:color w:val="000000"/>
                <w:sz w:val="24"/>
                <w:szCs w:val="24"/>
              </w:rPr>
              <w:t>бағалау</w:t>
            </w:r>
            <w:proofErr w:type="spellEnd"/>
          </w:p>
        </w:tc>
        <w:tc>
          <w:tcPr>
            <w:tcW w:w="27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840C3" w:rsidRPr="00B859AE" w:rsidRDefault="000840C3" w:rsidP="005F4F32">
            <w:pPr>
              <w:spacing w:after="0" w:line="240" w:lineRule="auto"/>
              <w:jc w:val="center"/>
              <w:rPr>
                <w:rFonts w:ascii="Times New Roman" w:eastAsia="Times New Roman" w:hAnsi="Times New Roman" w:cs="Times New Roman"/>
                <w:b/>
                <w:bCs/>
                <w:color w:val="000000"/>
                <w:sz w:val="24"/>
                <w:szCs w:val="24"/>
              </w:rPr>
            </w:pPr>
            <w:proofErr w:type="spellStart"/>
            <w:r w:rsidRPr="00B859AE">
              <w:rPr>
                <w:rFonts w:ascii="Times New Roman" w:eastAsia="Times New Roman" w:hAnsi="Times New Roman" w:cs="Times New Roman"/>
                <w:b/>
                <w:bCs/>
                <w:color w:val="000000"/>
                <w:sz w:val="24"/>
                <w:szCs w:val="24"/>
              </w:rPr>
              <w:t>Кешенді</w:t>
            </w:r>
            <w:proofErr w:type="spellEnd"/>
            <w:r w:rsidRPr="00B859AE">
              <w:rPr>
                <w:rFonts w:ascii="Times New Roman" w:eastAsia="Times New Roman" w:hAnsi="Times New Roman" w:cs="Times New Roman"/>
                <w:b/>
                <w:bCs/>
                <w:color w:val="000000"/>
                <w:sz w:val="24"/>
                <w:szCs w:val="24"/>
              </w:rPr>
              <w:t xml:space="preserve"> сапа </w:t>
            </w:r>
            <w:proofErr w:type="spellStart"/>
            <w:r w:rsidR="00C42F20">
              <w:rPr>
                <w:rFonts w:ascii="Times New Roman" w:eastAsia="Times New Roman" w:hAnsi="Times New Roman" w:cs="Times New Roman"/>
                <w:b/>
                <w:bCs/>
                <w:color w:val="000000"/>
                <w:sz w:val="24"/>
                <w:szCs w:val="24"/>
              </w:rPr>
              <w:t>көрсеткіші</w:t>
            </w:r>
            <w:proofErr w:type="spellEnd"/>
            <w:r w:rsidR="00C42F20">
              <w:rPr>
                <w:rFonts w:ascii="Times New Roman" w:eastAsia="Times New Roman" w:hAnsi="Times New Roman" w:cs="Times New Roman"/>
                <w:b/>
                <w:bCs/>
                <w:color w:val="000000"/>
                <w:sz w:val="24"/>
                <w:szCs w:val="24"/>
              </w:rPr>
              <w:t xml:space="preserve"> </w:t>
            </w:r>
            <w:r w:rsidRPr="00B859AE">
              <w:rPr>
                <w:rFonts w:ascii="Times New Roman" w:eastAsia="Times New Roman" w:hAnsi="Times New Roman" w:cs="Times New Roman"/>
                <w:b/>
                <w:bCs/>
                <w:color w:val="000000"/>
                <w:sz w:val="24"/>
                <w:szCs w:val="24"/>
              </w:rPr>
              <w:t xml:space="preserve"> К</w:t>
            </w:r>
            <w:proofErr w:type="gramStart"/>
            <w:r w:rsidRPr="00E44C99">
              <w:rPr>
                <w:rFonts w:ascii="Times New Roman" w:eastAsia="Times New Roman" w:hAnsi="Times New Roman" w:cs="Times New Roman"/>
                <w:b/>
                <w:bCs/>
                <w:color w:val="000000"/>
                <w:sz w:val="24"/>
                <w:szCs w:val="24"/>
                <w:vertAlign w:val="subscript"/>
              </w:rPr>
              <w:t>0</w:t>
            </w:r>
            <w:proofErr w:type="gramEnd"/>
          </w:p>
        </w:tc>
      </w:tr>
      <w:tr w:rsidR="000840C3" w:rsidRPr="00B859AE" w:rsidTr="002A72A5">
        <w:trPr>
          <w:trHeight w:val="279"/>
        </w:trPr>
        <w:tc>
          <w:tcPr>
            <w:tcW w:w="1928" w:type="dxa"/>
            <w:vMerge/>
            <w:tcBorders>
              <w:top w:val="single" w:sz="4" w:space="0" w:color="auto"/>
              <w:left w:val="single" w:sz="4" w:space="0" w:color="auto"/>
              <w:bottom w:val="single" w:sz="4" w:space="0" w:color="000000"/>
              <w:right w:val="single" w:sz="4" w:space="0" w:color="auto"/>
            </w:tcBorders>
            <w:vAlign w:val="center"/>
            <w:hideMark/>
          </w:tcPr>
          <w:p w:rsidR="000840C3" w:rsidRPr="00B859AE" w:rsidRDefault="000840C3" w:rsidP="002A72A5">
            <w:pPr>
              <w:spacing w:after="0" w:line="240" w:lineRule="auto"/>
              <w:rPr>
                <w:rFonts w:ascii="Times New Roman" w:eastAsia="Times New Roman" w:hAnsi="Times New Roman" w:cs="Times New Roman"/>
                <w:b/>
                <w:bCs/>
                <w:color w:val="000000"/>
                <w:sz w:val="24"/>
                <w:szCs w:val="24"/>
              </w:rPr>
            </w:pPr>
          </w:p>
        </w:tc>
        <w:tc>
          <w:tcPr>
            <w:tcW w:w="5100" w:type="dxa"/>
            <w:gridSpan w:val="3"/>
            <w:tcBorders>
              <w:top w:val="single" w:sz="4" w:space="0" w:color="auto"/>
              <w:left w:val="nil"/>
              <w:bottom w:val="single" w:sz="4" w:space="0" w:color="auto"/>
              <w:right w:val="single" w:sz="4" w:space="0" w:color="000000"/>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b/>
                <w:bCs/>
                <w:color w:val="000000"/>
                <w:sz w:val="24"/>
                <w:szCs w:val="24"/>
              </w:rPr>
            </w:pPr>
            <w:proofErr w:type="gramStart"/>
            <w:r w:rsidRPr="00B859AE">
              <w:rPr>
                <w:rFonts w:ascii="Times New Roman" w:eastAsia="Times New Roman" w:hAnsi="Times New Roman" w:cs="Times New Roman"/>
                <w:b/>
                <w:bCs/>
                <w:color w:val="000000"/>
                <w:sz w:val="24"/>
                <w:szCs w:val="24"/>
              </w:rPr>
              <w:t>Ай</w:t>
            </w:r>
            <w:proofErr w:type="gramEnd"/>
            <w:r w:rsidRPr="00B859AE">
              <w:rPr>
                <w:rFonts w:ascii="Times New Roman" w:eastAsia="Times New Roman" w:hAnsi="Times New Roman" w:cs="Times New Roman"/>
                <w:b/>
                <w:bCs/>
                <w:color w:val="000000"/>
                <w:sz w:val="24"/>
                <w:szCs w:val="24"/>
              </w:rPr>
              <w:t xml:space="preserve"> аралық көрсеткіштер</w:t>
            </w: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0840C3" w:rsidRPr="00B859AE" w:rsidRDefault="000840C3" w:rsidP="002A72A5">
            <w:pPr>
              <w:spacing w:after="0" w:line="240" w:lineRule="auto"/>
              <w:rPr>
                <w:rFonts w:ascii="Times New Roman" w:eastAsia="Times New Roman" w:hAnsi="Times New Roman" w:cs="Times New Roman"/>
                <w:b/>
                <w:bCs/>
                <w:color w:val="000000"/>
                <w:sz w:val="24"/>
                <w:szCs w:val="24"/>
              </w:rPr>
            </w:pPr>
          </w:p>
        </w:tc>
      </w:tr>
      <w:tr w:rsidR="000840C3" w:rsidRPr="00B859AE" w:rsidTr="002A72A5">
        <w:trPr>
          <w:trHeight w:val="679"/>
        </w:trPr>
        <w:tc>
          <w:tcPr>
            <w:tcW w:w="1928" w:type="dxa"/>
            <w:vMerge/>
            <w:tcBorders>
              <w:top w:val="single" w:sz="4" w:space="0" w:color="auto"/>
              <w:left w:val="single" w:sz="4" w:space="0" w:color="auto"/>
              <w:bottom w:val="single" w:sz="4" w:space="0" w:color="000000"/>
              <w:right w:val="single" w:sz="4" w:space="0" w:color="auto"/>
            </w:tcBorders>
            <w:vAlign w:val="center"/>
            <w:hideMark/>
          </w:tcPr>
          <w:p w:rsidR="000840C3" w:rsidRPr="00B859AE" w:rsidRDefault="000840C3" w:rsidP="002A72A5">
            <w:pPr>
              <w:spacing w:after="0" w:line="240" w:lineRule="auto"/>
              <w:rPr>
                <w:rFonts w:ascii="Times New Roman" w:eastAsia="Times New Roman" w:hAnsi="Times New Roman" w:cs="Times New Roman"/>
                <w:b/>
                <w:bCs/>
                <w:color w:val="000000"/>
                <w:sz w:val="24"/>
                <w:szCs w:val="24"/>
              </w:rPr>
            </w:pPr>
          </w:p>
        </w:tc>
        <w:tc>
          <w:tcPr>
            <w:tcW w:w="1660" w:type="dxa"/>
            <w:tcBorders>
              <w:top w:val="nil"/>
              <w:left w:val="nil"/>
              <w:bottom w:val="single" w:sz="4" w:space="0" w:color="auto"/>
              <w:right w:val="single" w:sz="4" w:space="0" w:color="auto"/>
            </w:tcBorders>
            <w:shd w:val="clear" w:color="auto" w:fill="auto"/>
            <w:vAlign w:val="center"/>
            <w:hideMark/>
          </w:tcPr>
          <w:p w:rsidR="000840C3" w:rsidRPr="00B859AE" w:rsidRDefault="000840C3" w:rsidP="002A72A5">
            <w:pPr>
              <w:spacing w:after="0" w:line="240" w:lineRule="auto"/>
              <w:jc w:val="center"/>
              <w:rPr>
                <w:rFonts w:ascii="Times New Roman" w:eastAsia="Times New Roman" w:hAnsi="Times New Roman" w:cs="Times New Roman"/>
                <w:b/>
                <w:bCs/>
                <w:color w:val="000000"/>
                <w:sz w:val="24"/>
                <w:szCs w:val="24"/>
              </w:rPr>
            </w:pPr>
            <w:r w:rsidRPr="00B859AE">
              <w:rPr>
                <w:rFonts w:ascii="Times New Roman" w:eastAsia="Times New Roman" w:hAnsi="Times New Roman" w:cs="Times New Roman"/>
                <w:b/>
                <w:bCs/>
                <w:color w:val="000000"/>
                <w:sz w:val="24"/>
                <w:szCs w:val="24"/>
              </w:rPr>
              <w:t>МР</w:t>
            </w:r>
            <w:proofErr w:type="gramStart"/>
            <w:r w:rsidRPr="00FB5AB6">
              <w:rPr>
                <w:rFonts w:ascii="Times New Roman" w:eastAsia="Times New Roman" w:hAnsi="Times New Roman" w:cs="Times New Roman"/>
                <w:b/>
                <w:bCs/>
                <w:color w:val="000000"/>
                <w:sz w:val="24"/>
                <w:szCs w:val="24"/>
                <w:vertAlign w:val="subscript"/>
              </w:rPr>
              <w:t>1</w:t>
            </w:r>
            <w:proofErr w:type="gramEnd"/>
            <w:r w:rsidRPr="00B859AE">
              <w:rPr>
                <w:rFonts w:ascii="Times New Roman" w:eastAsia="Times New Roman" w:hAnsi="Times New Roman" w:cs="Times New Roman"/>
                <w:b/>
                <w:bCs/>
                <w:color w:val="000000"/>
                <w:sz w:val="24"/>
                <w:szCs w:val="24"/>
              </w:rPr>
              <w:t>*КР</w:t>
            </w:r>
            <w:r w:rsidRPr="00FB5AB6">
              <w:rPr>
                <w:rFonts w:ascii="Times New Roman" w:eastAsia="Times New Roman" w:hAnsi="Times New Roman" w:cs="Times New Roman"/>
                <w:b/>
                <w:bCs/>
                <w:color w:val="000000"/>
                <w:sz w:val="24"/>
                <w:szCs w:val="24"/>
                <w:vertAlign w:val="subscript"/>
              </w:rPr>
              <w:t>1</w:t>
            </w:r>
            <w:r w:rsidRPr="00B859AE">
              <w:rPr>
                <w:rFonts w:ascii="Times New Roman" w:eastAsia="Times New Roman" w:hAnsi="Times New Roman" w:cs="Times New Roman"/>
                <w:b/>
                <w:bCs/>
                <w:color w:val="000000"/>
                <w:sz w:val="24"/>
                <w:szCs w:val="24"/>
              </w:rPr>
              <w:t xml:space="preserve"> (01.02-28.02)</w:t>
            </w:r>
          </w:p>
        </w:tc>
        <w:tc>
          <w:tcPr>
            <w:tcW w:w="1840" w:type="dxa"/>
            <w:tcBorders>
              <w:top w:val="nil"/>
              <w:left w:val="nil"/>
              <w:bottom w:val="single" w:sz="4" w:space="0" w:color="auto"/>
              <w:right w:val="single" w:sz="4" w:space="0" w:color="auto"/>
            </w:tcBorders>
            <w:shd w:val="clear" w:color="auto" w:fill="auto"/>
            <w:vAlign w:val="center"/>
            <w:hideMark/>
          </w:tcPr>
          <w:p w:rsidR="000840C3" w:rsidRPr="00B859AE" w:rsidRDefault="000840C3" w:rsidP="002A72A5">
            <w:pPr>
              <w:spacing w:after="0" w:line="240" w:lineRule="auto"/>
              <w:jc w:val="center"/>
              <w:rPr>
                <w:rFonts w:ascii="Times New Roman" w:eastAsia="Times New Roman" w:hAnsi="Times New Roman" w:cs="Times New Roman"/>
                <w:b/>
                <w:bCs/>
                <w:color w:val="000000"/>
                <w:sz w:val="24"/>
                <w:szCs w:val="24"/>
              </w:rPr>
            </w:pPr>
            <w:r w:rsidRPr="00B859AE">
              <w:rPr>
                <w:rFonts w:ascii="Times New Roman" w:eastAsia="Times New Roman" w:hAnsi="Times New Roman" w:cs="Times New Roman"/>
                <w:b/>
                <w:bCs/>
                <w:color w:val="000000"/>
                <w:sz w:val="24"/>
                <w:szCs w:val="24"/>
              </w:rPr>
              <w:t>МР</w:t>
            </w:r>
            <w:proofErr w:type="gramStart"/>
            <w:r w:rsidRPr="00FB5AB6">
              <w:rPr>
                <w:rFonts w:ascii="Times New Roman" w:eastAsia="Times New Roman" w:hAnsi="Times New Roman" w:cs="Times New Roman"/>
                <w:b/>
                <w:bCs/>
                <w:color w:val="000000"/>
                <w:sz w:val="24"/>
                <w:szCs w:val="24"/>
                <w:vertAlign w:val="subscript"/>
              </w:rPr>
              <w:t>2</w:t>
            </w:r>
            <w:proofErr w:type="gramEnd"/>
            <w:r w:rsidRPr="00B859AE">
              <w:rPr>
                <w:rFonts w:ascii="Times New Roman" w:eastAsia="Times New Roman" w:hAnsi="Times New Roman" w:cs="Times New Roman"/>
                <w:b/>
                <w:bCs/>
                <w:color w:val="000000"/>
                <w:sz w:val="24"/>
                <w:szCs w:val="24"/>
              </w:rPr>
              <w:t>*КР</w:t>
            </w:r>
            <w:r w:rsidRPr="00FB5AB6">
              <w:rPr>
                <w:rFonts w:ascii="Times New Roman" w:eastAsia="Times New Roman" w:hAnsi="Times New Roman" w:cs="Times New Roman"/>
                <w:b/>
                <w:bCs/>
                <w:color w:val="000000"/>
                <w:sz w:val="24"/>
                <w:szCs w:val="24"/>
                <w:vertAlign w:val="subscript"/>
              </w:rPr>
              <w:t xml:space="preserve">2 </w:t>
            </w:r>
            <w:r w:rsidRPr="00B859AE">
              <w:rPr>
                <w:rFonts w:ascii="Times New Roman" w:eastAsia="Times New Roman" w:hAnsi="Times New Roman" w:cs="Times New Roman"/>
                <w:b/>
                <w:bCs/>
                <w:color w:val="000000"/>
                <w:sz w:val="24"/>
                <w:szCs w:val="24"/>
              </w:rPr>
              <w:t>(03.03-31.03)</w:t>
            </w:r>
          </w:p>
        </w:tc>
        <w:tc>
          <w:tcPr>
            <w:tcW w:w="1600" w:type="dxa"/>
            <w:tcBorders>
              <w:top w:val="nil"/>
              <w:left w:val="nil"/>
              <w:bottom w:val="single" w:sz="4" w:space="0" w:color="auto"/>
              <w:right w:val="single" w:sz="4" w:space="0" w:color="auto"/>
            </w:tcBorders>
            <w:shd w:val="clear" w:color="auto" w:fill="auto"/>
            <w:vAlign w:val="center"/>
            <w:hideMark/>
          </w:tcPr>
          <w:p w:rsidR="000840C3" w:rsidRPr="00B859AE" w:rsidRDefault="000840C3" w:rsidP="002A72A5">
            <w:pPr>
              <w:spacing w:after="0" w:line="240" w:lineRule="auto"/>
              <w:jc w:val="center"/>
              <w:rPr>
                <w:rFonts w:ascii="Times New Roman" w:eastAsia="Times New Roman" w:hAnsi="Times New Roman" w:cs="Times New Roman"/>
                <w:b/>
                <w:bCs/>
                <w:color w:val="000000"/>
                <w:sz w:val="24"/>
                <w:szCs w:val="24"/>
              </w:rPr>
            </w:pPr>
            <w:r w:rsidRPr="00B859AE">
              <w:rPr>
                <w:rFonts w:ascii="Times New Roman" w:eastAsia="Times New Roman" w:hAnsi="Times New Roman" w:cs="Times New Roman"/>
                <w:b/>
                <w:bCs/>
                <w:color w:val="000000"/>
                <w:sz w:val="24"/>
                <w:szCs w:val="24"/>
              </w:rPr>
              <w:t>МР</w:t>
            </w:r>
            <w:r w:rsidRPr="00FB5AB6">
              <w:rPr>
                <w:rFonts w:ascii="Times New Roman" w:eastAsia="Times New Roman" w:hAnsi="Times New Roman" w:cs="Times New Roman"/>
                <w:b/>
                <w:bCs/>
                <w:color w:val="000000"/>
                <w:sz w:val="24"/>
                <w:szCs w:val="24"/>
                <w:vertAlign w:val="subscript"/>
              </w:rPr>
              <w:t>3</w:t>
            </w:r>
            <w:r w:rsidRPr="00B859AE">
              <w:rPr>
                <w:rFonts w:ascii="Times New Roman" w:eastAsia="Times New Roman" w:hAnsi="Times New Roman" w:cs="Times New Roman"/>
                <w:b/>
                <w:bCs/>
                <w:color w:val="000000"/>
                <w:sz w:val="24"/>
                <w:szCs w:val="24"/>
              </w:rPr>
              <w:t>*КР</w:t>
            </w:r>
            <w:r w:rsidRPr="00FB5AB6">
              <w:rPr>
                <w:rFonts w:ascii="Times New Roman" w:eastAsia="Times New Roman" w:hAnsi="Times New Roman" w:cs="Times New Roman"/>
                <w:b/>
                <w:bCs/>
                <w:color w:val="000000"/>
                <w:sz w:val="24"/>
                <w:szCs w:val="24"/>
                <w:vertAlign w:val="subscript"/>
              </w:rPr>
              <w:t>3</w:t>
            </w:r>
            <w:r w:rsidRPr="00B859AE">
              <w:rPr>
                <w:rFonts w:ascii="Times New Roman" w:eastAsia="Times New Roman" w:hAnsi="Times New Roman" w:cs="Times New Roman"/>
                <w:b/>
                <w:bCs/>
                <w:color w:val="000000"/>
                <w:sz w:val="24"/>
                <w:szCs w:val="24"/>
              </w:rPr>
              <w:t xml:space="preserve"> (01.04-30.04)</w:t>
            </w: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0840C3" w:rsidRPr="00B859AE" w:rsidRDefault="000840C3" w:rsidP="002A72A5">
            <w:pPr>
              <w:spacing w:after="0" w:line="240" w:lineRule="auto"/>
              <w:rPr>
                <w:rFonts w:ascii="Times New Roman" w:eastAsia="Times New Roman" w:hAnsi="Times New Roman" w:cs="Times New Roman"/>
                <w:b/>
                <w:bCs/>
                <w:color w:val="000000"/>
                <w:sz w:val="24"/>
                <w:szCs w:val="24"/>
              </w:rPr>
            </w:pPr>
          </w:p>
        </w:tc>
      </w:tr>
      <w:tr w:rsidR="000840C3" w:rsidRPr="00B859AE" w:rsidTr="002A72A5">
        <w:trPr>
          <w:trHeight w:val="420"/>
        </w:trPr>
        <w:tc>
          <w:tcPr>
            <w:tcW w:w="1928" w:type="dxa"/>
            <w:tcBorders>
              <w:top w:val="nil"/>
              <w:left w:val="single" w:sz="4" w:space="0" w:color="auto"/>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b/>
                <w:bCs/>
                <w:color w:val="000000"/>
                <w:sz w:val="24"/>
                <w:szCs w:val="24"/>
              </w:rPr>
            </w:pPr>
            <w:r w:rsidRPr="00B859AE">
              <w:rPr>
                <w:rFonts w:ascii="Times New Roman" w:eastAsia="Times New Roman" w:hAnsi="Times New Roman" w:cs="Times New Roman"/>
                <w:b/>
                <w:bCs/>
                <w:color w:val="000000"/>
                <w:sz w:val="24"/>
                <w:szCs w:val="24"/>
              </w:rPr>
              <w:t xml:space="preserve">1 </w:t>
            </w:r>
            <w:proofErr w:type="spellStart"/>
            <w:r w:rsidRPr="00B859AE">
              <w:rPr>
                <w:rFonts w:ascii="Times New Roman" w:eastAsia="Times New Roman" w:hAnsi="Times New Roman" w:cs="Times New Roman"/>
                <w:b/>
                <w:bCs/>
                <w:color w:val="000000"/>
                <w:sz w:val="24"/>
                <w:szCs w:val="24"/>
              </w:rPr>
              <w:t>ауысым</w:t>
            </w:r>
            <w:proofErr w:type="spellEnd"/>
          </w:p>
        </w:tc>
        <w:tc>
          <w:tcPr>
            <w:tcW w:w="1660"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5,92</w:t>
            </w:r>
          </w:p>
        </w:tc>
        <w:tc>
          <w:tcPr>
            <w:tcW w:w="1840"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5,80</w:t>
            </w:r>
          </w:p>
        </w:tc>
        <w:tc>
          <w:tcPr>
            <w:tcW w:w="1600"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5,90</w:t>
            </w:r>
          </w:p>
        </w:tc>
        <w:tc>
          <w:tcPr>
            <w:tcW w:w="2753"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17,62</w:t>
            </w:r>
          </w:p>
        </w:tc>
      </w:tr>
      <w:tr w:rsidR="000840C3" w:rsidRPr="00B859AE" w:rsidTr="002A72A5">
        <w:trPr>
          <w:trHeight w:val="425"/>
        </w:trPr>
        <w:tc>
          <w:tcPr>
            <w:tcW w:w="1928" w:type="dxa"/>
            <w:tcBorders>
              <w:top w:val="nil"/>
              <w:left w:val="single" w:sz="4" w:space="0" w:color="auto"/>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b/>
                <w:bCs/>
                <w:color w:val="000000"/>
                <w:sz w:val="24"/>
                <w:szCs w:val="24"/>
              </w:rPr>
            </w:pPr>
            <w:r w:rsidRPr="00B859AE">
              <w:rPr>
                <w:rFonts w:ascii="Times New Roman" w:eastAsia="Times New Roman" w:hAnsi="Times New Roman" w:cs="Times New Roman"/>
                <w:b/>
                <w:bCs/>
                <w:color w:val="000000"/>
                <w:sz w:val="24"/>
                <w:szCs w:val="24"/>
              </w:rPr>
              <w:t xml:space="preserve">2 </w:t>
            </w:r>
            <w:proofErr w:type="spellStart"/>
            <w:r w:rsidRPr="00B859AE">
              <w:rPr>
                <w:rFonts w:ascii="Times New Roman" w:eastAsia="Times New Roman" w:hAnsi="Times New Roman" w:cs="Times New Roman"/>
                <w:b/>
                <w:bCs/>
                <w:color w:val="000000"/>
                <w:sz w:val="24"/>
                <w:szCs w:val="24"/>
              </w:rPr>
              <w:t>ауысым</w:t>
            </w:r>
            <w:proofErr w:type="spellEnd"/>
          </w:p>
        </w:tc>
        <w:tc>
          <w:tcPr>
            <w:tcW w:w="1660"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3,49</w:t>
            </w:r>
          </w:p>
        </w:tc>
        <w:tc>
          <w:tcPr>
            <w:tcW w:w="1840"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3,45</w:t>
            </w:r>
          </w:p>
        </w:tc>
        <w:tc>
          <w:tcPr>
            <w:tcW w:w="1600"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3,50</w:t>
            </w:r>
          </w:p>
        </w:tc>
        <w:tc>
          <w:tcPr>
            <w:tcW w:w="2753"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10,44</w:t>
            </w:r>
          </w:p>
        </w:tc>
      </w:tr>
      <w:tr w:rsidR="000840C3" w:rsidRPr="00B859AE" w:rsidTr="002A72A5">
        <w:trPr>
          <w:trHeight w:val="417"/>
        </w:trPr>
        <w:tc>
          <w:tcPr>
            <w:tcW w:w="1928" w:type="dxa"/>
            <w:tcBorders>
              <w:top w:val="nil"/>
              <w:left w:val="single" w:sz="4" w:space="0" w:color="auto"/>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b/>
                <w:bCs/>
                <w:color w:val="000000"/>
                <w:sz w:val="24"/>
                <w:szCs w:val="24"/>
              </w:rPr>
            </w:pPr>
            <w:r w:rsidRPr="00B859AE">
              <w:rPr>
                <w:rFonts w:ascii="Times New Roman" w:eastAsia="Times New Roman" w:hAnsi="Times New Roman" w:cs="Times New Roman"/>
                <w:b/>
                <w:bCs/>
                <w:color w:val="000000"/>
                <w:sz w:val="24"/>
                <w:szCs w:val="24"/>
              </w:rPr>
              <w:t xml:space="preserve">3 </w:t>
            </w:r>
            <w:proofErr w:type="spellStart"/>
            <w:r w:rsidRPr="00B859AE">
              <w:rPr>
                <w:rFonts w:ascii="Times New Roman" w:eastAsia="Times New Roman" w:hAnsi="Times New Roman" w:cs="Times New Roman"/>
                <w:b/>
                <w:bCs/>
                <w:color w:val="000000"/>
                <w:sz w:val="24"/>
                <w:szCs w:val="24"/>
              </w:rPr>
              <w:t>ауысым</w:t>
            </w:r>
            <w:proofErr w:type="spellEnd"/>
          </w:p>
        </w:tc>
        <w:tc>
          <w:tcPr>
            <w:tcW w:w="1660"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5,17</w:t>
            </w:r>
          </w:p>
        </w:tc>
        <w:tc>
          <w:tcPr>
            <w:tcW w:w="1840"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5,20</w:t>
            </w:r>
          </w:p>
        </w:tc>
        <w:tc>
          <w:tcPr>
            <w:tcW w:w="1600"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5,10</w:t>
            </w:r>
          </w:p>
        </w:tc>
        <w:tc>
          <w:tcPr>
            <w:tcW w:w="2753" w:type="dxa"/>
            <w:tcBorders>
              <w:top w:val="nil"/>
              <w:left w:val="nil"/>
              <w:bottom w:val="single" w:sz="4" w:space="0" w:color="auto"/>
              <w:right w:val="single" w:sz="4" w:space="0" w:color="auto"/>
            </w:tcBorders>
            <w:shd w:val="clear" w:color="auto" w:fill="auto"/>
            <w:noWrap/>
            <w:hideMark/>
          </w:tcPr>
          <w:p w:rsidR="000840C3" w:rsidRPr="00B859AE" w:rsidRDefault="000840C3" w:rsidP="002A72A5">
            <w:pPr>
              <w:spacing w:after="0" w:line="240" w:lineRule="auto"/>
              <w:jc w:val="center"/>
              <w:rPr>
                <w:rFonts w:ascii="Times New Roman" w:eastAsia="Times New Roman" w:hAnsi="Times New Roman" w:cs="Times New Roman"/>
                <w:color w:val="000000"/>
                <w:sz w:val="24"/>
                <w:szCs w:val="24"/>
              </w:rPr>
            </w:pPr>
            <w:r w:rsidRPr="00B859AE">
              <w:rPr>
                <w:rFonts w:ascii="Times New Roman" w:eastAsia="Times New Roman" w:hAnsi="Times New Roman" w:cs="Times New Roman"/>
                <w:color w:val="000000"/>
                <w:sz w:val="24"/>
                <w:szCs w:val="24"/>
              </w:rPr>
              <w:t>15,47</w:t>
            </w:r>
          </w:p>
        </w:tc>
      </w:tr>
    </w:tbl>
    <w:p w:rsidR="00155B6F" w:rsidRDefault="00155B6F" w:rsidP="000840C3">
      <w:pPr>
        <w:spacing w:after="0" w:line="240" w:lineRule="auto"/>
        <w:jc w:val="both"/>
        <w:rPr>
          <w:rFonts w:ascii="Times New Roman" w:eastAsia="Times New Roman" w:hAnsi="Times New Roman" w:cs="Times New Roman"/>
          <w:sz w:val="28"/>
          <w:szCs w:val="28"/>
          <w:lang w:val="kk-KZ"/>
        </w:rPr>
      </w:pPr>
    </w:p>
    <w:p w:rsidR="000840C3" w:rsidRDefault="000840C3" w:rsidP="000840C3">
      <w:pPr>
        <w:spacing w:after="0" w:line="240" w:lineRule="auto"/>
        <w:jc w:val="both"/>
        <w:rPr>
          <w:rFonts w:ascii="Times New Roman" w:eastAsia="Times New Roman" w:hAnsi="Times New Roman" w:cs="Times New Roman"/>
          <w:sz w:val="28"/>
          <w:szCs w:val="28"/>
          <w:lang w:val="kk-KZ"/>
        </w:rPr>
      </w:pPr>
      <w:r w:rsidRPr="00FB5AB6">
        <w:rPr>
          <w:rFonts w:ascii="Times New Roman" w:eastAsia="Times New Roman" w:hAnsi="Times New Roman" w:cs="Times New Roman"/>
          <w:noProof/>
          <w:sz w:val="28"/>
          <w:szCs w:val="28"/>
        </w:rPr>
        <w:drawing>
          <wp:inline distT="0" distB="0" distL="0" distR="0">
            <wp:extent cx="5800725" cy="2857500"/>
            <wp:effectExtent l="19050" t="0" r="9525" b="0"/>
            <wp:docPr id="2" name="Диаграмма 9">
              <a:extLst xmlns:a="http://schemas.openxmlformats.org/drawingml/2006/main">
                <a:ext uri="{FF2B5EF4-FFF2-40B4-BE49-F238E27FC236}">
                  <a16:creationId xmlns:ve="http://schemas.openxmlformats.org/markup-compatibility/2006"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w15="http://schemas.microsoft.com/office/word/2012/wordml" xmlns:arto="http://schemas.microsoft.com/office/word/2006/arto" id="{EA379653-4B88-42B8-879B-4901BD8265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40C3" w:rsidRDefault="000840C3" w:rsidP="000840C3">
      <w:pPr>
        <w:spacing w:after="0" w:line="240" w:lineRule="auto"/>
        <w:jc w:val="both"/>
        <w:rPr>
          <w:rFonts w:ascii="Times New Roman" w:eastAsia="Times New Roman" w:hAnsi="Times New Roman" w:cs="Times New Roman"/>
          <w:sz w:val="28"/>
          <w:szCs w:val="28"/>
          <w:lang w:val="kk-KZ"/>
        </w:rPr>
      </w:pPr>
    </w:p>
    <w:p w:rsidR="000840C3" w:rsidRPr="00A3595C" w:rsidRDefault="000840C3" w:rsidP="000840C3">
      <w:pPr>
        <w:jc w:val="center"/>
        <w:rPr>
          <w:rFonts w:ascii="Times New Roman" w:hAnsi="Times New Roman" w:cs="Times New Roman"/>
          <w:sz w:val="28"/>
          <w:szCs w:val="28"/>
          <w:lang w:val="kk-KZ"/>
        </w:rPr>
      </w:pPr>
      <w:r w:rsidRPr="00A3595C">
        <w:rPr>
          <w:rFonts w:ascii="Times New Roman" w:eastAsia="Times New Roman" w:hAnsi="Times New Roman" w:cs="Times New Roman"/>
          <w:sz w:val="28"/>
          <w:szCs w:val="28"/>
          <w:lang w:val="kk-KZ"/>
        </w:rPr>
        <w:t xml:space="preserve">Диаграмма 2 – </w:t>
      </w:r>
      <w:r w:rsidRPr="00A3595C">
        <w:rPr>
          <w:rFonts w:ascii="Times New Roman" w:hAnsi="Times New Roman" w:cs="Times New Roman"/>
          <w:sz w:val="28"/>
          <w:szCs w:val="28"/>
          <w:lang w:val="kk-KZ"/>
        </w:rPr>
        <w:t>Мониторинг кезіндегі ауысымдардың жұмыс сапасын кешенді бағалау</w:t>
      </w:r>
    </w:p>
    <w:p w:rsidR="000840C3" w:rsidRPr="00FB5AB6" w:rsidRDefault="000840C3" w:rsidP="000840C3">
      <w:pPr>
        <w:tabs>
          <w:tab w:val="left" w:pos="709"/>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3 - к</w:t>
      </w:r>
      <w:r w:rsidRPr="00FB5AB6">
        <w:rPr>
          <w:rFonts w:ascii="Times New Roman" w:eastAsia="Times New Roman" w:hAnsi="Times New Roman" w:cs="Times New Roman"/>
          <w:sz w:val="28"/>
          <w:szCs w:val="28"/>
          <w:lang w:val="kk-KZ"/>
        </w:rPr>
        <w:t xml:space="preserve">естеде </w:t>
      </w:r>
      <w:r>
        <w:rPr>
          <w:rFonts w:ascii="Times New Roman" w:eastAsia="Times New Roman" w:hAnsi="Times New Roman" w:cs="Times New Roman"/>
          <w:sz w:val="28"/>
          <w:szCs w:val="28"/>
          <w:lang w:val="kk-KZ"/>
        </w:rPr>
        <w:t xml:space="preserve">және соның негізінде жасалған диаграммада </w:t>
      </w:r>
      <w:r w:rsidRPr="00FB5AB6">
        <w:rPr>
          <w:rFonts w:ascii="Times New Roman" w:eastAsia="Times New Roman" w:hAnsi="Times New Roman" w:cs="Times New Roman"/>
          <w:sz w:val="28"/>
          <w:szCs w:val="28"/>
          <w:lang w:val="kk-KZ"/>
        </w:rPr>
        <w:t xml:space="preserve">көрсетілген мәліметтерге сәйкес, </w:t>
      </w:r>
      <w:r w:rsidRPr="00FB5AB6">
        <w:rPr>
          <w:rFonts w:ascii="Times New Roman" w:eastAsia="Times New Roman" w:hAnsi="Times New Roman" w:cs="Times New Roman"/>
          <w:bCs/>
          <w:sz w:val="28"/>
          <w:szCs w:val="28"/>
          <w:lang w:val="kk-KZ"/>
        </w:rPr>
        <w:t>МР</w:t>
      </w:r>
      <w:r w:rsidRPr="00FB5AB6">
        <w:rPr>
          <w:rFonts w:ascii="Times New Roman" w:eastAsia="Times New Roman" w:hAnsi="Times New Roman" w:cs="Times New Roman"/>
          <w:bCs/>
          <w:sz w:val="28"/>
          <w:szCs w:val="28"/>
          <w:vertAlign w:val="subscript"/>
          <w:lang w:val="kk-KZ"/>
        </w:rPr>
        <w:t>1</w:t>
      </w:r>
      <w:r w:rsidRPr="00FB5AB6">
        <w:rPr>
          <w:rFonts w:ascii="Times New Roman" w:eastAsia="Times New Roman" w:hAnsi="Times New Roman" w:cs="Times New Roman"/>
          <w:bCs/>
          <w:sz w:val="28"/>
          <w:szCs w:val="28"/>
          <w:lang w:val="kk-KZ"/>
        </w:rPr>
        <w:t xml:space="preserve"> мен КР</w:t>
      </w:r>
      <w:r w:rsidRPr="00FB5AB6">
        <w:rPr>
          <w:rFonts w:ascii="Times New Roman" w:eastAsia="Times New Roman" w:hAnsi="Times New Roman" w:cs="Times New Roman"/>
          <w:bCs/>
          <w:sz w:val="28"/>
          <w:szCs w:val="28"/>
          <w:vertAlign w:val="subscript"/>
          <w:lang w:val="kk-KZ"/>
        </w:rPr>
        <w:t>1</w:t>
      </w:r>
      <w:r w:rsidRPr="00FB5AB6">
        <w:rPr>
          <w:rFonts w:ascii="Times New Roman" w:eastAsia="Times New Roman" w:hAnsi="Times New Roman" w:cs="Times New Roman"/>
          <w:sz w:val="28"/>
          <w:szCs w:val="28"/>
          <w:lang w:val="kk-KZ"/>
        </w:rPr>
        <w:t xml:space="preserve">, </w:t>
      </w:r>
      <w:r w:rsidRPr="00FB5AB6">
        <w:rPr>
          <w:rFonts w:ascii="Times New Roman" w:eastAsia="Times New Roman" w:hAnsi="Times New Roman" w:cs="Times New Roman"/>
          <w:bCs/>
          <w:sz w:val="28"/>
          <w:szCs w:val="28"/>
          <w:lang w:val="kk-KZ"/>
        </w:rPr>
        <w:t>МР</w:t>
      </w:r>
      <w:r w:rsidRPr="00FB5AB6">
        <w:rPr>
          <w:rFonts w:ascii="Times New Roman" w:eastAsia="Times New Roman" w:hAnsi="Times New Roman" w:cs="Times New Roman"/>
          <w:bCs/>
          <w:sz w:val="28"/>
          <w:szCs w:val="28"/>
          <w:vertAlign w:val="subscript"/>
          <w:lang w:val="kk-KZ"/>
        </w:rPr>
        <w:t>2</w:t>
      </w:r>
      <w:r w:rsidRPr="00FB5AB6">
        <w:rPr>
          <w:rFonts w:ascii="Times New Roman" w:eastAsia="Times New Roman" w:hAnsi="Times New Roman" w:cs="Times New Roman"/>
          <w:bCs/>
          <w:sz w:val="28"/>
          <w:szCs w:val="28"/>
          <w:lang w:val="kk-KZ"/>
        </w:rPr>
        <w:t xml:space="preserve"> мен КР</w:t>
      </w:r>
      <w:r w:rsidRPr="00FB5AB6">
        <w:rPr>
          <w:rFonts w:ascii="Times New Roman" w:eastAsia="Times New Roman" w:hAnsi="Times New Roman" w:cs="Times New Roman"/>
          <w:bCs/>
          <w:sz w:val="28"/>
          <w:szCs w:val="28"/>
          <w:vertAlign w:val="subscript"/>
          <w:lang w:val="kk-KZ"/>
        </w:rPr>
        <w:t>2</w:t>
      </w:r>
      <w:r w:rsidRPr="00FB5AB6">
        <w:rPr>
          <w:rFonts w:ascii="Times New Roman" w:eastAsia="Times New Roman" w:hAnsi="Times New Roman" w:cs="Times New Roman"/>
          <w:sz w:val="28"/>
          <w:szCs w:val="28"/>
          <w:lang w:val="kk-KZ"/>
        </w:rPr>
        <w:t xml:space="preserve">, сондай-ақ </w:t>
      </w:r>
      <w:r w:rsidRPr="00FB5AB6">
        <w:rPr>
          <w:rFonts w:ascii="Times New Roman" w:eastAsia="Times New Roman" w:hAnsi="Times New Roman" w:cs="Times New Roman"/>
          <w:bCs/>
          <w:sz w:val="28"/>
          <w:szCs w:val="28"/>
          <w:lang w:val="kk-KZ"/>
        </w:rPr>
        <w:t>МР</w:t>
      </w:r>
      <w:r w:rsidRPr="00FB5AB6">
        <w:rPr>
          <w:rFonts w:ascii="Times New Roman" w:eastAsia="Times New Roman" w:hAnsi="Times New Roman" w:cs="Times New Roman"/>
          <w:bCs/>
          <w:sz w:val="28"/>
          <w:szCs w:val="28"/>
          <w:vertAlign w:val="subscript"/>
          <w:lang w:val="kk-KZ"/>
        </w:rPr>
        <w:t>3</w:t>
      </w:r>
      <w:r w:rsidRPr="00FB5AB6">
        <w:rPr>
          <w:rFonts w:ascii="Times New Roman" w:eastAsia="Times New Roman" w:hAnsi="Times New Roman" w:cs="Times New Roman"/>
          <w:bCs/>
          <w:sz w:val="28"/>
          <w:szCs w:val="28"/>
          <w:lang w:val="kk-KZ"/>
        </w:rPr>
        <w:t xml:space="preserve"> пен КР</w:t>
      </w:r>
      <w:r w:rsidRPr="00FB5AB6">
        <w:rPr>
          <w:rFonts w:ascii="Times New Roman" w:eastAsia="Times New Roman" w:hAnsi="Times New Roman" w:cs="Times New Roman"/>
          <w:bCs/>
          <w:sz w:val="28"/>
          <w:szCs w:val="28"/>
          <w:vertAlign w:val="subscript"/>
          <w:lang w:val="kk-KZ"/>
        </w:rPr>
        <w:t>3</w:t>
      </w:r>
      <w:r w:rsidRPr="00FB5AB6">
        <w:rPr>
          <w:rFonts w:ascii="Times New Roman" w:eastAsia="Times New Roman" w:hAnsi="Times New Roman" w:cs="Times New Roman"/>
          <w:sz w:val="28"/>
          <w:szCs w:val="28"/>
          <w:lang w:val="kk-KZ"/>
        </w:rPr>
        <w:t xml:space="preserve"> мәндері анықталғаннан кейін, үш ауысым бойынша </w:t>
      </w:r>
      <w:r w:rsidRPr="00FB5AB6">
        <w:rPr>
          <w:rFonts w:ascii="Times New Roman" w:eastAsia="Times New Roman" w:hAnsi="Times New Roman" w:cs="Times New Roman"/>
          <w:bCs/>
          <w:sz w:val="28"/>
          <w:szCs w:val="28"/>
          <w:lang w:val="kk-KZ"/>
        </w:rPr>
        <w:t>К₀ – кешенді сапа көрсеткіші</w:t>
      </w:r>
      <w:r w:rsidRPr="00FB5AB6">
        <w:rPr>
          <w:rFonts w:ascii="Times New Roman" w:eastAsia="Times New Roman" w:hAnsi="Times New Roman" w:cs="Times New Roman"/>
          <w:sz w:val="28"/>
          <w:szCs w:val="28"/>
          <w:lang w:val="kk-KZ"/>
        </w:rPr>
        <w:t xml:space="preserve"> </w:t>
      </w:r>
      <w:r w:rsidRPr="00FB5AB6">
        <w:rPr>
          <w:rFonts w:ascii="Times New Roman" w:eastAsia="Times New Roman" w:hAnsi="Times New Roman" w:cs="Times New Roman"/>
          <w:sz w:val="28"/>
          <w:szCs w:val="28"/>
          <w:lang w:val="kk-KZ"/>
        </w:rPr>
        <w:lastRenderedPageBreak/>
        <w:t>есептелді. Бұл көрсеткіш әрбір ауысымның жалпы жұмыс сапасын сипаттайды, және оның мәні неғұрлым жоғары болса, ауысым жұмысының тиімділігі мен сапасы соғұрлым жоғары екенін көрсетеді.</w:t>
      </w:r>
    </w:p>
    <w:p w:rsidR="000840C3" w:rsidRPr="00FB5AB6" w:rsidRDefault="000840C3" w:rsidP="000840C3">
      <w:pPr>
        <w:spacing w:after="0" w:line="240" w:lineRule="auto"/>
        <w:jc w:val="both"/>
        <w:rPr>
          <w:rFonts w:ascii="Times New Roman" w:eastAsia="Times New Roman" w:hAnsi="Times New Roman" w:cs="Times New Roman"/>
          <w:sz w:val="28"/>
          <w:szCs w:val="28"/>
          <w:lang w:val="kk-KZ"/>
        </w:rPr>
      </w:pPr>
      <w:r w:rsidRPr="00FB5AB6">
        <w:rPr>
          <w:rFonts w:ascii="Times New Roman" w:eastAsia="Times New Roman" w:hAnsi="Times New Roman" w:cs="Times New Roman"/>
          <w:sz w:val="28"/>
          <w:szCs w:val="28"/>
          <w:lang w:val="kk-KZ"/>
        </w:rPr>
        <w:t xml:space="preserve">Есептеу нәтижелеріне сүйене отырып, </w:t>
      </w:r>
      <w:r w:rsidRPr="00FB5AB6">
        <w:rPr>
          <w:rFonts w:ascii="Times New Roman" w:eastAsia="Times New Roman" w:hAnsi="Times New Roman" w:cs="Times New Roman"/>
          <w:bCs/>
          <w:sz w:val="28"/>
          <w:szCs w:val="28"/>
          <w:lang w:val="kk-KZ"/>
        </w:rPr>
        <w:t>1-ауысым қызметкерінің (Үмбеталиев Б.) жұмысы ең жоғары кешенді сапа көрсеткішімен ерекшеленіп</w:t>
      </w:r>
      <w:r w:rsidRPr="00FB5AB6">
        <w:rPr>
          <w:rFonts w:ascii="Times New Roman" w:eastAsia="Times New Roman" w:hAnsi="Times New Roman" w:cs="Times New Roman"/>
          <w:sz w:val="28"/>
          <w:szCs w:val="28"/>
          <w:lang w:val="kk-KZ"/>
        </w:rPr>
        <w:t>, басқа ауысымдармен салыстырғанда анағұрлым сапалы әрі нәтижелі жұмыс атқарғаны анықталды. Бұл – оның әрбір жұмыс кезеңінде технологиялық талаптарға сай, тұрақты және жоғары нәтижелер көрсеткенінің айғағы.</w:t>
      </w:r>
    </w:p>
    <w:p w:rsidR="000840C3" w:rsidRPr="001E3D99" w:rsidRDefault="000840C3" w:rsidP="000840C3">
      <w:pPr>
        <w:spacing w:after="0" w:line="240" w:lineRule="auto"/>
        <w:jc w:val="both"/>
        <w:rPr>
          <w:rFonts w:ascii="Times New Roman" w:eastAsia="Times New Roman" w:hAnsi="Times New Roman" w:cs="Times New Roman"/>
          <w:sz w:val="28"/>
          <w:szCs w:val="28"/>
          <w:lang w:val="kk-KZ"/>
        </w:rPr>
      </w:pPr>
      <w:r w:rsidRPr="00FB5AB6">
        <w:rPr>
          <w:rFonts w:ascii="Times New Roman" w:eastAsia="Times New Roman" w:hAnsi="Times New Roman" w:cs="Times New Roman"/>
          <w:sz w:val="28"/>
          <w:szCs w:val="28"/>
          <w:lang w:val="kk-KZ"/>
        </w:rPr>
        <w:t xml:space="preserve">Осылайша, </w:t>
      </w:r>
      <w:r w:rsidRPr="00FB5AB6">
        <w:rPr>
          <w:rFonts w:ascii="Times New Roman" w:eastAsia="Times New Roman" w:hAnsi="Times New Roman" w:cs="Times New Roman"/>
          <w:bCs/>
          <w:sz w:val="28"/>
          <w:szCs w:val="28"/>
          <w:lang w:val="kk-KZ"/>
        </w:rPr>
        <w:t>К₀ көрсеткіші</w:t>
      </w:r>
      <w:r w:rsidRPr="00FB5AB6">
        <w:rPr>
          <w:rFonts w:ascii="Times New Roman" w:eastAsia="Times New Roman" w:hAnsi="Times New Roman" w:cs="Times New Roman"/>
          <w:sz w:val="28"/>
          <w:szCs w:val="28"/>
          <w:lang w:val="kk-KZ"/>
        </w:rPr>
        <w:t xml:space="preserve"> жұмыстың сапасын кешенді бағалаудың тиімді құралы ретінде қолданылып, нақты деректер негізінде ең сапалы ауысым айқындалды.</w:t>
      </w:r>
    </w:p>
    <w:p w:rsidR="00C85B54" w:rsidRPr="000E3199" w:rsidRDefault="000E3199" w:rsidP="00C85B54">
      <w:pPr>
        <w:pStyle w:val="a9"/>
        <w:jc w:val="center"/>
        <w:rPr>
          <w:b/>
          <w:sz w:val="28"/>
          <w:szCs w:val="28"/>
          <w:lang w:val="kk-KZ"/>
        </w:rPr>
      </w:pPr>
      <w:r w:rsidRPr="000E3199">
        <w:rPr>
          <w:b/>
          <w:sz w:val="28"/>
          <w:szCs w:val="28"/>
          <w:lang w:val="kk-KZ"/>
        </w:rPr>
        <w:t>Пайдаланылған әдебиеттер тізімі</w:t>
      </w:r>
    </w:p>
    <w:p w:rsidR="00DB0C39" w:rsidRPr="00155B6F" w:rsidRDefault="00DB0C39" w:rsidP="00C85B54">
      <w:pPr>
        <w:pStyle w:val="a9"/>
        <w:numPr>
          <w:ilvl w:val="0"/>
          <w:numId w:val="4"/>
        </w:numPr>
        <w:spacing w:before="0" w:beforeAutospacing="0" w:after="0" w:afterAutospacing="0"/>
        <w:jc w:val="both"/>
        <w:rPr>
          <w:sz w:val="28"/>
          <w:szCs w:val="28"/>
        </w:rPr>
      </w:pPr>
      <w:r w:rsidRPr="00155B6F">
        <w:rPr>
          <w:sz w:val="28"/>
          <w:szCs w:val="28"/>
          <w:lang w:val="kk-KZ"/>
        </w:rPr>
        <w:t xml:space="preserve">Сагитова Г. С., Мухамедов Т. А. Квалиметрия. </w:t>
      </w:r>
      <w:r w:rsidR="000E3199">
        <w:rPr>
          <w:sz w:val="28"/>
          <w:szCs w:val="28"/>
        </w:rPr>
        <w:t>Методичка. – [Екатеринбург]</w:t>
      </w:r>
      <w:r w:rsidRPr="00155B6F">
        <w:rPr>
          <w:sz w:val="28"/>
          <w:szCs w:val="28"/>
        </w:rPr>
        <w:t>: Университеттің</w:t>
      </w:r>
      <w:r w:rsidR="000E3199">
        <w:rPr>
          <w:sz w:val="28"/>
          <w:szCs w:val="28"/>
        </w:rPr>
        <w:t xml:space="preserve"> оқу-әдістемелік комплексі, 20</w:t>
      </w:r>
      <w:r w:rsidR="000E3199" w:rsidRPr="000E3199">
        <w:rPr>
          <w:sz w:val="28"/>
          <w:szCs w:val="28"/>
        </w:rPr>
        <w:t>20</w:t>
      </w:r>
      <w:r w:rsidRPr="00155B6F">
        <w:rPr>
          <w:sz w:val="28"/>
          <w:szCs w:val="28"/>
        </w:rPr>
        <w:t xml:space="preserve">. – 86 б. </w:t>
      </w:r>
    </w:p>
    <w:p w:rsidR="00DB0C39" w:rsidRPr="00155B6F" w:rsidRDefault="00DB0C39" w:rsidP="00C85B54">
      <w:pPr>
        <w:pStyle w:val="a9"/>
        <w:numPr>
          <w:ilvl w:val="0"/>
          <w:numId w:val="4"/>
        </w:numPr>
        <w:spacing w:before="0" w:beforeAutospacing="0" w:after="0" w:afterAutospacing="0"/>
        <w:jc w:val="both"/>
        <w:rPr>
          <w:sz w:val="28"/>
          <w:szCs w:val="28"/>
        </w:rPr>
      </w:pPr>
      <w:r w:rsidRPr="00155B6F">
        <w:rPr>
          <w:sz w:val="28"/>
          <w:szCs w:val="28"/>
        </w:rPr>
        <w:t xml:space="preserve">Федюкин В. К. Квалиметрия. Измерение качества промышленной продукции: учебное </w:t>
      </w:r>
      <w:r w:rsidR="005F55E8">
        <w:rPr>
          <w:sz w:val="28"/>
          <w:szCs w:val="28"/>
        </w:rPr>
        <w:t>пособие. – Москва</w:t>
      </w:r>
      <w:r w:rsidRPr="00155B6F">
        <w:rPr>
          <w:sz w:val="28"/>
          <w:szCs w:val="28"/>
        </w:rPr>
        <w:t xml:space="preserve">: КНОРУС, 2009. – 320 б. </w:t>
      </w:r>
    </w:p>
    <w:p w:rsidR="00DB0C39" w:rsidRPr="00155B6F" w:rsidRDefault="006C1C28" w:rsidP="00C85B54">
      <w:pPr>
        <w:pStyle w:val="a9"/>
        <w:numPr>
          <w:ilvl w:val="0"/>
          <w:numId w:val="4"/>
        </w:numPr>
        <w:spacing w:before="0" w:beforeAutospacing="0" w:after="0" w:afterAutospacing="0"/>
        <w:jc w:val="both"/>
        <w:rPr>
          <w:sz w:val="28"/>
          <w:szCs w:val="28"/>
        </w:rPr>
      </w:pPr>
      <w:r>
        <w:rPr>
          <w:sz w:val="28"/>
          <w:szCs w:val="28"/>
        </w:rPr>
        <w:t>Тебекин А. В. Квалиметрия</w:t>
      </w:r>
      <w:r w:rsidR="00DB0C39" w:rsidRPr="00155B6F">
        <w:rPr>
          <w:sz w:val="28"/>
          <w:szCs w:val="28"/>
        </w:rPr>
        <w:t>: учебник для среднего профессионального образования. – 2-е</w:t>
      </w:r>
      <w:r w:rsidR="005F55E8">
        <w:rPr>
          <w:sz w:val="28"/>
          <w:szCs w:val="28"/>
        </w:rPr>
        <w:t xml:space="preserve"> изд., перераб. и доп. – Москва</w:t>
      </w:r>
      <w:r w:rsidR="00DB0C39" w:rsidRPr="00155B6F">
        <w:rPr>
          <w:sz w:val="28"/>
          <w:szCs w:val="28"/>
        </w:rPr>
        <w:t xml:space="preserve">: Юрайт, 2025. – 117 с. </w:t>
      </w:r>
    </w:p>
    <w:p w:rsidR="00DB0C39" w:rsidRPr="00155B6F" w:rsidRDefault="00DB0C39" w:rsidP="00C85B54">
      <w:pPr>
        <w:pStyle w:val="a9"/>
        <w:numPr>
          <w:ilvl w:val="0"/>
          <w:numId w:val="4"/>
        </w:numPr>
        <w:spacing w:before="0" w:beforeAutospacing="0" w:after="0" w:afterAutospacing="0"/>
        <w:jc w:val="both"/>
        <w:rPr>
          <w:sz w:val="28"/>
          <w:szCs w:val="28"/>
        </w:rPr>
      </w:pPr>
      <w:r w:rsidRPr="00155B6F">
        <w:rPr>
          <w:sz w:val="28"/>
          <w:szCs w:val="28"/>
        </w:rPr>
        <w:t>Басовский Л. Е., Протасьев В. Б. Управлени</w:t>
      </w:r>
      <w:r w:rsidR="006C1C28">
        <w:rPr>
          <w:sz w:val="28"/>
          <w:szCs w:val="28"/>
        </w:rPr>
        <w:t>е качеством</w:t>
      </w:r>
      <w:r w:rsidR="00C85B54" w:rsidRPr="00155B6F">
        <w:rPr>
          <w:sz w:val="28"/>
          <w:szCs w:val="28"/>
        </w:rPr>
        <w:t>: учебник. – Москва</w:t>
      </w:r>
      <w:r w:rsidRPr="00155B6F">
        <w:rPr>
          <w:sz w:val="28"/>
          <w:szCs w:val="28"/>
        </w:rPr>
        <w:t xml:space="preserve">: ИНФРА-М, 2008. – 212 б. </w:t>
      </w:r>
    </w:p>
    <w:p w:rsidR="00DB0C39" w:rsidRPr="00155B6F" w:rsidRDefault="00DB0C39" w:rsidP="00C85B54">
      <w:pPr>
        <w:pStyle w:val="a9"/>
        <w:numPr>
          <w:ilvl w:val="0"/>
          <w:numId w:val="4"/>
        </w:numPr>
        <w:spacing w:before="0" w:beforeAutospacing="0" w:after="0" w:afterAutospacing="0"/>
        <w:jc w:val="both"/>
        <w:rPr>
          <w:sz w:val="28"/>
          <w:szCs w:val="28"/>
        </w:rPr>
      </w:pPr>
      <w:r w:rsidRPr="00155B6F">
        <w:rPr>
          <w:sz w:val="28"/>
          <w:szCs w:val="28"/>
        </w:rPr>
        <w:t>Круглов М. Г., Сергеев С. К., Такташов В</w:t>
      </w:r>
      <w:r w:rsidR="00C85B54" w:rsidRPr="00155B6F">
        <w:rPr>
          <w:sz w:val="28"/>
          <w:szCs w:val="28"/>
        </w:rPr>
        <w:t>. А. Менеджмент систем качества</w:t>
      </w:r>
      <w:r w:rsidR="006C1C28">
        <w:rPr>
          <w:sz w:val="28"/>
          <w:szCs w:val="28"/>
        </w:rPr>
        <w:t>: учебное пособие. – Москва</w:t>
      </w:r>
      <w:r w:rsidRPr="00155B6F">
        <w:rPr>
          <w:sz w:val="28"/>
          <w:szCs w:val="28"/>
        </w:rPr>
        <w:t xml:space="preserve">: ИПК, Изд-во стандартов, 1997. – 368 с. </w:t>
      </w:r>
    </w:p>
    <w:p w:rsidR="00DB0C39" w:rsidRPr="00155B6F" w:rsidRDefault="00DB0C39" w:rsidP="00C85B54">
      <w:pPr>
        <w:pStyle w:val="a9"/>
        <w:numPr>
          <w:ilvl w:val="0"/>
          <w:numId w:val="4"/>
        </w:numPr>
        <w:spacing w:before="0" w:beforeAutospacing="0" w:after="0" w:afterAutospacing="0"/>
        <w:jc w:val="both"/>
        <w:rPr>
          <w:sz w:val="28"/>
          <w:szCs w:val="28"/>
        </w:rPr>
      </w:pPr>
      <w:r w:rsidRPr="00155B6F">
        <w:rPr>
          <w:sz w:val="28"/>
          <w:szCs w:val="28"/>
        </w:rPr>
        <w:t>Шишкин И. Ф., Станякин В. М. Квалиметрия и управление качест</w:t>
      </w:r>
      <w:r w:rsidR="006C1C28">
        <w:rPr>
          <w:sz w:val="28"/>
          <w:szCs w:val="28"/>
        </w:rPr>
        <w:t>вом</w:t>
      </w:r>
      <w:proofErr w:type="gramStart"/>
      <w:r w:rsidR="006C1C28">
        <w:rPr>
          <w:sz w:val="28"/>
          <w:szCs w:val="28"/>
        </w:rPr>
        <w:t xml:space="preserve"> :</w:t>
      </w:r>
      <w:proofErr w:type="gramEnd"/>
      <w:r w:rsidR="006C1C28">
        <w:rPr>
          <w:sz w:val="28"/>
          <w:szCs w:val="28"/>
        </w:rPr>
        <w:t xml:space="preserve"> учебное пособие. – Москва</w:t>
      </w:r>
      <w:r w:rsidRPr="00155B6F">
        <w:rPr>
          <w:sz w:val="28"/>
          <w:szCs w:val="28"/>
        </w:rPr>
        <w:t>: ВЗПИ, 1992. – 255 с.</w:t>
      </w:r>
    </w:p>
    <w:p w:rsidR="00DB0C39" w:rsidRPr="00155B6F" w:rsidRDefault="00DB0C39" w:rsidP="00C85B54">
      <w:pPr>
        <w:pStyle w:val="a9"/>
        <w:numPr>
          <w:ilvl w:val="0"/>
          <w:numId w:val="4"/>
        </w:numPr>
        <w:spacing w:before="0" w:beforeAutospacing="0" w:after="0" w:afterAutospacing="0"/>
        <w:jc w:val="both"/>
        <w:rPr>
          <w:sz w:val="28"/>
          <w:szCs w:val="28"/>
        </w:rPr>
      </w:pPr>
      <w:r w:rsidRPr="00155B6F">
        <w:rPr>
          <w:sz w:val="28"/>
          <w:szCs w:val="28"/>
        </w:rPr>
        <w:t>Основы стандартизации, метрологии, серт</w:t>
      </w:r>
      <w:r w:rsidR="00C85B54" w:rsidRPr="00155B6F">
        <w:rPr>
          <w:sz w:val="28"/>
          <w:szCs w:val="28"/>
        </w:rPr>
        <w:t>ификации и менеджмента качества</w:t>
      </w:r>
      <w:r w:rsidRPr="00155B6F">
        <w:rPr>
          <w:sz w:val="28"/>
          <w:szCs w:val="28"/>
        </w:rPr>
        <w:t>: у</w:t>
      </w:r>
      <w:r w:rsidR="00C85B54" w:rsidRPr="00155B6F">
        <w:rPr>
          <w:sz w:val="28"/>
          <w:szCs w:val="28"/>
        </w:rPr>
        <w:t>чебник / под ред</w:t>
      </w:r>
      <w:r w:rsidR="00C85B54" w:rsidRPr="00155B6F">
        <w:rPr>
          <w:sz w:val="28"/>
          <w:szCs w:val="28"/>
          <w:lang w:val="kk-KZ"/>
        </w:rPr>
        <w:t>.</w:t>
      </w:r>
      <w:r w:rsidR="00C85B54" w:rsidRPr="00155B6F">
        <w:rPr>
          <w:sz w:val="28"/>
          <w:szCs w:val="28"/>
        </w:rPr>
        <w:t>– Алматы</w:t>
      </w:r>
      <w:r w:rsidRPr="00155B6F">
        <w:rPr>
          <w:sz w:val="28"/>
          <w:szCs w:val="28"/>
        </w:rPr>
        <w:t>: Казахстанская асс</w:t>
      </w:r>
      <w:r w:rsidR="00C85B54" w:rsidRPr="00155B6F">
        <w:rPr>
          <w:sz w:val="28"/>
          <w:szCs w:val="28"/>
        </w:rPr>
        <w:t>оциация маркетинга, 2003. – 564</w:t>
      </w:r>
      <w:r w:rsidRPr="00155B6F">
        <w:rPr>
          <w:sz w:val="28"/>
          <w:szCs w:val="28"/>
        </w:rPr>
        <w:t xml:space="preserve">с. </w:t>
      </w:r>
    </w:p>
    <w:p w:rsidR="005F3796" w:rsidRDefault="005F3796" w:rsidP="00C85B54">
      <w:pPr>
        <w:spacing w:after="0" w:line="240" w:lineRule="auto"/>
        <w:jc w:val="both"/>
        <w:rPr>
          <w:rFonts w:ascii="Times New Roman" w:hAnsi="Times New Roman" w:cs="Times New Roman"/>
          <w:sz w:val="28"/>
          <w:szCs w:val="28"/>
          <w:lang w:val="kk-KZ"/>
        </w:rPr>
      </w:pPr>
    </w:p>
    <w:p w:rsidR="00F125D6" w:rsidRDefault="00F125D6" w:rsidP="00C85B54">
      <w:pPr>
        <w:spacing w:after="0" w:line="240" w:lineRule="auto"/>
        <w:jc w:val="both"/>
        <w:rPr>
          <w:rFonts w:ascii="Times New Roman" w:hAnsi="Times New Roman" w:cs="Times New Roman"/>
          <w:sz w:val="28"/>
          <w:szCs w:val="28"/>
          <w:lang w:val="kk-KZ"/>
        </w:rPr>
      </w:pPr>
    </w:p>
    <w:p w:rsidR="000E3199" w:rsidRDefault="000E3199" w:rsidP="000E3199">
      <w:pPr>
        <w:spacing w:after="0" w:line="240" w:lineRule="auto"/>
        <w:jc w:val="center"/>
        <w:rPr>
          <w:rFonts w:ascii="Times New Roman" w:hAnsi="Times New Roman" w:cs="Times New Roman"/>
          <w:b/>
          <w:sz w:val="28"/>
          <w:szCs w:val="28"/>
          <w:lang w:val="en-US"/>
        </w:rPr>
      </w:pPr>
      <w:r w:rsidRPr="000E3199">
        <w:rPr>
          <w:rFonts w:ascii="Times New Roman" w:hAnsi="Times New Roman" w:cs="Times New Roman"/>
          <w:b/>
          <w:sz w:val="28"/>
          <w:szCs w:val="28"/>
          <w:lang w:val="en-US"/>
        </w:rPr>
        <w:t>References</w:t>
      </w:r>
    </w:p>
    <w:p w:rsidR="000E3199" w:rsidRPr="000E3199" w:rsidRDefault="000E3199" w:rsidP="000E3199">
      <w:pPr>
        <w:spacing w:after="0" w:line="240" w:lineRule="auto"/>
        <w:jc w:val="center"/>
        <w:rPr>
          <w:rFonts w:ascii="Times New Roman" w:hAnsi="Times New Roman" w:cs="Times New Roman"/>
          <w:b/>
          <w:sz w:val="28"/>
          <w:szCs w:val="28"/>
          <w:lang w:val="en-US"/>
        </w:rPr>
      </w:pPr>
    </w:p>
    <w:p w:rsidR="000E3199" w:rsidRPr="000E3199" w:rsidRDefault="000E3199" w:rsidP="000E3199">
      <w:pPr>
        <w:spacing w:after="0" w:line="240" w:lineRule="auto"/>
        <w:ind w:left="426"/>
        <w:jc w:val="both"/>
        <w:rPr>
          <w:rFonts w:ascii="Times New Roman" w:hAnsi="Times New Roman" w:cs="Times New Roman"/>
          <w:sz w:val="28"/>
          <w:szCs w:val="28"/>
          <w:lang w:val="kk-KZ"/>
        </w:rPr>
      </w:pPr>
      <w:r w:rsidRPr="000E3199">
        <w:rPr>
          <w:rFonts w:ascii="Times New Roman" w:hAnsi="Times New Roman" w:cs="Times New Roman"/>
          <w:sz w:val="28"/>
          <w:szCs w:val="28"/>
          <w:lang w:val="kk-KZ"/>
        </w:rPr>
        <w:t>1. Sagitova G. S., Mukhamedov T. A. Qualimetry.</w:t>
      </w:r>
      <w:r>
        <w:rPr>
          <w:rFonts w:ascii="Times New Roman" w:hAnsi="Times New Roman" w:cs="Times New Roman"/>
          <w:sz w:val="28"/>
          <w:szCs w:val="28"/>
          <w:lang w:val="kk-KZ"/>
        </w:rPr>
        <w:t xml:space="preserve"> The tutorial. – [Yekaterinburg</w:t>
      </w:r>
      <w:r w:rsidRPr="000E3199">
        <w:rPr>
          <w:rFonts w:ascii="Times New Roman" w:hAnsi="Times New Roman" w:cs="Times New Roman"/>
          <w:sz w:val="28"/>
          <w:szCs w:val="28"/>
          <w:lang w:val="kk-KZ"/>
        </w:rPr>
        <w:t>] : Universitet</w:t>
      </w:r>
      <w:r>
        <w:rPr>
          <w:rFonts w:ascii="Times New Roman" w:hAnsi="Times New Roman" w:cs="Times New Roman"/>
          <w:sz w:val="28"/>
          <w:szCs w:val="28"/>
          <w:lang w:val="kk-KZ"/>
        </w:rPr>
        <w:t>in oku-adistemelik complex, 20</w:t>
      </w:r>
      <w:r>
        <w:rPr>
          <w:rFonts w:ascii="Times New Roman" w:hAnsi="Times New Roman" w:cs="Times New Roman"/>
          <w:sz w:val="28"/>
          <w:szCs w:val="28"/>
          <w:lang w:val="en-US"/>
        </w:rPr>
        <w:t>20</w:t>
      </w:r>
      <w:r w:rsidRPr="000E3199">
        <w:rPr>
          <w:rFonts w:ascii="Times New Roman" w:hAnsi="Times New Roman" w:cs="Times New Roman"/>
          <w:sz w:val="28"/>
          <w:szCs w:val="28"/>
          <w:lang w:val="kk-KZ"/>
        </w:rPr>
        <w:t>. – 86 b.</w:t>
      </w:r>
    </w:p>
    <w:p w:rsidR="000E3199" w:rsidRPr="000E3199" w:rsidRDefault="000E3199" w:rsidP="000E3199">
      <w:pPr>
        <w:spacing w:after="0" w:line="240" w:lineRule="auto"/>
        <w:ind w:left="426"/>
        <w:jc w:val="both"/>
        <w:rPr>
          <w:rFonts w:ascii="Times New Roman" w:hAnsi="Times New Roman" w:cs="Times New Roman"/>
          <w:sz w:val="28"/>
          <w:szCs w:val="28"/>
          <w:lang w:val="kk-KZ"/>
        </w:rPr>
      </w:pPr>
      <w:r w:rsidRPr="000E3199">
        <w:rPr>
          <w:rFonts w:ascii="Times New Roman" w:hAnsi="Times New Roman" w:cs="Times New Roman"/>
          <w:sz w:val="28"/>
          <w:szCs w:val="28"/>
          <w:lang w:val="kk-KZ"/>
        </w:rPr>
        <w:t xml:space="preserve">2. Fedyukin V. K. Qualimetry. Measuring the quality of industrial products : a textbook.  Moscow : KNORUS Publ., 2009. 320 b. </w:t>
      </w:r>
    </w:p>
    <w:p w:rsidR="000E3199" w:rsidRPr="000E3199" w:rsidRDefault="000E3199" w:rsidP="000E3199">
      <w:pPr>
        <w:spacing w:after="0" w:line="240" w:lineRule="auto"/>
        <w:ind w:left="426"/>
        <w:jc w:val="both"/>
        <w:rPr>
          <w:rFonts w:ascii="Times New Roman" w:hAnsi="Times New Roman" w:cs="Times New Roman"/>
          <w:sz w:val="28"/>
          <w:szCs w:val="28"/>
          <w:lang w:val="kk-KZ"/>
        </w:rPr>
      </w:pPr>
      <w:r w:rsidRPr="000E3199">
        <w:rPr>
          <w:rFonts w:ascii="Times New Roman" w:hAnsi="Times New Roman" w:cs="Times New Roman"/>
          <w:sz w:val="28"/>
          <w:szCs w:val="28"/>
          <w:lang w:val="kk-KZ"/>
        </w:rPr>
        <w:t xml:space="preserve">3. Tebekin A.V. Qualimetry : textbook for secondary vocational education. – 2nd ed., revised and additional – Moscow : Yurait, 2025. – 117 p. </w:t>
      </w:r>
    </w:p>
    <w:p w:rsidR="000E3199" w:rsidRPr="000E3199" w:rsidRDefault="000E3199" w:rsidP="000E3199">
      <w:pPr>
        <w:spacing w:after="0" w:line="240" w:lineRule="auto"/>
        <w:ind w:left="426"/>
        <w:jc w:val="both"/>
        <w:rPr>
          <w:rFonts w:ascii="Times New Roman" w:hAnsi="Times New Roman" w:cs="Times New Roman"/>
          <w:sz w:val="28"/>
          <w:szCs w:val="28"/>
          <w:lang w:val="kk-KZ"/>
        </w:rPr>
      </w:pPr>
      <w:r w:rsidRPr="000E3199">
        <w:rPr>
          <w:rFonts w:ascii="Times New Roman" w:hAnsi="Times New Roman" w:cs="Times New Roman"/>
          <w:sz w:val="28"/>
          <w:szCs w:val="28"/>
          <w:lang w:val="kk-KZ"/>
        </w:rPr>
        <w:t xml:space="preserve">4. Basovsky L. E., Protasyev V. B. Quality management : textbook.  Moscow: INFRA-M, 2008. 212 b. </w:t>
      </w:r>
    </w:p>
    <w:p w:rsidR="000E3199" w:rsidRPr="000E3199" w:rsidRDefault="000E3199" w:rsidP="000E3199">
      <w:pPr>
        <w:spacing w:after="0" w:line="240" w:lineRule="auto"/>
        <w:ind w:left="426"/>
        <w:jc w:val="both"/>
        <w:rPr>
          <w:rFonts w:ascii="Times New Roman" w:hAnsi="Times New Roman" w:cs="Times New Roman"/>
          <w:sz w:val="28"/>
          <w:szCs w:val="28"/>
          <w:lang w:val="kk-KZ"/>
        </w:rPr>
      </w:pPr>
      <w:r w:rsidRPr="000E3199">
        <w:rPr>
          <w:rFonts w:ascii="Times New Roman" w:hAnsi="Times New Roman" w:cs="Times New Roman"/>
          <w:sz w:val="28"/>
          <w:szCs w:val="28"/>
          <w:lang w:val="kk-KZ"/>
        </w:rPr>
        <w:t xml:space="preserve">5. Kruglov M. G., Sergeev S. K., Taktashov V. A. Quality system management: the training manual.  Moscow : IPK, Publishing House of Standards, 1997. 368 p. </w:t>
      </w:r>
    </w:p>
    <w:p w:rsidR="000E3199" w:rsidRPr="000E3199" w:rsidRDefault="000E3199" w:rsidP="000E3199">
      <w:pPr>
        <w:spacing w:after="0" w:line="240" w:lineRule="auto"/>
        <w:ind w:left="426"/>
        <w:jc w:val="both"/>
        <w:rPr>
          <w:rFonts w:ascii="Times New Roman" w:hAnsi="Times New Roman" w:cs="Times New Roman"/>
          <w:sz w:val="28"/>
          <w:szCs w:val="28"/>
          <w:lang w:val="kk-KZ"/>
        </w:rPr>
      </w:pPr>
      <w:r w:rsidRPr="000E3199">
        <w:rPr>
          <w:rFonts w:ascii="Times New Roman" w:hAnsi="Times New Roman" w:cs="Times New Roman"/>
          <w:sz w:val="28"/>
          <w:szCs w:val="28"/>
          <w:lang w:val="kk-KZ"/>
        </w:rPr>
        <w:lastRenderedPageBreak/>
        <w:t xml:space="preserve">6. Shishkin I. F., Stanyakin V. M. Qualimetry and quality management : a textbook.  Moscow : VZPI Publ., 1992. 255 p. </w:t>
      </w:r>
    </w:p>
    <w:p w:rsidR="000E3199" w:rsidRPr="000E3199" w:rsidRDefault="000E3199" w:rsidP="000E3199">
      <w:pPr>
        <w:spacing w:after="0" w:line="240" w:lineRule="auto"/>
        <w:ind w:left="426"/>
        <w:jc w:val="both"/>
        <w:rPr>
          <w:rFonts w:ascii="Times New Roman" w:hAnsi="Times New Roman" w:cs="Times New Roman"/>
          <w:sz w:val="28"/>
          <w:szCs w:val="28"/>
          <w:lang w:val="kk-KZ"/>
        </w:rPr>
      </w:pPr>
      <w:r w:rsidRPr="000E3199">
        <w:rPr>
          <w:rFonts w:ascii="Times New Roman" w:hAnsi="Times New Roman" w:cs="Times New Roman"/>
          <w:sz w:val="28"/>
          <w:szCs w:val="28"/>
          <w:lang w:val="kk-KZ"/>
        </w:rPr>
        <w:t>7. Fundamentals of standardization, metrology, certification and quality management: textbook / ed.– Almaty: Kazakhstan Marketing Association, 2003. – 564 p.</w:t>
      </w:r>
    </w:p>
    <w:sectPr w:rsidR="000E3199" w:rsidRPr="000E3199" w:rsidSect="005F55E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34"/>
    <w:multiLevelType w:val="multilevel"/>
    <w:tmpl w:val="BCD8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70F"/>
    <w:multiLevelType w:val="multilevel"/>
    <w:tmpl w:val="4F84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E5C40"/>
    <w:multiLevelType w:val="multilevel"/>
    <w:tmpl w:val="8DB2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C24E40"/>
    <w:multiLevelType w:val="multilevel"/>
    <w:tmpl w:val="73A61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232C47"/>
    <w:multiLevelType w:val="multilevel"/>
    <w:tmpl w:val="C0E0D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C3EFD"/>
    <w:multiLevelType w:val="multilevel"/>
    <w:tmpl w:val="60F06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DE5EE8"/>
    <w:multiLevelType w:val="multilevel"/>
    <w:tmpl w:val="5E60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E55F53"/>
    <w:multiLevelType w:val="multilevel"/>
    <w:tmpl w:val="8D76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1C32F3"/>
    <w:multiLevelType w:val="hybridMultilevel"/>
    <w:tmpl w:val="BFC8F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212EA3"/>
    <w:multiLevelType w:val="multilevel"/>
    <w:tmpl w:val="D4C64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AA62AC"/>
    <w:multiLevelType w:val="multilevel"/>
    <w:tmpl w:val="688C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3E4BD4"/>
    <w:multiLevelType w:val="multilevel"/>
    <w:tmpl w:val="A4AAA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626666"/>
    <w:multiLevelType w:val="hybridMultilevel"/>
    <w:tmpl w:val="5AE8FC94"/>
    <w:lvl w:ilvl="0" w:tplc="03F04D0C">
      <w:start w:val="2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D4A459F"/>
    <w:multiLevelType w:val="multilevel"/>
    <w:tmpl w:val="3EA2511E"/>
    <w:lvl w:ilvl="0">
      <w:start w:val="2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3"/>
  </w:num>
  <w:num w:numId="4">
    <w:abstractNumId w:val="8"/>
  </w:num>
  <w:num w:numId="5">
    <w:abstractNumId w:val="0"/>
  </w:num>
  <w:num w:numId="6">
    <w:abstractNumId w:val="13"/>
  </w:num>
  <w:num w:numId="7">
    <w:abstractNumId w:val="11"/>
  </w:num>
  <w:num w:numId="8">
    <w:abstractNumId w:val="5"/>
  </w:num>
  <w:num w:numId="9">
    <w:abstractNumId w:val="4"/>
  </w:num>
  <w:num w:numId="10">
    <w:abstractNumId w:val="10"/>
  </w:num>
  <w:num w:numId="11">
    <w:abstractNumId w:val="9"/>
  </w:num>
  <w:num w:numId="12">
    <w:abstractNumId w:val="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840C3"/>
    <w:rsid w:val="000625A8"/>
    <w:rsid w:val="00083FB9"/>
    <w:rsid w:val="000840C3"/>
    <w:rsid w:val="000E3199"/>
    <w:rsid w:val="0010249B"/>
    <w:rsid w:val="00155B6F"/>
    <w:rsid w:val="002A72A5"/>
    <w:rsid w:val="002C0581"/>
    <w:rsid w:val="002C74EC"/>
    <w:rsid w:val="002D130D"/>
    <w:rsid w:val="003B64F4"/>
    <w:rsid w:val="004414B8"/>
    <w:rsid w:val="00545357"/>
    <w:rsid w:val="00560A94"/>
    <w:rsid w:val="00596CFF"/>
    <w:rsid w:val="005B78FC"/>
    <w:rsid w:val="005F3796"/>
    <w:rsid w:val="005F4F32"/>
    <w:rsid w:val="005F55E8"/>
    <w:rsid w:val="00616CDE"/>
    <w:rsid w:val="006A0A8F"/>
    <w:rsid w:val="006C1C28"/>
    <w:rsid w:val="007C74E9"/>
    <w:rsid w:val="007E0F32"/>
    <w:rsid w:val="00851198"/>
    <w:rsid w:val="00856463"/>
    <w:rsid w:val="008B035C"/>
    <w:rsid w:val="008F422B"/>
    <w:rsid w:val="009253A0"/>
    <w:rsid w:val="00956DBF"/>
    <w:rsid w:val="00A2618A"/>
    <w:rsid w:val="00B409F4"/>
    <w:rsid w:val="00BC33E0"/>
    <w:rsid w:val="00C42F20"/>
    <w:rsid w:val="00C85B54"/>
    <w:rsid w:val="00D371EB"/>
    <w:rsid w:val="00D60EDB"/>
    <w:rsid w:val="00DB0C39"/>
    <w:rsid w:val="00E73253"/>
    <w:rsid w:val="00E94B5B"/>
    <w:rsid w:val="00F125D6"/>
    <w:rsid w:val="00F86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rules v:ext="edit">
        <o:r id="V:Rule1" type="connector" idref="#_x0000_s1083"/>
        <o:r id="V:Rule2" type="connector" idref="#_x0000_s1058"/>
        <o:r id="V:Rule3" type="connector" idref="#_x0000_s1065"/>
        <o:r id="V:Rule4" type="connector" idref="#_x0000_s1082"/>
        <o:r id="V:Rule5" type="connector" idref="#_x0000_s1068"/>
        <o:r id="V:Rule6" type="connector" idref="#_x0000_s1067"/>
        <o:r id="V:Rule7" type="connector" idref="#_x0000_s1069"/>
        <o:r id="V:Rule8" type="connector" idref="#_x0000_s1077"/>
        <o:r id="V:Rule9" type="connector" idref="#_x0000_s1090"/>
        <o:r id="V:Rule10" type="connector" idref="#_x0000_s1057"/>
        <o:r id="V:Rule11" type="connector" idref="#_x0000_s1062"/>
        <o:r id="V:Rule12" type="connector" idref="#_x0000_s1081"/>
        <o:r id="V:Rule13" type="connector" idref="#_x0000_s1091"/>
        <o:r id="V:Rule14" type="connector" idref="#_x0000_s1075"/>
        <o:r id="V:Rule15" type="connector" idref="#_x0000_s1079"/>
        <o:r id="V:Rule16" type="connector" idref="#_x0000_s1087"/>
        <o:r id="V:Rule17" type="connector" idref="#_x0000_s1072"/>
        <o:r id="V:Rule18" type="connector" idref="#_x0000_s1086"/>
        <o:r id="V:Rule19" type="connector" idref="#_x0000_s1085"/>
        <o:r id="V:Rule20" type="connector" idref="#_x0000_s1070"/>
        <o:r id="V:Rule21" type="connector" idref="#_x0000_s1089"/>
        <o:r id="V:Rule22" type="connector" idref="#_x0000_s1080"/>
        <o:r id="V:Rule23" type="connector" idref="#_x0000_s1073"/>
        <o:r id="V:Rule24" type="connector" idref="#_x0000_s1060"/>
        <o:r id="V:Rule25" type="connector" idref="#_x0000_s1066"/>
        <o:r id="V:Rule26" type="connector" idref="#_x0000_s1059"/>
        <o:r id="V:Rule27" type="connector" idref="#_x0000_s10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3E0"/>
  </w:style>
  <w:style w:type="paragraph" w:styleId="3">
    <w:name w:val="heading 3"/>
    <w:basedOn w:val="a"/>
    <w:link w:val="30"/>
    <w:uiPriority w:val="9"/>
    <w:qFormat/>
    <w:rsid w:val="00DB0C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rsid w:val="00C42F2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uiPriority w:val="34"/>
    <w:qFormat/>
    <w:rsid w:val="000840C3"/>
    <w:pPr>
      <w:ind w:left="720"/>
      <w:contextualSpacing/>
    </w:pPr>
    <w:rPr>
      <w:rFonts w:eastAsiaTheme="minorHAnsi"/>
      <w:lang w:eastAsia="en-US"/>
    </w:rPr>
  </w:style>
  <w:style w:type="table" w:styleId="a4">
    <w:name w:val="Table Grid"/>
    <w:basedOn w:val="a1"/>
    <w:uiPriority w:val="39"/>
    <w:rsid w:val="00084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840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40C3"/>
    <w:rPr>
      <w:rFonts w:ascii="Tahoma" w:hAnsi="Tahoma" w:cs="Tahoma"/>
      <w:sz w:val="16"/>
      <w:szCs w:val="16"/>
    </w:rPr>
  </w:style>
  <w:style w:type="character" w:styleId="a7">
    <w:name w:val="Hyperlink"/>
    <w:basedOn w:val="a0"/>
    <w:uiPriority w:val="99"/>
    <w:unhideWhenUsed/>
    <w:rsid w:val="00DB0C39"/>
    <w:rPr>
      <w:color w:val="0000FF" w:themeColor="hyperlink"/>
      <w:u w:val="single"/>
    </w:rPr>
  </w:style>
  <w:style w:type="character" w:customStyle="1" w:styleId="30">
    <w:name w:val="Заголовок 3 Знак"/>
    <w:basedOn w:val="a0"/>
    <w:link w:val="3"/>
    <w:uiPriority w:val="9"/>
    <w:rsid w:val="00DB0C39"/>
    <w:rPr>
      <w:rFonts w:ascii="Times New Roman" w:eastAsia="Times New Roman" w:hAnsi="Times New Roman" w:cs="Times New Roman"/>
      <w:b/>
      <w:bCs/>
      <w:sz w:val="27"/>
      <w:szCs w:val="27"/>
    </w:rPr>
  </w:style>
  <w:style w:type="character" w:styleId="a8">
    <w:name w:val="Strong"/>
    <w:basedOn w:val="a0"/>
    <w:uiPriority w:val="22"/>
    <w:qFormat/>
    <w:rsid w:val="00DB0C39"/>
    <w:rPr>
      <w:b/>
      <w:bCs/>
    </w:rPr>
  </w:style>
  <w:style w:type="paragraph" w:styleId="a9">
    <w:name w:val="Normal (Web)"/>
    <w:basedOn w:val="a"/>
    <w:uiPriority w:val="99"/>
    <w:semiHidden/>
    <w:unhideWhenUsed/>
    <w:rsid w:val="00DB0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a0"/>
    <w:rsid w:val="00DB0C39"/>
  </w:style>
  <w:style w:type="character" w:customStyle="1" w:styleId="max-w-15ch">
    <w:name w:val="max-w-[15ch]"/>
    <w:basedOn w:val="a0"/>
    <w:rsid w:val="00DB0C39"/>
  </w:style>
  <w:style w:type="character" w:customStyle="1" w:styleId="-me-1">
    <w:name w:val="-me-1"/>
    <w:basedOn w:val="a0"/>
    <w:rsid w:val="00DB0C39"/>
  </w:style>
  <w:style w:type="character" w:customStyle="1" w:styleId="katex-mathml">
    <w:name w:val="katex-mathml"/>
    <w:basedOn w:val="a0"/>
    <w:rsid w:val="004414B8"/>
  </w:style>
  <w:style w:type="character" w:customStyle="1" w:styleId="mord">
    <w:name w:val="mord"/>
    <w:basedOn w:val="a0"/>
    <w:rsid w:val="004414B8"/>
  </w:style>
  <w:style w:type="character" w:customStyle="1" w:styleId="vlist-s">
    <w:name w:val="vlist-s"/>
    <w:basedOn w:val="a0"/>
    <w:rsid w:val="004414B8"/>
  </w:style>
  <w:style w:type="character" w:customStyle="1" w:styleId="40">
    <w:name w:val="Заголовок 4 Знак"/>
    <w:basedOn w:val="a0"/>
    <w:link w:val="4"/>
    <w:uiPriority w:val="9"/>
    <w:rsid w:val="00C42F2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82477">
      <w:bodyDiv w:val="1"/>
      <w:marLeft w:val="0"/>
      <w:marRight w:val="0"/>
      <w:marTop w:val="0"/>
      <w:marBottom w:val="0"/>
      <w:divBdr>
        <w:top w:val="none" w:sz="0" w:space="0" w:color="auto"/>
        <w:left w:val="none" w:sz="0" w:space="0" w:color="auto"/>
        <w:bottom w:val="none" w:sz="0" w:space="0" w:color="auto"/>
        <w:right w:val="none" w:sz="0" w:space="0" w:color="auto"/>
      </w:divBdr>
    </w:div>
    <w:div w:id="1079325285">
      <w:bodyDiv w:val="1"/>
      <w:marLeft w:val="0"/>
      <w:marRight w:val="0"/>
      <w:marTop w:val="0"/>
      <w:marBottom w:val="0"/>
      <w:divBdr>
        <w:top w:val="none" w:sz="0" w:space="0" w:color="auto"/>
        <w:left w:val="none" w:sz="0" w:space="0" w:color="auto"/>
        <w:bottom w:val="none" w:sz="0" w:space="0" w:color="auto"/>
        <w:right w:val="none" w:sz="0" w:space="0" w:color="auto"/>
      </w:divBdr>
    </w:div>
    <w:div w:id="1341003446">
      <w:bodyDiv w:val="1"/>
      <w:marLeft w:val="0"/>
      <w:marRight w:val="0"/>
      <w:marTop w:val="0"/>
      <w:marBottom w:val="0"/>
      <w:divBdr>
        <w:top w:val="none" w:sz="0" w:space="0" w:color="auto"/>
        <w:left w:val="none" w:sz="0" w:space="0" w:color="auto"/>
        <w:bottom w:val="none" w:sz="0" w:space="0" w:color="auto"/>
        <w:right w:val="none" w:sz="0" w:space="0" w:color="auto"/>
      </w:divBdr>
    </w:div>
    <w:div w:id="1638532585">
      <w:bodyDiv w:val="1"/>
      <w:marLeft w:val="0"/>
      <w:marRight w:val="0"/>
      <w:marTop w:val="0"/>
      <w:marBottom w:val="0"/>
      <w:divBdr>
        <w:top w:val="none" w:sz="0" w:space="0" w:color="auto"/>
        <w:left w:val="none" w:sz="0" w:space="0" w:color="auto"/>
        <w:bottom w:val="none" w:sz="0" w:space="0" w:color="auto"/>
        <w:right w:val="none" w:sz="0" w:space="0" w:color="auto"/>
      </w:divBdr>
    </w:div>
    <w:div w:id="1786728787">
      <w:bodyDiv w:val="1"/>
      <w:marLeft w:val="0"/>
      <w:marRight w:val="0"/>
      <w:marTop w:val="0"/>
      <w:marBottom w:val="0"/>
      <w:divBdr>
        <w:top w:val="none" w:sz="0" w:space="0" w:color="auto"/>
        <w:left w:val="none" w:sz="0" w:space="0" w:color="auto"/>
        <w:bottom w:val="none" w:sz="0" w:space="0" w:color="auto"/>
        <w:right w:val="none" w:sz="0" w:space="0" w:color="auto"/>
      </w:divBdr>
    </w:div>
    <w:div w:id="197336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ylzatww@mail.ru"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1052;&#1086;&#1085;&#1080;&#1090;&#1086;&#1088;&#1080;&#1085;&#1075;%2025.05%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Лист1!$P$25</c:f>
              <c:strCache>
                <c:ptCount val="1"/>
                <c:pt idx="0">
                  <c:v>1 ауысым</c:v>
                </c:pt>
              </c:strCache>
            </c:strRef>
          </c:tx>
          <c:spPr>
            <a:solidFill>
              <a:schemeClr val="accent1"/>
            </a:solidFill>
            <a:ln>
              <a:noFill/>
            </a:ln>
            <a:effectLst/>
            <a:sp3d/>
          </c:spPr>
          <c:invertIfNegative val="0"/>
          <c:val>
            <c:numRef>
              <c:f>Лист1!$Q$25:$T$25</c:f>
              <c:numCache>
                <c:formatCode>0.00</c:formatCode>
                <c:ptCount val="4"/>
                <c:pt idx="0">
                  <c:v>5.9166666666666714</c:v>
                </c:pt>
                <c:pt idx="1">
                  <c:v>5.8</c:v>
                </c:pt>
                <c:pt idx="2">
                  <c:v>5.9</c:v>
                </c:pt>
                <c:pt idx="3">
                  <c:v>17.616666666666731</c:v>
                </c:pt>
              </c:numCache>
            </c:numRef>
          </c:val>
          <c:extLst xmlns:c16r2="http://schemas.microsoft.com/office/drawing/2015/06/chart">
            <c:ext xmlns:c16="http://schemas.microsoft.com/office/drawing/2014/chart" uri="{C3380CC4-5D6E-409C-BE32-E72D297353CC}">
              <c16:uniqueId val="{00000000-17DD-48CE-A29E-20A0196EB001}"/>
            </c:ext>
          </c:extLst>
        </c:ser>
        <c:ser>
          <c:idx val="1"/>
          <c:order val="1"/>
          <c:tx>
            <c:strRef>
              <c:f>Лист1!$P$26</c:f>
              <c:strCache>
                <c:ptCount val="1"/>
                <c:pt idx="0">
                  <c:v>2 ауысым</c:v>
                </c:pt>
              </c:strCache>
            </c:strRef>
          </c:tx>
          <c:spPr>
            <a:solidFill>
              <a:schemeClr val="accent2"/>
            </a:solidFill>
            <a:ln>
              <a:noFill/>
            </a:ln>
            <a:effectLst/>
            <a:sp3d/>
          </c:spPr>
          <c:invertIfNegative val="0"/>
          <c:val>
            <c:numRef>
              <c:f>Лист1!$Q$26:$T$26</c:f>
              <c:numCache>
                <c:formatCode>0.00</c:formatCode>
                <c:ptCount val="4"/>
                <c:pt idx="0">
                  <c:v>3.4916666666666663</c:v>
                </c:pt>
                <c:pt idx="1">
                  <c:v>3.4499999999999997</c:v>
                </c:pt>
                <c:pt idx="2">
                  <c:v>3.5</c:v>
                </c:pt>
                <c:pt idx="3">
                  <c:v>10.441666666666666</c:v>
                </c:pt>
              </c:numCache>
            </c:numRef>
          </c:val>
          <c:extLst xmlns:c16r2="http://schemas.microsoft.com/office/drawing/2015/06/chart">
            <c:ext xmlns:c16="http://schemas.microsoft.com/office/drawing/2014/chart" uri="{C3380CC4-5D6E-409C-BE32-E72D297353CC}">
              <c16:uniqueId val="{00000001-17DD-48CE-A29E-20A0196EB001}"/>
            </c:ext>
          </c:extLst>
        </c:ser>
        <c:ser>
          <c:idx val="2"/>
          <c:order val="2"/>
          <c:tx>
            <c:strRef>
              <c:f>Лист1!$P$27</c:f>
              <c:strCache>
                <c:ptCount val="1"/>
                <c:pt idx="0">
                  <c:v>3 ауысым</c:v>
                </c:pt>
              </c:strCache>
            </c:strRef>
          </c:tx>
          <c:spPr>
            <a:solidFill>
              <a:schemeClr val="accent3"/>
            </a:solidFill>
            <a:ln>
              <a:noFill/>
            </a:ln>
            <a:effectLst/>
            <a:sp3d/>
          </c:spPr>
          <c:invertIfNegative val="0"/>
          <c:val>
            <c:numRef>
              <c:f>Лист1!$Q$27:$T$27</c:f>
              <c:numCache>
                <c:formatCode>0.00</c:formatCode>
                <c:ptCount val="4"/>
                <c:pt idx="0">
                  <c:v>5.1666666666666661</c:v>
                </c:pt>
                <c:pt idx="1">
                  <c:v>5.2</c:v>
                </c:pt>
                <c:pt idx="2">
                  <c:v>5.0999999999999996</c:v>
                </c:pt>
                <c:pt idx="3">
                  <c:v>15.466666666666757</c:v>
                </c:pt>
              </c:numCache>
            </c:numRef>
          </c:val>
          <c:extLst xmlns:c16r2="http://schemas.microsoft.com/office/drawing/2015/06/chart">
            <c:ext xmlns:c16="http://schemas.microsoft.com/office/drawing/2014/chart" uri="{C3380CC4-5D6E-409C-BE32-E72D297353CC}">
              <c16:uniqueId val="{00000002-17DD-48CE-A29E-20A0196EB001}"/>
            </c:ext>
          </c:extLst>
        </c:ser>
        <c:dLbls>
          <c:showLegendKey val="0"/>
          <c:showVal val="0"/>
          <c:showCatName val="0"/>
          <c:showSerName val="0"/>
          <c:showPercent val="0"/>
          <c:showBubbleSize val="0"/>
        </c:dLbls>
        <c:gapWidth val="150"/>
        <c:shape val="box"/>
        <c:axId val="46063104"/>
        <c:axId val="69723840"/>
        <c:axId val="0"/>
      </c:bar3DChart>
      <c:catAx>
        <c:axId val="4606310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9723840"/>
        <c:crosses val="autoZero"/>
        <c:auto val="1"/>
        <c:lblAlgn val="ctr"/>
        <c:lblOffset val="100"/>
        <c:noMultiLvlLbl val="0"/>
      </c:catAx>
      <c:valAx>
        <c:axId val="69723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4606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935EB6-010E-4CB4-9389-EFB013775092}" type="doc">
      <dgm:prSet loTypeId="urn:microsoft.com/office/officeart/2005/8/layout/radial1" loCatId="cycle" qsTypeId="urn:microsoft.com/office/officeart/2005/8/quickstyle/simple1" qsCatId="simple" csTypeId="urn:microsoft.com/office/officeart/2005/8/colors/accent4_1" csCatId="accent4" phldr="1"/>
      <dgm:spPr/>
      <dgm:t>
        <a:bodyPr/>
        <a:lstStyle/>
        <a:p>
          <a:endParaRPr lang="ru-RU"/>
        </a:p>
      </dgm:t>
    </dgm:pt>
    <dgm:pt modelId="{EE4EB51D-590B-4586-8081-6B50C73BA17D}">
      <dgm:prSet phldrT="[Текст]" custT="1"/>
      <dgm:spPr/>
      <dgm:t>
        <a:bodyPr/>
        <a:lstStyle/>
        <a:p>
          <a:r>
            <a:rPr lang="kk-KZ" sz="900" b="1">
              <a:latin typeface="Times New Roman" pitchFamily="18" charset="0"/>
              <a:cs typeface="Times New Roman" pitchFamily="18" charset="0"/>
            </a:rPr>
            <a:t>Квалиметрияны СМЖ-де қолданудың әдістемелік кезеңдері </a:t>
          </a:r>
          <a:endParaRPr lang="ru-RU" sz="900" b="1">
            <a:latin typeface="Times New Roman" pitchFamily="18" charset="0"/>
            <a:cs typeface="Times New Roman" pitchFamily="18" charset="0"/>
          </a:endParaRPr>
        </a:p>
      </dgm:t>
    </dgm:pt>
    <dgm:pt modelId="{7E1CC66D-74CC-4FB2-9249-6D394509B4BF}" type="parTrans" cxnId="{F18D84DC-3944-4A81-9948-7A06E9F26000}">
      <dgm:prSet/>
      <dgm:spPr/>
      <dgm:t>
        <a:bodyPr/>
        <a:lstStyle/>
        <a:p>
          <a:endParaRPr lang="ru-RU"/>
        </a:p>
      </dgm:t>
    </dgm:pt>
    <dgm:pt modelId="{B7BB1CA8-2322-4F83-8909-ABC4A6F02A80}" type="sibTrans" cxnId="{F18D84DC-3944-4A81-9948-7A06E9F26000}">
      <dgm:prSet/>
      <dgm:spPr/>
      <dgm:t>
        <a:bodyPr/>
        <a:lstStyle/>
        <a:p>
          <a:endParaRPr lang="ru-RU"/>
        </a:p>
      </dgm:t>
    </dgm:pt>
    <dgm:pt modelId="{8E1A3EC6-8843-49F4-83F9-865DC8BD0235}">
      <dgm:prSet phldrT="[Текст]" custT="1"/>
      <dgm:spPr/>
      <dgm:t>
        <a:bodyPr/>
        <a:lstStyle/>
        <a:p>
          <a:r>
            <a:rPr lang="kk-KZ" sz="800">
              <a:latin typeface="Times New Roman" pitchFamily="18" charset="0"/>
              <a:cs typeface="Times New Roman" pitchFamily="18" charset="0"/>
            </a:rPr>
            <a:t>Бағаланатын объектілер мен негізгі сапа көрсеткіштерін анықтау</a:t>
          </a:r>
          <a:endParaRPr lang="ru-RU" sz="800">
            <a:latin typeface="Times New Roman" pitchFamily="18" charset="0"/>
            <a:cs typeface="Times New Roman" pitchFamily="18" charset="0"/>
          </a:endParaRPr>
        </a:p>
      </dgm:t>
    </dgm:pt>
    <dgm:pt modelId="{1534C3EA-B3FF-451B-BD05-F1BBDD3D277F}" type="parTrans" cxnId="{666F9697-F622-4422-9818-A7E7404D8C5A}">
      <dgm:prSet/>
      <dgm:spPr/>
      <dgm:t>
        <a:bodyPr/>
        <a:lstStyle/>
        <a:p>
          <a:endParaRPr lang="ru-RU"/>
        </a:p>
      </dgm:t>
    </dgm:pt>
    <dgm:pt modelId="{ED808E9B-05E2-4411-B6D4-453F0243CBAE}" type="sibTrans" cxnId="{666F9697-F622-4422-9818-A7E7404D8C5A}">
      <dgm:prSet/>
      <dgm:spPr/>
      <dgm:t>
        <a:bodyPr/>
        <a:lstStyle/>
        <a:p>
          <a:endParaRPr lang="ru-RU"/>
        </a:p>
      </dgm:t>
    </dgm:pt>
    <dgm:pt modelId="{0EF48E3A-EBE7-491A-B380-64EC91C28FA9}">
      <dgm:prSet phldrT="[Текст]" custT="1"/>
      <dgm:spPr/>
      <dgm:t>
        <a:bodyPr/>
        <a:lstStyle/>
        <a:p>
          <a:r>
            <a:rPr lang="kk-KZ" sz="800">
              <a:latin typeface="Times New Roman" pitchFamily="18" charset="0"/>
              <a:cs typeface="Times New Roman" pitchFamily="18" charset="0"/>
            </a:rPr>
            <a:t>Көрсеткіштерді өлшеу және стандартталған шкалаға келтіру</a:t>
          </a:r>
          <a:endParaRPr lang="ru-RU" sz="800">
            <a:latin typeface="Times New Roman" pitchFamily="18" charset="0"/>
            <a:cs typeface="Times New Roman" pitchFamily="18" charset="0"/>
          </a:endParaRPr>
        </a:p>
      </dgm:t>
    </dgm:pt>
    <dgm:pt modelId="{DFE1C1AB-502B-4CEC-A2B0-DD2E5796BDDA}" type="parTrans" cxnId="{56F845DD-2B52-48D7-A3C0-40C9AA38ABEA}">
      <dgm:prSet/>
      <dgm:spPr/>
      <dgm:t>
        <a:bodyPr/>
        <a:lstStyle/>
        <a:p>
          <a:endParaRPr lang="ru-RU"/>
        </a:p>
      </dgm:t>
    </dgm:pt>
    <dgm:pt modelId="{BA1AF4DD-8985-4DC9-B43F-3F9C72B05213}" type="sibTrans" cxnId="{56F845DD-2B52-48D7-A3C0-40C9AA38ABEA}">
      <dgm:prSet/>
      <dgm:spPr/>
      <dgm:t>
        <a:bodyPr/>
        <a:lstStyle/>
        <a:p>
          <a:endParaRPr lang="ru-RU"/>
        </a:p>
      </dgm:t>
    </dgm:pt>
    <dgm:pt modelId="{63F48BA5-2C3B-4E88-815C-D7C300C3A50C}">
      <dgm:prSet phldrT="[Текст]" custT="1"/>
      <dgm:spPr/>
      <dgm:t>
        <a:bodyPr/>
        <a:lstStyle/>
        <a:p>
          <a:r>
            <a:rPr lang="kk-KZ" sz="800">
              <a:latin typeface="Times New Roman" pitchFamily="18" charset="0"/>
              <a:cs typeface="Times New Roman" pitchFamily="18" charset="0"/>
            </a:rPr>
            <a:t>Әр көрсеткіштің маңыздылығына қарай салмақтық коэффициенттерді анықтау.</a:t>
          </a:r>
          <a:endParaRPr lang="ru-RU" sz="800">
            <a:latin typeface="Times New Roman" pitchFamily="18" charset="0"/>
            <a:cs typeface="Times New Roman" pitchFamily="18" charset="0"/>
          </a:endParaRPr>
        </a:p>
      </dgm:t>
    </dgm:pt>
    <dgm:pt modelId="{6A9EC15C-29B8-482E-BC2F-9C931380413A}" type="parTrans" cxnId="{064DFA7B-9942-41B6-AFB5-9CC05E21D14F}">
      <dgm:prSet/>
      <dgm:spPr/>
      <dgm:t>
        <a:bodyPr/>
        <a:lstStyle/>
        <a:p>
          <a:endParaRPr lang="ru-RU"/>
        </a:p>
      </dgm:t>
    </dgm:pt>
    <dgm:pt modelId="{6CB90DF3-E66D-4F75-8712-979B28221EBD}" type="sibTrans" cxnId="{064DFA7B-9942-41B6-AFB5-9CC05E21D14F}">
      <dgm:prSet/>
      <dgm:spPr/>
      <dgm:t>
        <a:bodyPr/>
        <a:lstStyle/>
        <a:p>
          <a:endParaRPr lang="ru-RU"/>
        </a:p>
      </dgm:t>
    </dgm:pt>
    <dgm:pt modelId="{FCA3D623-6302-4659-9431-77B8AAFA921E}">
      <dgm:prSet phldrT="[Текст]" custT="1"/>
      <dgm:spPr/>
      <dgm:t>
        <a:bodyPr/>
        <a:lstStyle/>
        <a:p>
          <a:r>
            <a:rPr lang="ru-RU" sz="800">
              <a:latin typeface="Times New Roman" pitchFamily="18" charset="0"/>
              <a:cs typeface="Times New Roman" pitchFamily="18" charset="0"/>
            </a:rPr>
            <a:t>Интегралды сапа индексін есептеу</a:t>
          </a:r>
        </a:p>
      </dgm:t>
    </dgm:pt>
    <dgm:pt modelId="{749A84D7-A742-4512-8FF3-74E89E62A694}" type="parTrans" cxnId="{558B4862-506D-4828-B8DF-E373BF71F9E7}">
      <dgm:prSet/>
      <dgm:spPr/>
      <dgm:t>
        <a:bodyPr/>
        <a:lstStyle/>
        <a:p>
          <a:endParaRPr lang="ru-RU"/>
        </a:p>
      </dgm:t>
    </dgm:pt>
    <dgm:pt modelId="{165F41E6-962B-4838-B8BC-F775EC18D93B}" type="sibTrans" cxnId="{558B4862-506D-4828-B8DF-E373BF71F9E7}">
      <dgm:prSet/>
      <dgm:spPr/>
      <dgm:t>
        <a:bodyPr/>
        <a:lstStyle/>
        <a:p>
          <a:endParaRPr lang="ru-RU"/>
        </a:p>
      </dgm:t>
    </dgm:pt>
    <dgm:pt modelId="{42BDD1F4-ADB5-4FF1-9732-98750FAFD07C}">
      <dgm:prSet custT="1"/>
      <dgm:spPr/>
      <dgm:t>
        <a:bodyPr/>
        <a:lstStyle/>
        <a:p>
          <a:r>
            <a:rPr lang="ru-RU" sz="800">
              <a:latin typeface="Times New Roman" pitchFamily="18" charset="0"/>
              <a:cs typeface="Times New Roman" pitchFamily="18" charset="0"/>
            </a:rPr>
            <a:t>Алынған нәтижелер негізінде тәуекелдерді талдау және басқару шараларын белгілеу </a:t>
          </a:r>
        </a:p>
      </dgm:t>
    </dgm:pt>
    <dgm:pt modelId="{41CADAC6-5365-468E-AD69-909C46FA1BD4}" type="parTrans" cxnId="{AD7E29E9-CCDE-46D8-AA12-21118D4A141B}">
      <dgm:prSet/>
      <dgm:spPr/>
      <dgm:t>
        <a:bodyPr/>
        <a:lstStyle/>
        <a:p>
          <a:endParaRPr lang="ru-RU"/>
        </a:p>
      </dgm:t>
    </dgm:pt>
    <dgm:pt modelId="{60719078-4344-47D2-8094-AC478A2D3CFF}" type="sibTrans" cxnId="{AD7E29E9-CCDE-46D8-AA12-21118D4A141B}">
      <dgm:prSet/>
      <dgm:spPr/>
      <dgm:t>
        <a:bodyPr/>
        <a:lstStyle/>
        <a:p>
          <a:endParaRPr lang="ru-RU"/>
        </a:p>
      </dgm:t>
    </dgm:pt>
    <dgm:pt modelId="{427F1BA9-CD94-4F7B-A21C-EFD1DE0E7A64}">
      <dgm:prSet custT="1"/>
      <dgm:spPr/>
      <dgm:t>
        <a:bodyPr/>
        <a:lstStyle/>
        <a:p>
          <a:r>
            <a:rPr lang="kk-KZ" sz="800">
              <a:latin typeface="Times New Roman" pitchFamily="18" charset="0"/>
              <a:cs typeface="Times New Roman" pitchFamily="18" charset="0"/>
            </a:rPr>
            <a:t>Квалиметриялық әдістерді енгізу кәсіпорындарға сапа көрсеткіштерін біртұтас жүйеде бақылауға</a:t>
          </a:r>
          <a:endParaRPr lang="ru-RU" sz="800">
            <a:latin typeface="Times New Roman" pitchFamily="18" charset="0"/>
            <a:cs typeface="Times New Roman" pitchFamily="18" charset="0"/>
          </a:endParaRPr>
        </a:p>
      </dgm:t>
    </dgm:pt>
    <dgm:pt modelId="{5BEC3F23-D78B-41E3-BDEE-7689DD4D7F7F}" type="parTrans" cxnId="{0C6E611B-0881-4251-8D46-D99723C97249}">
      <dgm:prSet/>
      <dgm:spPr/>
      <dgm:t>
        <a:bodyPr/>
        <a:lstStyle/>
        <a:p>
          <a:endParaRPr lang="ru-RU"/>
        </a:p>
      </dgm:t>
    </dgm:pt>
    <dgm:pt modelId="{FAAD2279-F374-4E88-8FA7-26DE33C69EF8}" type="sibTrans" cxnId="{0C6E611B-0881-4251-8D46-D99723C97249}">
      <dgm:prSet/>
      <dgm:spPr/>
      <dgm:t>
        <a:bodyPr/>
        <a:lstStyle/>
        <a:p>
          <a:endParaRPr lang="ru-RU"/>
        </a:p>
      </dgm:t>
    </dgm:pt>
    <dgm:pt modelId="{1805005D-A3A9-4EB9-A48F-688FB215A28F}" type="pres">
      <dgm:prSet presAssocID="{27935EB6-010E-4CB4-9389-EFB013775092}" presName="cycle" presStyleCnt="0">
        <dgm:presLayoutVars>
          <dgm:chMax val="1"/>
          <dgm:dir/>
          <dgm:animLvl val="ctr"/>
          <dgm:resizeHandles val="exact"/>
        </dgm:presLayoutVars>
      </dgm:prSet>
      <dgm:spPr/>
      <dgm:t>
        <a:bodyPr/>
        <a:lstStyle/>
        <a:p>
          <a:endParaRPr lang="ru-RU"/>
        </a:p>
      </dgm:t>
    </dgm:pt>
    <dgm:pt modelId="{12D0056B-FD27-4453-9B11-C08CE936FA77}" type="pres">
      <dgm:prSet presAssocID="{EE4EB51D-590B-4586-8081-6B50C73BA17D}" presName="centerShape" presStyleLbl="node0" presStyleIdx="0" presStyleCnt="1" custScaleX="122592" custScaleY="99453"/>
      <dgm:spPr/>
      <dgm:t>
        <a:bodyPr/>
        <a:lstStyle/>
        <a:p>
          <a:endParaRPr lang="ru-RU"/>
        </a:p>
      </dgm:t>
    </dgm:pt>
    <dgm:pt modelId="{7E6BABF1-D247-4D76-B2B5-4F9FAAFD04C1}" type="pres">
      <dgm:prSet presAssocID="{1534C3EA-B3FF-451B-BD05-F1BBDD3D277F}" presName="Name9" presStyleLbl="parChTrans1D2" presStyleIdx="0" presStyleCnt="6"/>
      <dgm:spPr/>
      <dgm:t>
        <a:bodyPr/>
        <a:lstStyle/>
        <a:p>
          <a:endParaRPr lang="ru-RU"/>
        </a:p>
      </dgm:t>
    </dgm:pt>
    <dgm:pt modelId="{3E514535-4802-4D7E-A7C9-CE5F03CB31A0}" type="pres">
      <dgm:prSet presAssocID="{1534C3EA-B3FF-451B-BD05-F1BBDD3D277F}" presName="connTx" presStyleLbl="parChTrans1D2" presStyleIdx="0" presStyleCnt="6"/>
      <dgm:spPr/>
      <dgm:t>
        <a:bodyPr/>
        <a:lstStyle/>
        <a:p>
          <a:endParaRPr lang="ru-RU"/>
        </a:p>
      </dgm:t>
    </dgm:pt>
    <dgm:pt modelId="{F7835E40-5328-4C34-A694-4F97DB271208}" type="pres">
      <dgm:prSet presAssocID="{8E1A3EC6-8843-49F4-83F9-865DC8BD0235}" presName="node" presStyleLbl="node1" presStyleIdx="0" presStyleCnt="6" custScaleX="111275">
        <dgm:presLayoutVars>
          <dgm:bulletEnabled val="1"/>
        </dgm:presLayoutVars>
      </dgm:prSet>
      <dgm:spPr/>
      <dgm:t>
        <a:bodyPr/>
        <a:lstStyle/>
        <a:p>
          <a:endParaRPr lang="ru-RU"/>
        </a:p>
      </dgm:t>
    </dgm:pt>
    <dgm:pt modelId="{F4514A83-0E63-442B-8393-547364BC0BE2}" type="pres">
      <dgm:prSet presAssocID="{DFE1C1AB-502B-4CEC-A2B0-DD2E5796BDDA}" presName="Name9" presStyleLbl="parChTrans1D2" presStyleIdx="1" presStyleCnt="6"/>
      <dgm:spPr/>
      <dgm:t>
        <a:bodyPr/>
        <a:lstStyle/>
        <a:p>
          <a:endParaRPr lang="ru-RU"/>
        </a:p>
      </dgm:t>
    </dgm:pt>
    <dgm:pt modelId="{A065781A-DFD0-4EE3-A0DE-D9982F263973}" type="pres">
      <dgm:prSet presAssocID="{DFE1C1AB-502B-4CEC-A2B0-DD2E5796BDDA}" presName="connTx" presStyleLbl="parChTrans1D2" presStyleIdx="1" presStyleCnt="6"/>
      <dgm:spPr/>
      <dgm:t>
        <a:bodyPr/>
        <a:lstStyle/>
        <a:p>
          <a:endParaRPr lang="ru-RU"/>
        </a:p>
      </dgm:t>
    </dgm:pt>
    <dgm:pt modelId="{621A486D-802D-45A0-B252-7F0A7225D97E}" type="pres">
      <dgm:prSet presAssocID="{0EF48E3A-EBE7-491A-B380-64EC91C28FA9}" presName="node" presStyleLbl="node1" presStyleIdx="1" presStyleCnt="6" custScaleX="121523">
        <dgm:presLayoutVars>
          <dgm:bulletEnabled val="1"/>
        </dgm:presLayoutVars>
      </dgm:prSet>
      <dgm:spPr/>
      <dgm:t>
        <a:bodyPr/>
        <a:lstStyle/>
        <a:p>
          <a:endParaRPr lang="ru-RU"/>
        </a:p>
      </dgm:t>
    </dgm:pt>
    <dgm:pt modelId="{CD96BD9F-48E1-4D36-8B06-B61C3E517A29}" type="pres">
      <dgm:prSet presAssocID="{6A9EC15C-29B8-482E-BC2F-9C931380413A}" presName="Name9" presStyleLbl="parChTrans1D2" presStyleIdx="2" presStyleCnt="6"/>
      <dgm:spPr/>
      <dgm:t>
        <a:bodyPr/>
        <a:lstStyle/>
        <a:p>
          <a:endParaRPr lang="ru-RU"/>
        </a:p>
      </dgm:t>
    </dgm:pt>
    <dgm:pt modelId="{4FBC040C-A4A2-4340-B2BC-6C6167EF81C2}" type="pres">
      <dgm:prSet presAssocID="{6A9EC15C-29B8-482E-BC2F-9C931380413A}" presName="connTx" presStyleLbl="parChTrans1D2" presStyleIdx="2" presStyleCnt="6"/>
      <dgm:spPr/>
      <dgm:t>
        <a:bodyPr/>
        <a:lstStyle/>
        <a:p>
          <a:endParaRPr lang="ru-RU"/>
        </a:p>
      </dgm:t>
    </dgm:pt>
    <dgm:pt modelId="{FEEF4284-B48D-4DD5-A095-26ADA9B45FF0}" type="pres">
      <dgm:prSet presAssocID="{63F48BA5-2C3B-4E88-815C-D7C300C3A50C}" presName="node" presStyleLbl="node1" presStyleIdx="2" presStyleCnt="6" custScaleX="116187">
        <dgm:presLayoutVars>
          <dgm:bulletEnabled val="1"/>
        </dgm:presLayoutVars>
      </dgm:prSet>
      <dgm:spPr/>
      <dgm:t>
        <a:bodyPr/>
        <a:lstStyle/>
        <a:p>
          <a:endParaRPr lang="ru-RU"/>
        </a:p>
      </dgm:t>
    </dgm:pt>
    <dgm:pt modelId="{112E20FE-F6A1-4395-A416-E1BABE260C54}" type="pres">
      <dgm:prSet presAssocID="{749A84D7-A742-4512-8FF3-74E89E62A694}" presName="Name9" presStyleLbl="parChTrans1D2" presStyleIdx="3" presStyleCnt="6"/>
      <dgm:spPr/>
      <dgm:t>
        <a:bodyPr/>
        <a:lstStyle/>
        <a:p>
          <a:endParaRPr lang="ru-RU"/>
        </a:p>
      </dgm:t>
    </dgm:pt>
    <dgm:pt modelId="{AD72F5C2-35AA-413A-B41A-5385E306D087}" type="pres">
      <dgm:prSet presAssocID="{749A84D7-A742-4512-8FF3-74E89E62A694}" presName="connTx" presStyleLbl="parChTrans1D2" presStyleIdx="3" presStyleCnt="6"/>
      <dgm:spPr/>
      <dgm:t>
        <a:bodyPr/>
        <a:lstStyle/>
        <a:p>
          <a:endParaRPr lang="ru-RU"/>
        </a:p>
      </dgm:t>
    </dgm:pt>
    <dgm:pt modelId="{AC608D47-8D6C-4B29-9269-0DC7A9A67379}" type="pres">
      <dgm:prSet presAssocID="{FCA3D623-6302-4659-9431-77B8AAFA921E}" presName="node" presStyleLbl="node1" presStyleIdx="3" presStyleCnt="6">
        <dgm:presLayoutVars>
          <dgm:bulletEnabled val="1"/>
        </dgm:presLayoutVars>
      </dgm:prSet>
      <dgm:spPr/>
      <dgm:t>
        <a:bodyPr/>
        <a:lstStyle/>
        <a:p>
          <a:endParaRPr lang="ru-RU"/>
        </a:p>
      </dgm:t>
    </dgm:pt>
    <dgm:pt modelId="{E12787EE-494F-4604-9866-B8DC2703772D}" type="pres">
      <dgm:prSet presAssocID="{41CADAC6-5365-468E-AD69-909C46FA1BD4}" presName="Name9" presStyleLbl="parChTrans1D2" presStyleIdx="4" presStyleCnt="6"/>
      <dgm:spPr/>
      <dgm:t>
        <a:bodyPr/>
        <a:lstStyle/>
        <a:p>
          <a:endParaRPr lang="ru-RU"/>
        </a:p>
      </dgm:t>
    </dgm:pt>
    <dgm:pt modelId="{B577AE22-4C8B-415F-A4E5-F0C3D88BFE76}" type="pres">
      <dgm:prSet presAssocID="{41CADAC6-5365-468E-AD69-909C46FA1BD4}" presName="connTx" presStyleLbl="parChTrans1D2" presStyleIdx="4" presStyleCnt="6"/>
      <dgm:spPr/>
      <dgm:t>
        <a:bodyPr/>
        <a:lstStyle/>
        <a:p>
          <a:endParaRPr lang="ru-RU"/>
        </a:p>
      </dgm:t>
    </dgm:pt>
    <dgm:pt modelId="{B5D90885-CCFC-4CF2-83FD-4F64DF7AE1A0}" type="pres">
      <dgm:prSet presAssocID="{42BDD1F4-ADB5-4FF1-9732-98750FAFD07C}" presName="node" presStyleLbl="node1" presStyleIdx="4" presStyleCnt="6" custScaleX="108093">
        <dgm:presLayoutVars>
          <dgm:bulletEnabled val="1"/>
        </dgm:presLayoutVars>
      </dgm:prSet>
      <dgm:spPr/>
      <dgm:t>
        <a:bodyPr/>
        <a:lstStyle/>
        <a:p>
          <a:endParaRPr lang="ru-RU"/>
        </a:p>
      </dgm:t>
    </dgm:pt>
    <dgm:pt modelId="{23B25D88-46DB-4D44-8166-2433DFADF87F}" type="pres">
      <dgm:prSet presAssocID="{5BEC3F23-D78B-41E3-BDEE-7689DD4D7F7F}" presName="Name9" presStyleLbl="parChTrans1D2" presStyleIdx="5" presStyleCnt="6"/>
      <dgm:spPr/>
      <dgm:t>
        <a:bodyPr/>
        <a:lstStyle/>
        <a:p>
          <a:endParaRPr lang="ru-RU"/>
        </a:p>
      </dgm:t>
    </dgm:pt>
    <dgm:pt modelId="{06EE42BC-15E9-4858-8CE4-1C7AAC56D7C3}" type="pres">
      <dgm:prSet presAssocID="{5BEC3F23-D78B-41E3-BDEE-7689DD4D7F7F}" presName="connTx" presStyleLbl="parChTrans1D2" presStyleIdx="5" presStyleCnt="6"/>
      <dgm:spPr/>
      <dgm:t>
        <a:bodyPr/>
        <a:lstStyle/>
        <a:p>
          <a:endParaRPr lang="ru-RU"/>
        </a:p>
      </dgm:t>
    </dgm:pt>
    <dgm:pt modelId="{884DE56C-B9F8-4CC9-B43E-A8562B34990C}" type="pres">
      <dgm:prSet presAssocID="{427F1BA9-CD94-4F7B-A21C-EFD1DE0E7A64}" presName="node" presStyleLbl="node1" presStyleIdx="5" presStyleCnt="6" custScaleX="122811">
        <dgm:presLayoutVars>
          <dgm:bulletEnabled val="1"/>
        </dgm:presLayoutVars>
      </dgm:prSet>
      <dgm:spPr/>
      <dgm:t>
        <a:bodyPr/>
        <a:lstStyle/>
        <a:p>
          <a:endParaRPr lang="ru-RU"/>
        </a:p>
      </dgm:t>
    </dgm:pt>
  </dgm:ptLst>
  <dgm:cxnLst>
    <dgm:cxn modelId="{869A4CD7-66BC-4571-8ABF-8188E0A6F184}" type="presOf" srcId="{EE4EB51D-590B-4586-8081-6B50C73BA17D}" destId="{12D0056B-FD27-4453-9B11-C08CE936FA77}" srcOrd="0" destOrd="0" presId="urn:microsoft.com/office/officeart/2005/8/layout/radial1"/>
    <dgm:cxn modelId="{B55BC0DA-D2C5-4DB6-890D-EEAA18918D66}" type="presOf" srcId="{41CADAC6-5365-468E-AD69-909C46FA1BD4}" destId="{E12787EE-494F-4604-9866-B8DC2703772D}" srcOrd="0" destOrd="0" presId="urn:microsoft.com/office/officeart/2005/8/layout/radial1"/>
    <dgm:cxn modelId="{7B27CEA0-2C94-4C8E-BDBE-2C2900535437}" type="presOf" srcId="{1534C3EA-B3FF-451B-BD05-F1BBDD3D277F}" destId="{7E6BABF1-D247-4D76-B2B5-4F9FAAFD04C1}" srcOrd="0" destOrd="0" presId="urn:microsoft.com/office/officeart/2005/8/layout/radial1"/>
    <dgm:cxn modelId="{E6649B55-0399-4627-B1EE-4D59772959BB}" type="presOf" srcId="{41CADAC6-5365-468E-AD69-909C46FA1BD4}" destId="{B577AE22-4C8B-415F-A4E5-F0C3D88BFE76}" srcOrd="1" destOrd="0" presId="urn:microsoft.com/office/officeart/2005/8/layout/radial1"/>
    <dgm:cxn modelId="{29527753-0D32-4610-B483-85465CED2894}" type="presOf" srcId="{63F48BA5-2C3B-4E88-815C-D7C300C3A50C}" destId="{FEEF4284-B48D-4DD5-A095-26ADA9B45FF0}" srcOrd="0" destOrd="0" presId="urn:microsoft.com/office/officeart/2005/8/layout/radial1"/>
    <dgm:cxn modelId="{58400B49-7651-469D-868F-1471604EFDE4}" type="presOf" srcId="{27935EB6-010E-4CB4-9389-EFB013775092}" destId="{1805005D-A3A9-4EB9-A48F-688FB215A28F}" srcOrd="0" destOrd="0" presId="urn:microsoft.com/office/officeart/2005/8/layout/radial1"/>
    <dgm:cxn modelId="{558B4862-506D-4828-B8DF-E373BF71F9E7}" srcId="{EE4EB51D-590B-4586-8081-6B50C73BA17D}" destId="{FCA3D623-6302-4659-9431-77B8AAFA921E}" srcOrd="3" destOrd="0" parTransId="{749A84D7-A742-4512-8FF3-74E89E62A694}" sibTransId="{165F41E6-962B-4838-B8BC-F775EC18D93B}"/>
    <dgm:cxn modelId="{064DFA7B-9942-41B6-AFB5-9CC05E21D14F}" srcId="{EE4EB51D-590B-4586-8081-6B50C73BA17D}" destId="{63F48BA5-2C3B-4E88-815C-D7C300C3A50C}" srcOrd="2" destOrd="0" parTransId="{6A9EC15C-29B8-482E-BC2F-9C931380413A}" sibTransId="{6CB90DF3-E66D-4F75-8712-979B28221EBD}"/>
    <dgm:cxn modelId="{92D02090-C6A8-4ABF-89F0-985CF08AD350}" type="presOf" srcId="{1534C3EA-B3FF-451B-BD05-F1BBDD3D277F}" destId="{3E514535-4802-4D7E-A7C9-CE5F03CB31A0}" srcOrd="1" destOrd="0" presId="urn:microsoft.com/office/officeart/2005/8/layout/radial1"/>
    <dgm:cxn modelId="{F4E1A109-A4D9-4178-8E0C-65B04D582534}" type="presOf" srcId="{8E1A3EC6-8843-49F4-83F9-865DC8BD0235}" destId="{F7835E40-5328-4C34-A694-4F97DB271208}" srcOrd="0" destOrd="0" presId="urn:microsoft.com/office/officeart/2005/8/layout/radial1"/>
    <dgm:cxn modelId="{0C6E611B-0881-4251-8D46-D99723C97249}" srcId="{EE4EB51D-590B-4586-8081-6B50C73BA17D}" destId="{427F1BA9-CD94-4F7B-A21C-EFD1DE0E7A64}" srcOrd="5" destOrd="0" parTransId="{5BEC3F23-D78B-41E3-BDEE-7689DD4D7F7F}" sibTransId="{FAAD2279-F374-4E88-8FA7-26DE33C69EF8}"/>
    <dgm:cxn modelId="{8EBC4467-D44C-4674-B293-C5340B39574A}" type="presOf" srcId="{5BEC3F23-D78B-41E3-BDEE-7689DD4D7F7F}" destId="{06EE42BC-15E9-4858-8CE4-1C7AAC56D7C3}" srcOrd="1" destOrd="0" presId="urn:microsoft.com/office/officeart/2005/8/layout/radial1"/>
    <dgm:cxn modelId="{9C401EE9-66ED-4419-B562-7F2CC4BF8C49}" type="presOf" srcId="{749A84D7-A742-4512-8FF3-74E89E62A694}" destId="{112E20FE-F6A1-4395-A416-E1BABE260C54}" srcOrd="0" destOrd="0" presId="urn:microsoft.com/office/officeart/2005/8/layout/radial1"/>
    <dgm:cxn modelId="{56F845DD-2B52-48D7-A3C0-40C9AA38ABEA}" srcId="{EE4EB51D-590B-4586-8081-6B50C73BA17D}" destId="{0EF48E3A-EBE7-491A-B380-64EC91C28FA9}" srcOrd="1" destOrd="0" parTransId="{DFE1C1AB-502B-4CEC-A2B0-DD2E5796BDDA}" sibTransId="{BA1AF4DD-8985-4DC9-B43F-3F9C72B05213}"/>
    <dgm:cxn modelId="{0FFD6907-43A6-40D0-9FC6-BDBC834BAF33}" type="presOf" srcId="{749A84D7-A742-4512-8FF3-74E89E62A694}" destId="{AD72F5C2-35AA-413A-B41A-5385E306D087}" srcOrd="1" destOrd="0" presId="urn:microsoft.com/office/officeart/2005/8/layout/radial1"/>
    <dgm:cxn modelId="{D322ED19-B957-44C3-8E13-FDD28C95189F}" type="presOf" srcId="{6A9EC15C-29B8-482E-BC2F-9C931380413A}" destId="{4FBC040C-A4A2-4340-B2BC-6C6167EF81C2}" srcOrd="1" destOrd="0" presId="urn:microsoft.com/office/officeart/2005/8/layout/radial1"/>
    <dgm:cxn modelId="{1A318582-2326-4039-9C63-20F07DEFA5E6}" type="presOf" srcId="{427F1BA9-CD94-4F7B-A21C-EFD1DE0E7A64}" destId="{884DE56C-B9F8-4CC9-B43E-A8562B34990C}" srcOrd="0" destOrd="0" presId="urn:microsoft.com/office/officeart/2005/8/layout/radial1"/>
    <dgm:cxn modelId="{58FBB457-7A70-4CB4-9B34-CAA26A9E8609}" type="presOf" srcId="{6A9EC15C-29B8-482E-BC2F-9C931380413A}" destId="{CD96BD9F-48E1-4D36-8B06-B61C3E517A29}" srcOrd="0" destOrd="0" presId="urn:microsoft.com/office/officeart/2005/8/layout/radial1"/>
    <dgm:cxn modelId="{AD7E29E9-CCDE-46D8-AA12-21118D4A141B}" srcId="{EE4EB51D-590B-4586-8081-6B50C73BA17D}" destId="{42BDD1F4-ADB5-4FF1-9732-98750FAFD07C}" srcOrd="4" destOrd="0" parTransId="{41CADAC6-5365-468E-AD69-909C46FA1BD4}" sibTransId="{60719078-4344-47D2-8094-AC478A2D3CFF}"/>
    <dgm:cxn modelId="{EFB2BAF1-C565-41DD-B837-DC106002BD3F}" type="presOf" srcId="{5BEC3F23-D78B-41E3-BDEE-7689DD4D7F7F}" destId="{23B25D88-46DB-4D44-8166-2433DFADF87F}" srcOrd="0" destOrd="0" presId="urn:microsoft.com/office/officeart/2005/8/layout/radial1"/>
    <dgm:cxn modelId="{76014E53-B196-447A-90CE-4E1B9C7E13D2}" type="presOf" srcId="{DFE1C1AB-502B-4CEC-A2B0-DD2E5796BDDA}" destId="{F4514A83-0E63-442B-8393-547364BC0BE2}" srcOrd="0" destOrd="0" presId="urn:microsoft.com/office/officeart/2005/8/layout/radial1"/>
    <dgm:cxn modelId="{F18D84DC-3944-4A81-9948-7A06E9F26000}" srcId="{27935EB6-010E-4CB4-9389-EFB013775092}" destId="{EE4EB51D-590B-4586-8081-6B50C73BA17D}" srcOrd="0" destOrd="0" parTransId="{7E1CC66D-74CC-4FB2-9249-6D394509B4BF}" sibTransId="{B7BB1CA8-2322-4F83-8909-ABC4A6F02A80}"/>
    <dgm:cxn modelId="{C7D2674F-54EB-4310-A903-C8B49BAA0F5D}" type="presOf" srcId="{FCA3D623-6302-4659-9431-77B8AAFA921E}" destId="{AC608D47-8D6C-4B29-9269-0DC7A9A67379}" srcOrd="0" destOrd="0" presId="urn:microsoft.com/office/officeart/2005/8/layout/radial1"/>
    <dgm:cxn modelId="{B45B30D3-C5EF-492C-9577-A77E713A3E4A}" type="presOf" srcId="{0EF48E3A-EBE7-491A-B380-64EC91C28FA9}" destId="{621A486D-802D-45A0-B252-7F0A7225D97E}" srcOrd="0" destOrd="0" presId="urn:microsoft.com/office/officeart/2005/8/layout/radial1"/>
    <dgm:cxn modelId="{4BFCE0F1-927E-4EF1-9151-22F2E34344C6}" type="presOf" srcId="{DFE1C1AB-502B-4CEC-A2B0-DD2E5796BDDA}" destId="{A065781A-DFD0-4EE3-A0DE-D9982F263973}" srcOrd="1" destOrd="0" presId="urn:microsoft.com/office/officeart/2005/8/layout/radial1"/>
    <dgm:cxn modelId="{666F9697-F622-4422-9818-A7E7404D8C5A}" srcId="{EE4EB51D-590B-4586-8081-6B50C73BA17D}" destId="{8E1A3EC6-8843-49F4-83F9-865DC8BD0235}" srcOrd="0" destOrd="0" parTransId="{1534C3EA-B3FF-451B-BD05-F1BBDD3D277F}" sibTransId="{ED808E9B-05E2-4411-B6D4-453F0243CBAE}"/>
    <dgm:cxn modelId="{F82AC679-AA43-41E3-937E-6711C3291D37}" type="presOf" srcId="{42BDD1F4-ADB5-4FF1-9732-98750FAFD07C}" destId="{B5D90885-CCFC-4CF2-83FD-4F64DF7AE1A0}" srcOrd="0" destOrd="0" presId="urn:microsoft.com/office/officeart/2005/8/layout/radial1"/>
    <dgm:cxn modelId="{A239FB99-9425-48F8-9F98-C96AF634AB93}" type="presParOf" srcId="{1805005D-A3A9-4EB9-A48F-688FB215A28F}" destId="{12D0056B-FD27-4453-9B11-C08CE936FA77}" srcOrd="0" destOrd="0" presId="urn:microsoft.com/office/officeart/2005/8/layout/radial1"/>
    <dgm:cxn modelId="{1FB0ACED-7017-4CB4-A7E6-9F1220A0932C}" type="presParOf" srcId="{1805005D-A3A9-4EB9-A48F-688FB215A28F}" destId="{7E6BABF1-D247-4D76-B2B5-4F9FAAFD04C1}" srcOrd="1" destOrd="0" presId="urn:microsoft.com/office/officeart/2005/8/layout/radial1"/>
    <dgm:cxn modelId="{4B270F0F-6748-421E-8A37-49CAE475A1CC}" type="presParOf" srcId="{7E6BABF1-D247-4D76-B2B5-4F9FAAFD04C1}" destId="{3E514535-4802-4D7E-A7C9-CE5F03CB31A0}" srcOrd="0" destOrd="0" presId="urn:microsoft.com/office/officeart/2005/8/layout/radial1"/>
    <dgm:cxn modelId="{0F6D42AE-85FE-4736-9163-7A91F2260B30}" type="presParOf" srcId="{1805005D-A3A9-4EB9-A48F-688FB215A28F}" destId="{F7835E40-5328-4C34-A694-4F97DB271208}" srcOrd="2" destOrd="0" presId="urn:microsoft.com/office/officeart/2005/8/layout/radial1"/>
    <dgm:cxn modelId="{CF99238D-077D-46AD-AA44-DF4C09E04C5F}" type="presParOf" srcId="{1805005D-A3A9-4EB9-A48F-688FB215A28F}" destId="{F4514A83-0E63-442B-8393-547364BC0BE2}" srcOrd="3" destOrd="0" presId="urn:microsoft.com/office/officeart/2005/8/layout/radial1"/>
    <dgm:cxn modelId="{A4B9F605-EB43-4B45-8B46-AE683998B054}" type="presParOf" srcId="{F4514A83-0E63-442B-8393-547364BC0BE2}" destId="{A065781A-DFD0-4EE3-A0DE-D9982F263973}" srcOrd="0" destOrd="0" presId="urn:microsoft.com/office/officeart/2005/8/layout/radial1"/>
    <dgm:cxn modelId="{D1C0B265-BFA1-4EF5-AEA5-52337EC63C93}" type="presParOf" srcId="{1805005D-A3A9-4EB9-A48F-688FB215A28F}" destId="{621A486D-802D-45A0-B252-7F0A7225D97E}" srcOrd="4" destOrd="0" presId="urn:microsoft.com/office/officeart/2005/8/layout/radial1"/>
    <dgm:cxn modelId="{7F1A5C7E-C43D-4C75-A05C-0764D92AE948}" type="presParOf" srcId="{1805005D-A3A9-4EB9-A48F-688FB215A28F}" destId="{CD96BD9F-48E1-4D36-8B06-B61C3E517A29}" srcOrd="5" destOrd="0" presId="urn:microsoft.com/office/officeart/2005/8/layout/radial1"/>
    <dgm:cxn modelId="{90960AF3-1F12-4A00-9ABC-A933B9E62B2B}" type="presParOf" srcId="{CD96BD9F-48E1-4D36-8B06-B61C3E517A29}" destId="{4FBC040C-A4A2-4340-B2BC-6C6167EF81C2}" srcOrd="0" destOrd="0" presId="urn:microsoft.com/office/officeart/2005/8/layout/radial1"/>
    <dgm:cxn modelId="{37353B25-2A79-4B4F-9CDB-DCA7463C13FD}" type="presParOf" srcId="{1805005D-A3A9-4EB9-A48F-688FB215A28F}" destId="{FEEF4284-B48D-4DD5-A095-26ADA9B45FF0}" srcOrd="6" destOrd="0" presId="urn:microsoft.com/office/officeart/2005/8/layout/radial1"/>
    <dgm:cxn modelId="{358D7EAF-C993-49CA-825B-FEE0CDAF1F07}" type="presParOf" srcId="{1805005D-A3A9-4EB9-A48F-688FB215A28F}" destId="{112E20FE-F6A1-4395-A416-E1BABE260C54}" srcOrd="7" destOrd="0" presId="urn:microsoft.com/office/officeart/2005/8/layout/radial1"/>
    <dgm:cxn modelId="{CA03E497-8F8F-40F7-8D93-DF9D11731312}" type="presParOf" srcId="{112E20FE-F6A1-4395-A416-E1BABE260C54}" destId="{AD72F5C2-35AA-413A-B41A-5385E306D087}" srcOrd="0" destOrd="0" presId="urn:microsoft.com/office/officeart/2005/8/layout/radial1"/>
    <dgm:cxn modelId="{1F650DD0-6E39-4115-872B-BE298E6BD433}" type="presParOf" srcId="{1805005D-A3A9-4EB9-A48F-688FB215A28F}" destId="{AC608D47-8D6C-4B29-9269-0DC7A9A67379}" srcOrd="8" destOrd="0" presId="urn:microsoft.com/office/officeart/2005/8/layout/radial1"/>
    <dgm:cxn modelId="{D99961B8-4B73-44D8-8C99-BC40A71872F7}" type="presParOf" srcId="{1805005D-A3A9-4EB9-A48F-688FB215A28F}" destId="{E12787EE-494F-4604-9866-B8DC2703772D}" srcOrd="9" destOrd="0" presId="urn:microsoft.com/office/officeart/2005/8/layout/radial1"/>
    <dgm:cxn modelId="{69BB57AF-7F0C-40FE-8AF8-AC76F83EA726}" type="presParOf" srcId="{E12787EE-494F-4604-9866-B8DC2703772D}" destId="{B577AE22-4C8B-415F-A4E5-F0C3D88BFE76}" srcOrd="0" destOrd="0" presId="urn:microsoft.com/office/officeart/2005/8/layout/radial1"/>
    <dgm:cxn modelId="{8DC95B3E-15B1-4FE1-8E99-B9B36A501C90}" type="presParOf" srcId="{1805005D-A3A9-4EB9-A48F-688FB215A28F}" destId="{B5D90885-CCFC-4CF2-83FD-4F64DF7AE1A0}" srcOrd="10" destOrd="0" presId="urn:microsoft.com/office/officeart/2005/8/layout/radial1"/>
    <dgm:cxn modelId="{7B15F7CA-58A7-4D38-8C05-117E2D4BEDC7}" type="presParOf" srcId="{1805005D-A3A9-4EB9-A48F-688FB215A28F}" destId="{23B25D88-46DB-4D44-8166-2433DFADF87F}" srcOrd="11" destOrd="0" presId="urn:microsoft.com/office/officeart/2005/8/layout/radial1"/>
    <dgm:cxn modelId="{7579EB92-57C6-4DDC-9748-B1C76DAFBCED}" type="presParOf" srcId="{23B25D88-46DB-4D44-8166-2433DFADF87F}" destId="{06EE42BC-15E9-4858-8CE4-1C7AAC56D7C3}" srcOrd="0" destOrd="0" presId="urn:microsoft.com/office/officeart/2005/8/layout/radial1"/>
    <dgm:cxn modelId="{0F1B6371-D5AA-47EC-BF94-860FDC8A8FA7}" type="presParOf" srcId="{1805005D-A3A9-4EB9-A48F-688FB215A28F}" destId="{884DE56C-B9F8-4CC9-B43E-A8562B34990C}" srcOrd="12"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D0056B-FD27-4453-9B11-C08CE936FA77}">
      <dsp:nvSpPr>
        <dsp:cNvPr id="0" name=""/>
        <dsp:cNvSpPr/>
      </dsp:nvSpPr>
      <dsp:spPr>
        <a:xfrm>
          <a:off x="2205946" y="1162050"/>
          <a:ext cx="1080181" cy="876299"/>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k-KZ" sz="900" b="1" kern="1200">
              <a:latin typeface="Times New Roman" pitchFamily="18" charset="0"/>
              <a:cs typeface="Times New Roman" pitchFamily="18" charset="0"/>
            </a:rPr>
            <a:t>Квалиметрияны СМЖ-де қолданудың әдістемелік кезеңдері </a:t>
          </a:r>
          <a:endParaRPr lang="ru-RU" sz="900" b="1" kern="1200">
            <a:latin typeface="Times New Roman" pitchFamily="18" charset="0"/>
            <a:cs typeface="Times New Roman" pitchFamily="18" charset="0"/>
          </a:endParaRPr>
        </a:p>
      </dsp:txBody>
      <dsp:txXfrm>
        <a:off x="2364135" y="1290381"/>
        <a:ext cx="763803" cy="619637"/>
      </dsp:txXfrm>
    </dsp:sp>
    <dsp:sp modelId="{7E6BABF1-D247-4D76-B2B5-4F9FAAFD04C1}">
      <dsp:nvSpPr>
        <dsp:cNvPr id="0" name=""/>
        <dsp:cNvSpPr/>
      </dsp:nvSpPr>
      <dsp:spPr>
        <a:xfrm rot="16200000">
          <a:off x="2612038" y="1013597"/>
          <a:ext cx="267997" cy="28908"/>
        </a:xfrm>
        <a:custGeom>
          <a:avLst/>
          <a:gdLst/>
          <a:ahLst/>
          <a:cxnLst/>
          <a:rect l="0" t="0" r="0" b="0"/>
          <a:pathLst>
            <a:path>
              <a:moveTo>
                <a:pt x="0" y="14454"/>
              </a:moveTo>
              <a:lnTo>
                <a:pt x="267997" y="14454"/>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39337" y="1021351"/>
        <a:ext cx="13399" cy="13399"/>
      </dsp:txXfrm>
    </dsp:sp>
    <dsp:sp modelId="{F7835E40-5328-4C34-A694-4F97DB271208}">
      <dsp:nvSpPr>
        <dsp:cNvPr id="0" name=""/>
        <dsp:cNvSpPr/>
      </dsp:nvSpPr>
      <dsp:spPr>
        <a:xfrm>
          <a:off x="2255804" y="12932"/>
          <a:ext cx="980465" cy="881119"/>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kk-KZ" sz="800" kern="1200">
              <a:latin typeface="Times New Roman" pitchFamily="18" charset="0"/>
              <a:cs typeface="Times New Roman" pitchFamily="18" charset="0"/>
            </a:rPr>
            <a:t>Бағаланатын объектілер мен негізгі сапа көрсеткіштерін анықтау</a:t>
          </a:r>
          <a:endParaRPr lang="ru-RU" sz="800" kern="1200">
            <a:latin typeface="Times New Roman" pitchFamily="18" charset="0"/>
            <a:cs typeface="Times New Roman" pitchFamily="18" charset="0"/>
          </a:endParaRPr>
        </a:p>
      </dsp:txBody>
      <dsp:txXfrm>
        <a:off x="2399390" y="141969"/>
        <a:ext cx="693293" cy="623045"/>
      </dsp:txXfrm>
    </dsp:sp>
    <dsp:sp modelId="{F4514A83-0E63-442B-8393-547364BC0BE2}">
      <dsp:nvSpPr>
        <dsp:cNvPr id="0" name=""/>
        <dsp:cNvSpPr/>
      </dsp:nvSpPr>
      <dsp:spPr>
        <a:xfrm rot="19800000">
          <a:off x="3177191" y="1298560"/>
          <a:ext cx="132532" cy="28908"/>
        </a:xfrm>
        <a:custGeom>
          <a:avLst/>
          <a:gdLst/>
          <a:ahLst/>
          <a:cxnLst/>
          <a:rect l="0" t="0" r="0" b="0"/>
          <a:pathLst>
            <a:path>
              <a:moveTo>
                <a:pt x="0" y="14454"/>
              </a:moveTo>
              <a:lnTo>
                <a:pt x="132532" y="14454"/>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240144" y="1309700"/>
        <a:ext cx="6626" cy="6626"/>
      </dsp:txXfrm>
    </dsp:sp>
    <dsp:sp modelId="{621A486D-802D-45A0-B252-7F0A7225D97E}">
      <dsp:nvSpPr>
        <dsp:cNvPr id="0" name=""/>
        <dsp:cNvSpPr/>
      </dsp:nvSpPr>
      <dsp:spPr>
        <a:xfrm>
          <a:off x="3203733" y="586286"/>
          <a:ext cx="1070762" cy="881119"/>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kk-KZ" sz="800" kern="1200">
              <a:latin typeface="Times New Roman" pitchFamily="18" charset="0"/>
              <a:cs typeface="Times New Roman" pitchFamily="18" charset="0"/>
            </a:rPr>
            <a:t>Көрсеткіштерді өлшеу және стандартталған шкалаға келтіру</a:t>
          </a:r>
          <a:endParaRPr lang="ru-RU" sz="800" kern="1200">
            <a:latin typeface="Times New Roman" pitchFamily="18" charset="0"/>
            <a:cs typeface="Times New Roman" pitchFamily="18" charset="0"/>
          </a:endParaRPr>
        </a:p>
      </dsp:txBody>
      <dsp:txXfrm>
        <a:off x="3360542" y="715323"/>
        <a:ext cx="757144" cy="623045"/>
      </dsp:txXfrm>
    </dsp:sp>
    <dsp:sp modelId="{CD96BD9F-48E1-4D36-8B06-B61C3E517A29}">
      <dsp:nvSpPr>
        <dsp:cNvPr id="0" name=""/>
        <dsp:cNvSpPr/>
      </dsp:nvSpPr>
      <dsp:spPr>
        <a:xfrm rot="1800000">
          <a:off x="3176172" y="1876736"/>
          <a:ext cx="147749" cy="28908"/>
        </a:xfrm>
        <a:custGeom>
          <a:avLst/>
          <a:gdLst/>
          <a:ahLst/>
          <a:cxnLst/>
          <a:rect l="0" t="0" r="0" b="0"/>
          <a:pathLst>
            <a:path>
              <a:moveTo>
                <a:pt x="0" y="14454"/>
              </a:moveTo>
              <a:lnTo>
                <a:pt x="147749" y="14454"/>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246353" y="1887496"/>
        <a:ext cx="7387" cy="7387"/>
      </dsp:txXfrm>
    </dsp:sp>
    <dsp:sp modelId="{FEEF4284-B48D-4DD5-A095-26ADA9B45FF0}">
      <dsp:nvSpPr>
        <dsp:cNvPr id="0" name=""/>
        <dsp:cNvSpPr/>
      </dsp:nvSpPr>
      <dsp:spPr>
        <a:xfrm>
          <a:off x="3227241" y="1732993"/>
          <a:ext cx="1023746" cy="881119"/>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kk-KZ" sz="800" kern="1200">
              <a:latin typeface="Times New Roman" pitchFamily="18" charset="0"/>
              <a:cs typeface="Times New Roman" pitchFamily="18" charset="0"/>
            </a:rPr>
            <a:t>Әр көрсеткіштің маңыздылығына қарай салмақтық коэффициенттерді анықтау.</a:t>
          </a:r>
          <a:endParaRPr lang="ru-RU" sz="800" kern="1200">
            <a:latin typeface="Times New Roman" pitchFamily="18" charset="0"/>
            <a:cs typeface="Times New Roman" pitchFamily="18" charset="0"/>
          </a:endParaRPr>
        </a:p>
      </dsp:txBody>
      <dsp:txXfrm>
        <a:off x="3377165" y="1862030"/>
        <a:ext cx="723898" cy="623045"/>
      </dsp:txXfrm>
    </dsp:sp>
    <dsp:sp modelId="{112E20FE-F6A1-4395-A416-E1BABE260C54}">
      <dsp:nvSpPr>
        <dsp:cNvPr id="0" name=""/>
        <dsp:cNvSpPr/>
      </dsp:nvSpPr>
      <dsp:spPr>
        <a:xfrm rot="5400000">
          <a:off x="2612038" y="2157894"/>
          <a:ext cx="267997" cy="28908"/>
        </a:xfrm>
        <a:custGeom>
          <a:avLst/>
          <a:gdLst/>
          <a:ahLst/>
          <a:cxnLst/>
          <a:rect l="0" t="0" r="0" b="0"/>
          <a:pathLst>
            <a:path>
              <a:moveTo>
                <a:pt x="0" y="14454"/>
              </a:moveTo>
              <a:lnTo>
                <a:pt x="267997" y="14454"/>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39337" y="2165648"/>
        <a:ext cx="13399" cy="13399"/>
      </dsp:txXfrm>
    </dsp:sp>
    <dsp:sp modelId="{AC608D47-8D6C-4B29-9269-0DC7A9A67379}">
      <dsp:nvSpPr>
        <dsp:cNvPr id="0" name=""/>
        <dsp:cNvSpPr/>
      </dsp:nvSpPr>
      <dsp:spPr>
        <a:xfrm>
          <a:off x="2305477" y="2306347"/>
          <a:ext cx="881119" cy="881119"/>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Интегралды сапа индексін есептеу</a:t>
          </a:r>
        </a:p>
      </dsp:txBody>
      <dsp:txXfrm>
        <a:off x="2434514" y="2435384"/>
        <a:ext cx="623045" cy="623045"/>
      </dsp:txXfrm>
    </dsp:sp>
    <dsp:sp modelId="{E12787EE-494F-4604-9866-B8DC2703772D}">
      <dsp:nvSpPr>
        <dsp:cNvPr id="0" name=""/>
        <dsp:cNvSpPr/>
      </dsp:nvSpPr>
      <dsp:spPr>
        <a:xfrm rot="9000000">
          <a:off x="2145427" y="1882825"/>
          <a:ext cx="172106" cy="28908"/>
        </a:xfrm>
        <a:custGeom>
          <a:avLst/>
          <a:gdLst/>
          <a:ahLst/>
          <a:cxnLst/>
          <a:rect l="0" t="0" r="0" b="0"/>
          <a:pathLst>
            <a:path>
              <a:moveTo>
                <a:pt x="0" y="14454"/>
              </a:moveTo>
              <a:lnTo>
                <a:pt x="172106" y="14454"/>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227177" y="1892976"/>
        <a:ext cx="8605" cy="8605"/>
      </dsp:txXfrm>
    </dsp:sp>
    <dsp:sp modelId="{B5D90885-CCFC-4CF2-83FD-4F64DF7AE1A0}">
      <dsp:nvSpPr>
        <dsp:cNvPr id="0" name=""/>
        <dsp:cNvSpPr/>
      </dsp:nvSpPr>
      <dsp:spPr>
        <a:xfrm>
          <a:off x="1276745" y="1732993"/>
          <a:ext cx="952428" cy="881119"/>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latin typeface="Times New Roman" pitchFamily="18" charset="0"/>
              <a:cs typeface="Times New Roman" pitchFamily="18" charset="0"/>
            </a:rPr>
            <a:t>Алынған нәтижелер негізінде тәуекелдерді талдау және басқару шараларын белгілеу </a:t>
          </a:r>
        </a:p>
      </dsp:txBody>
      <dsp:txXfrm>
        <a:off x="1416225" y="1862030"/>
        <a:ext cx="673468" cy="623045"/>
      </dsp:txXfrm>
    </dsp:sp>
    <dsp:sp modelId="{23B25D88-46DB-4D44-8166-2433DFADF87F}">
      <dsp:nvSpPr>
        <dsp:cNvPr id="0" name=""/>
        <dsp:cNvSpPr/>
      </dsp:nvSpPr>
      <dsp:spPr>
        <a:xfrm rot="12600000">
          <a:off x="2185686" y="1299454"/>
          <a:ext cx="128956" cy="28908"/>
        </a:xfrm>
        <a:custGeom>
          <a:avLst/>
          <a:gdLst/>
          <a:ahLst/>
          <a:cxnLst/>
          <a:rect l="0" t="0" r="0" b="0"/>
          <a:pathLst>
            <a:path>
              <a:moveTo>
                <a:pt x="0" y="14454"/>
              </a:moveTo>
              <a:lnTo>
                <a:pt x="128956" y="14454"/>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246941" y="1310684"/>
        <a:ext cx="6447" cy="6447"/>
      </dsp:txXfrm>
    </dsp:sp>
    <dsp:sp modelId="{884DE56C-B9F8-4CC9-B43E-A8562B34990C}">
      <dsp:nvSpPr>
        <dsp:cNvPr id="0" name=""/>
        <dsp:cNvSpPr/>
      </dsp:nvSpPr>
      <dsp:spPr>
        <a:xfrm>
          <a:off x="1211903" y="586286"/>
          <a:ext cx="1082111" cy="881119"/>
        </a:xfrm>
        <a:prstGeom prst="ellipse">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kk-KZ" sz="800" kern="1200">
              <a:latin typeface="Times New Roman" pitchFamily="18" charset="0"/>
              <a:cs typeface="Times New Roman" pitchFamily="18" charset="0"/>
            </a:rPr>
            <a:t>Квалиметриялық әдістерді енгізу кәсіпорындарға сапа көрсеткіштерін біртұтас жүйеде бақылауға</a:t>
          </a:r>
          <a:endParaRPr lang="ru-RU" sz="800" kern="1200">
            <a:latin typeface="Times New Roman" pitchFamily="18" charset="0"/>
            <a:cs typeface="Times New Roman" pitchFamily="18" charset="0"/>
          </a:endParaRPr>
        </a:p>
      </dsp:txBody>
      <dsp:txXfrm>
        <a:off x="1370374" y="715323"/>
        <a:ext cx="765169" cy="62304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2705</Words>
  <Characters>15421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10</cp:revision>
  <cp:lastPrinted>2025-11-03T05:10:00Z</cp:lastPrinted>
  <dcterms:created xsi:type="dcterms:W3CDTF">2025-11-04T10:59:00Z</dcterms:created>
  <dcterms:modified xsi:type="dcterms:W3CDTF">2025-11-13T05:19:00Z</dcterms:modified>
</cp:coreProperties>
</file>