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077B" w14:textId="77777777" w:rsidR="00FB01BC" w:rsidRPr="00FB01BC" w:rsidRDefault="00FB01BC" w:rsidP="00FB01BC">
      <w:pPr>
        <w:spacing w:after="0" w:line="240" w:lineRule="auto"/>
        <w:jc w:val="center"/>
        <w:rPr>
          <w:rFonts w:ascii="Times New Roman" w:eastAsia="Calibri" w:hAnsi="Times New Roman" w:cs="Times New Roman"/>
          <w:iCs/>
          <w:sz w:val="28"/>
          <w:szCs w:val="28"/>
          <w:lang w:val="en-US"/>
        </w:rPr>
      </w:pPr>
      <w:r w:rsidRPr="00FB01BC">
        <w:rPr>
          <w:rFonts w:ascii="Times New Roman" w:eastAsia="Calibri" w:hAnsi="Times New Roman" w:cs="Times New Roman"/>
          <w:iCs/>
          <w:sz w:val="28"/>
          <w:szCs w:val="28"/>
          <w:lang w:val="kk-KZ"/>
        </w:rPr>
        <w:t>Искакова Д. Ә.</w:t>
      </w:r>
    </w:p>
    <w:p w14:paraId="6F14F17E" w14:textId="77777777" w:rsidR="00FB01BC" w:rsidRPr="00FB01BC" w:rsidRDefault="00FB01BC" w:rsidP="00FB01BC">
      <w:pPr>
        <w:spacing w:after="0" w:line="240" w:lineRule="auto"/>
        <w:jc w:val="center"/>
        <w:rPr>
          <w:rFonts w:ascii="Times New Roman" w:eastAsia="Calibri" w:hAnsi="Times New Roman" w:cs="Times New Roman"/>
          <w:iCs/>
          <w:sz w:val="28"/>
          <w:szCs w:val="28"/>
        </w:rPr>
      </w:pPr>
      <w:r w:rsidRPr="00FB01BC">
        <w:rPr>
          <w:rFonts w:ascii="Times New Roman" w:eastAsia="Calibri" w:hAnsi="Times New Roman" w:cs="Times New Roman"/>
          <w:iCs/>
          <w:sz w:val="28"/>
          <w:szCs w:val="28"/>
        </w:rPr>
        <w:t>РГП «</w:t>
      </w:r>
      <w:proofErr w:type="spellStart"/>
      <w:r w:rsidRPr="00FB01BC">
        <w:rPr>
          <w:rFonts w:ascii="Times New Roman" w:eastAsia="Calibri" w:hAnsi="Times New Roman" w:cs="Times New Roman"/>
          <w:iCs/>
          <w:sz w:val="28"/>
          <w:szCs w:val="28"/>
        </w:rPr>
        <w:t>КазСтандарт</w:t>
      </w:r>
      <w:proofErr w:type="spellEnd"/>
      <w:r w:rsidRPr="00FB01BC">
        <w:rPr>
          <w:rFonts w:ascii="Times New Roman" w:eastAsia="Calibri" w:hAnsi="Times New Roman" w:cs="Times New Roman"/>
          <w:iCs/>
          <w:sz w:val="28"/>
          <w:szCs w:val="28"/>
        </w:rPr>
        <w:t>», г. Астана, Республика Казахстан</w:t>
      </w:r>
    </w:p>
    <w:p w14:paraId="118159B3" w14:textId="77777777" w:rsidR="00FB01BC" w:rsidRPr="00FB01BC" w:rsidRDefault="00FB01BC" w:rsidP="00FB01BC">
      <w:pPr>
        <w:spacing w:after="0" w:line="240" w:lineRule="auto"/>
        <w:jc w:val="center"/>
        <w:rPr>
          <w:rFonts w:ascii="Times New Roman" w:eastAsia="Calibri" w:hAnsi="Times New Roman" w:cs="Times New Roman"/>
          <w:iCs/>
          <w:color w:val="000000" w:themeColor="text1"/>
          <w:sz w:val="28"/>
          <w:szCs w:val="28"/>
          <w:lang w:val="en-US"/>
        </w:rPr>
      </w:pPr>
      <w:r w:rsidRPr="00FB01BC">
        <w:rPr>
          <w:rFonts w:ascii="Times New Roman" w:eastAsia="Calibri" w:hAnsi="Times New Roman" w:cs="Times New Roman"/>
          <w:iCs/>
          <w:sz w:val="28"/>
          <w:szCs w:val="28"/>
          <w:lang w:val="en-US"/>
        </w:rPr>
        <w:t xml:space="preserve">e-mail: </w:t>
      </w:r>
      <w:hyperlink r:id="rId5" w:history="1">
        <w:r w:rsidRPr="00FB01BC">
          <w:rPr>
            <w:rFonts w:ascii="Times New Roman" w:eastAsia="Calibri" w:hAnsi="Times New Roman" w:cs="Times New Roman"/>
            <w:iCs/>
            <w:color w:val="000000" w:themeColor="text1"/>
            <w:sz w:val="28"/>
            <w:szCs w:val="28"/>
            <w:lang w:val="en-US"/>
          </w:rPr>
          <w:t>d.iskakova@ksm.kz</w:t>
        </w:r>
      </w:hyperlink>
    </w:p>
    <w:p w14:paraId="2131B4A7" w14:textId="77777777" w:rsidR="00D9793D" w:rsidRPr="006A210D" w:rsidRDefault="00D9793D" w:rsidP="00B531AA">
      <w:pPr>
        <w:spacing w:after="0" w:line="240" w:lineRule="auto"/>
        <w:jc w:val="center"/>
        <w:rPr>
          <w:rFonts w:ascii="Times New Roman" w:hAnsi="Times New Roman" w:cs="Times New Roman"/>
          <w:b/>
          <w:iCs/>
          <w:sz w:val="28"/>
          <w:szCs w:val="28"/>
        </w:rPr>
      </w:pPr>
    </w:p>
    <w:p w14:paraId="25BC8BCF" w14:textId="18D1AE57" w:rsidR="004A45E3" w:rsidRDefault="007A5488" w:rsidP="004A45E3">
      <w:pPr>
        <w:spacing w:after="0" w:line="240" w:lineRule="auto"/>
        <w:ind w:firstLine="720"/>
        <w:jc w:val="center"/>
        <w:rPr>
          <w:rFonts w:ascii="Times New Roman" w:hAnsi="Times New Roman" w:cs="Times New Roman"/>
          <w:b/>
          <w:bCs/>
          <w:iCs/>
          <w:sz w:val="28"/>
          <w:szCs w:val="28"/>
        </w:rPr>
      </w:pPr>
      <w:r w:rsidRPr="006A210D">
        <w:rPr>
          <w:rFonts w:ascii="Times New Roman" w:hAnsi="Times New Roman" w:cs="Times New Roman"/>
          <w:b/>
          <w:iCs/>
          <w:sz w:val="28"/>
          <w:szCs w:val="28"/>
        </w:rPr>
        <w:t xml:space="preserve"> </w:t>
      </w:r>
      <w:r w:rsidR="009F682A" w:rsidRPr="006A210D">
        <w:rPr>
          <w:rFonts w:ascii="Times New Roman" w:hAnsi="Times New Roman" w:cs="Times New Roman"/>
          <w:b/>
          <w:bCs/>
          <w:iCs/>
          <w:sz w:val="28"/>
          <w:szCs w:val="28"/>
        </w:rPr>
        <w:t xml:space="preserve">Стандарты по адаптации к изменению климата – важный шаг </w:t>
      </w:r>
      <w:r w:rsidR="00E06039" w:rsidRPr="006A210D">
        <w:rPr>
          <w:rFonts w:ascii="Times New Roman" w:hAnsi="Times New Roman" w:cs="Times New Roman"/>
          <w:b/>
          <w:bCs/>
          <w:iCs/>
          <w:sz w:val="28"/>
          <w:szCs w:val="28"/>
        </w:rPr>
        <w:t xml:space="preserve">на пути к </w:t>
      </w:r>
      <w:r w:rsidR="009F682A" w:rsidRPr="006A210D">
        <w:rPr>
          <w:rFonts w:ascii="Times New Roman" w:hAnsi="Times New Roman" w:cs="Times New Roman"/>
          <w:b/>
          <w:bCs/>
          <w:iCs/>
          <w:sz w:val="28"/>
          <w:szCs w:val="28"/>
        </w:rPr>
        <w:t xml:space="preserve"> устойчивому развитию</w:t>
      </w:r>
      <w:r w:rsidR="009F682A">
        <w:rPr>
          <w:rFonts w:ascii="Times New Roman" w:hAnsi="Times New Roman" w:cs="Times New Roman"/>
          <w:b/>
          <w:bCs/>
          <w:iCs/>
          <w:sz w:val="28"/>
          <w:szCs w:val="28"/>
        </w:rPr>
        <w:t xml:space="preserve"> </w:t>
      </w:r>
    </w:p>
    <w:p w14:paraId="4E292D3B" w14:textId="4D4C5C17" w:rsidR="00B873A9" w:rsidRPr="009A7E95" w:rsidRDefault="00FA3069" w:rsidP="009A7E95">
      <w:pPr>
        <w:spacing w:after="0" w:line="240" w:lineRule="auto"/>
        <w:jc w:val="center"/>
        <w:rPr>
          <w:rStyle w:val="a3"/>
          <w:rFonts w:ascii="Times New Roman" w:hAnsi="Times New Roman" w:cs="Times New Roman"/>
          <w:b/>
          <w:i w:val="0"/>
          <w:sz w:val="28"/>
          <w:szCs w:val="28"/>
        </w:rPr>
      </w:pPr>
      <w:r w:rsidRPr="00FA3069">
        <w:rPr>
          <w:rFonts w:ascii="Times New Roman" w:hAnsi="Times New Roman" w:cs="Times New Roman"/>
          <w:b/>
          <w:iCs/>
          <w:sz w:val="28"/>
          <w:szCs w:val="28"/>
        </w:rPr>
        <w:t xml:space="preserve"> </w:t>
      </w:r>
    </w:p>
    <w:p w14:paraId="40E5C563" w14:textId="418E4E84" w:rsidR="00D971D2" w:rsidRPr="00EE2F2F" w:rsidRDefault="00F74719" w:rsidP="00EE2F2F">
      <w:pPr>
        <w:spacing w:after="0" w:line="240" w:lineRule="auto"/>
        <w:ind w:firstLine="709"/>
        <w:jc w:val="both"/>
        <w:rPr>
          <w:rStyle w:val="a3"/>
          <w:rFonts w:ascii="Times New Roman" w:hAnsi="Times New Roman" w:cs="Times New Roman"/>
          <w:bCs/>
          <w:i w:val="0"/>
          <w:sz w:val="24"/>
          <w:szCs w:val="28"/>
        </w:rPr>
      </w:pPr>
      <w:r w:rsidRPr="00363EE8">
        <w:rPr>
          <w:rStyle w:val="a3"/>
          <w:rFonts w:ascii="Times New Roman" w:hAnsi="Times New Roman" w:cs="Times New Roman"/>
          <w:b/>
          <w:i w:val="0"/>
          <w:sz w:val="24"/>
          <w:szCs w:val="28"/>
        </w:rPr>
        <w:t>Аннотация:</w:t>
      </w:r>
      <w:r w:rsidR="005919D7">
        <w:rPr>
          <w:rFonts w:ascii="Times New Roman" w:hAnsi="Times New Roman" w:cs="Times New Roman"/>
          <w:iCs/>
          <w:sz w:val="24"/>
          <w:szCs w:val="24"/>
        </w:rPr>
        <w:t xml:space="preserve"> </w:t>
      </w:r>
      <w:r w:rsidR="005919D7" w:rsidRPr="005919D7">
        <w:rPr>
          <w:rFonts w:ascii="Times New Roman" w:hAnsi="Times New Roman" w:cs="Times New Roman"/>
          <w:iCs/>
          <w:sz w:val="24"/>
          <w:szCs w:val="24"/>
        </w:rPr>
        <w:t xml:space="preserve">В статье рассматривается значение адаптации к изменению климата для устойчивого развития и безопасности населения Казахстана. Особое внимание уделяется внедрению национального стандарта СТ РК ISO/TS 14092-2025, разработанного на основе международного стандарта ISO 14092. Стандарт устанавливает рекомендации по планированию адаптации к климатическим рискам на уровне местных </w:t>
      </w:r>
      <w:r w:rsidR="00A134E1">
        <w:rPr>
          <w:rFonts w:ascii="Times New Roman" w:hAnsi="Times New Roman" w:cs="Times New Roman"/>
          <w:iCs/>
          <w:sz w:val="24"/>
          <w:szCs w:val="24"/>
        </w:rPr>
        <w:t xml:space="preserve">исполнительных органов и населения, </w:t>
      </w:r>
      <w:r w:rsidR="005919D7" w:rsidRPr="005919D7">
        <w:rPr>
          <w:rFonts w:ascii="Times New Roman" w:hAnsi="Times New Roman" w:cs="Times New Roman"/>
          <w:iCs/>
          <w:sz w:val="24"/>
          <w:szCs w:val="24"/>
        </w:rPr>
        <w:t>включая оценку уязвимостей, определение приоритетных рисков и разработку мер реагирования. Подчеркивается роль стандарта в повышении устойчивости территорий, улучшении управления климатическими рисками и привлечении инвестиций в проекты устойчивого развития.</w:t>
      </w:r>
    </w:p>
    <w:p w14:paraId="169D7A5B" w14:textId="2FDB2D6C" w:rsidR="00972C24" w:rsidRDefault="00972C24" w:rsidP="00972C24">
      <w:pPr>
        <w:spacing w:after="0" w:line="240" w:lineRule="auto"/>
        <w:ind w:firstLine="720"/>
        <w:jc w:val="both"/>
        <w:rPr>
          <w:rFonts w:ascii="Times New Roman" w:hAnsi="Times New Roman" w:cs="Times New Roman"/>
          <w:iCs/>
          <w:sz w:val="24"/>
          <w:szCs w:val="28"/>
        </w:rPr>
      </w:pPr>
      <w:r w:rsidRPr="00363EE8">
        <w:rPr>
          <w:rFonts w:ascii="Times New Roman" w:hAnsi="Times New Roman" w:cs="Times New Roman"/>
          <w:b/>
          <w:iCs/>
          <w:sz w:val="24"/>
          <w:szCs w:val="28"/>
        </w:rPr>
        <w:t>Ключевые слова:</w:t>
      </w:r>
      <w:r w:rsidRPr="00F84AAE">
        <w:rPr>
          <w:rFonts w:ascii="Times New Roman" w:hAnsi="Times New Roman" w:cs="Times New Roman"/>
          <w:iCs/>
          <w:sz w:val="24"/>
          <w:szCs w:val="28"/>
        </w:rPr>
        <w:t xml:space="preserve"> </w:t>
      </w:r>
      <w:r w:rsidR="00DE1289" w:rsidRPr="00DE1289">
        <w:rPr>
          <w:rFonts w:ascii="Times New Roman" w:hAnsi="Times New Roman" w:cs="Times New Roman"/>
          <w:iCs/>
          <w:sz w:val="24"/>
          <w:szCs w:val="28"/>
        </w:rPr>
        <w:t>адаптация к изменению климата, применение стандартов, ISO/TS 14092</w:t>
      </w:r>
      <w:r w:rsidR="00CF1A0E">
        <w:rPr>
          <w:rFonts w:ascii="Times New Roman" w:hAnsi="Times New Roman" w:cs="Times New Roman"/>
          <w:iCs/>
          <w:sz w:val="24"/>
          <w:szCs w:val="28"/>
        </w:rPr>
        <w:t>.</w:t>
      </w:r>
    </w:p>
    <w:p w14:paraId="5A0BB538" w14:textId="77777777" w:rsidR="00EB4FB0" w:rsidRPr="00363EE8" w:rsidRDefault="00EB4FB0" w:rsidP="00972C24">
      <w:pPr>
        <w:spacing w:after="0" w:line="240" w:lineRule="auto"/>
        <w:ind w:firstLine="720"/>
        <w:jc w:val="both"/>
        <w:rPr>
          <w:rFonts w:ascii="Times New Roman" w:hAnsi="Times New Roman" w:cs="Times New Roman"/>
          <w:b/>
          <w:iCs/>
          <w:sz w:val="24"/>
          <w:szCs w:val="28"/>
        </w:rPr>
      </w:pPr>
    </w:p>
    <w:p w14:paraId="0515EAEB" w14:textId="77777777" w:rsidR="00EB4FB0" w:rsidRPr="001B0009" w:rsidRDefault="00EB4FB0" w:rsidP="00EB4FB0">
      <w:pPr>
        <w:spacing w:after="0" w:line="240" w:lineRule="auto"/>
        <w:jc w:val="center"/>
        <w:rPr>
          <w:rFonts w:ascii="Times New Roman" w:eastAsia="Calibri" w:hAnsi="Times New Roman" w:cs="Times New Roman"/>
          <w:iCs/>
          <w:sz w:val="28"/>
          <w:szCs w:val="28"/>
          <w:lang w:val="en-US"/>
        </w:rPr>
      </w:pPr>
      <w:r w:rsidRPr="00FB01BC">
        <w:rPr>
          <w:rFonts w:ascii="Times New Roman" w:eastAsia="Calibri" w:hAnsi="Times New Roman" w:cs="Times New Roman"/>
          <w:iCs/>
          <w:sz w:val="28"/>
          <w:szCs w:val="28"/>
          <w:lang w:val="kk-KZ"/>
        </w:rPr>
        <w:t>Искакова Д. Ә.</w:t>
      </w:r>
      <w:r w:rsidRPr="00EB4FB0">
        <w:rPr>
          <w:b/>
          <w:bCs/>
          <w:sz w:val="28"/>
          <w:szCs w:val="28"/>
        </w:rPr>
        <w:br/>
      </w:r>
      <w:r w:rsidRPr="00EB4FB0">
        <w:rPr>
          <w:rStyle w:val="a7"/>
          <w:rFonts w:ascii="Times New Roman" w:hAnsi="Times New Roman" w:cs="Times New Roman"/>
          <w:b w:val="0"/>
          <w:bCs w:val="0"/>
          <w:sz w:val="28"/>
          <w:szCs w:val="28"/>
        </w:rPr>
        <w:t xml:space="preserve">«ҚазСтандарт» РМК, Астана қ., </w:t>
      </w:r>
      <w:proofErr w:type="spellStart"/>
      <w:r w:rsidRPr="00EB4FB0">
        <w:rPr>
          <w:rStyle w:val="a7"/>
          <w:rFonts w:ascii="Times New Roman" w:hAnsi="Times New Roman" w:cs="Times New Roman"/>
          <w:b w:val="0"/>
          <w:bCs w:val="0"/>
          <w:sz w:val="28"/>
          <w:szCs w:val="28"/>
        </w:rPr>
        <w:t>Қазақстан</w:t>
      </w:r>
      <w:proofErr w:type="spellEnd"/>
      <w:r w:rsidRPr="00EB4FB0">
        <w:rPr>
          <w:rStyle w:val="a7"/>
          <w:rFonts w:ascii="Times New Roman" w:hAnsi="Times New Roman" w:cs="Times New Roman"/>
          <w:b w:val="0"/>
          <w:bCs w:val="0"/>
          <w:sz w:val="28"/>
          <w:szCs w:val="28"/>
        </w:rPr>
        <w:t xml:space="preserve"> </w:t>
      </w:r>
      <w:proofErr w:type="spellStart"/>
      <w:r w:rsidRPr="00EB4FB0">
        <w:rPr>
          <w:rStyle w:val="a7"/>
          <w:rFonts w:ascii="Times New Roman" w:hAnsi="Times New Roman" w:cs="Times New Roman"/>
          <w:b w:val="0"/>
          <w:bCs w:val="0"/>
          <w:sz w:val="28"/>
          <w:szCs w:val="28"/>
        </w:rPr>
        <w:t>Республикасы</w:t>
      </w:r>
      <w:proofErr w:type="spellEnd"/>
      <w:r w:rsidRPr="00EB4FB0">
        <w:rPr>
          <w:rFonts w:ascii="Times New Roman" w:hAnsi="Times New Roman" w:cs="Times New Roman"/>
          <w:b/>
          <w:bCs/>
          <w:sz w:val="28"/>
          <w:szCs w:val="28"/>
        </w:rPr>
        <w:br/>
      </w:r>
      <w:proofErr w:type="spellStart"/>
      <w:r w:rsidRPr="00EB4FB0">
        <w:rPr>
          <w:rStyle w:val="a7"/>
          <w:rFonts w:ascii="Times New Roman" w:hAnsi="Times New Roman" w:cs="Times New Roman"/>
          <w:b w:val="0"/>
          <w:bCs w:val="0"/>
          <w:sz w:val="28"/>
          <w:szCs w:val="28"/>
        </w:rPr>
        <w:t>e-mail</w:t>
      </w:r>
      <w:proofErr w:type="spellEnd"/>
      <w:r w:rsidRPr="00EB4FB0">
        <w:rPr>
          <w:rStyle w:val="a7"/>
          <w:rFonts w:ascii="Times New Roman" w:hAnsi="Times New Roman" w:cs="Times New Roman"/>
          <w:b w:val="0"/>
          <w:bCs w:val="0"/>
          <w:sz w:val="28"/>
          <w:szCs w:val="28"/>
        </w:rPr>
        <w:t>: d.iskakova@ksm.kz</w:t>
      </w:r>
    </w:p>
    <w:p w14:paraId="386A8CA2" w14:textId="77777777" w:rsidR="009A7E95" w:rsidRDefault="009A7E95" w:rsidP="0011069A">
      <w:pPr>
        <w:spacing w:after="0" w:line="240" w:lineRule="auto"/>
        <w:rPr>
          <w:rFonts w:ascii="Times New Roman" w:hAnsi="Times New Roman" w:cs="Times New Roman"/>
          <w:iCs/>
          <w:sz w:val="28"/>
          <w:szCs w:val="28"/>
        </w:rPr>
      </w:pPr>
    </w:p>
    <w:p w14:paraId="4F75210C" w14:textId="2179085F" w:rsidR="00C94816" w:rsidRDefault="00284590" w:rsidP="00406AA7">
      <w:pPr>
        <w:spacing w:after="0" w:line="240" w:lineRule="auto"/>
        <w:jc w:val="center"/>
        <w:rPr>
          <w:rFonts w:ascii="Times New Roman" w:hAnsi="Times New Roman" w:cs="Times New Roman"/>
          <w:b/>
          <w:iCs/>
          <w:sz w:val="28"/>
          <w:szCs w:val="28"/>
        </w:rPr>
      </w:pPr>
      <w:proofErr w:type="spellStart"/>
      <w:r w:rsidRPr="00284590">
        <w:rPr>
          <w:rFonts w:ascii="Times New Roman" w:hAnsi="Times New Roman" w:cs="Times New Roman"/>
          <w:b/>
          <w:iCs/>
          <w:sz w:val="28"/>
          <w:szCs w:val="28"/>
        </w:rPr>
        <w:t>Климаттың</w:t>
      </w:r>
      <w:proofErr w:type="spellEnd"/>
      <w:r w:rsidRPr="00284590">
        <w:rPr>
          <w:rFonts w:ascii="Times New Roman" w:hAnsi="Times New Roman" w:cs="Times New Roman"/>
          <w:b/>
          <w:iCs/>
          <w:sz w:val="28"/>
          <w:szCs w:val="28"/>
        </w:rPr>
        <w:t xml:space="preserve"> </w:t>
      </w:r>
      <w:proofErr w:type="spellStart"/>
      <w:r w:rsidRPr="00284590">
        <w:rPr>
          <w:rFonts w:ascii="Times New Roman" w:hAnsi="Times New Roman" w:cs="Times New Roman"/>
          <w:b/>
          <w:iCs/>
          <w:sz w:val="28"/>
          <w:szCs w:val="28"/>
        </w:rPr>
        <w:t>өзгеруіне</w:t>
      </w:r>
      <w:proofErr w:type="spellEnd"/>
      <w:r w:rsidRPr="00284590">
        <w:rPr>
          <w:rFonts w:ascii="Times New Roman" w:hAnsi="Times New Roman" w:cs="Times New Roman"/>
          <w:b/>
          <w:iCs/>
          <w:sz w:val="28"/>
          <w:szCs w:val="28"/>
        </w:rPr>
        <w:t xml:space="preserve"> </w:t>
      </w:r>
      <w:proofErr w:type="spellStart"/>
      <w:r w:rsidRPr="00284590">
        <w:rPr>
          <w:rFonts w:ascii="Times New Roman" w:hAnsi="Times New Roman" w:cs="Times New Roman"/>
          <w:b/>
          <w:iCs/>
          <w:sz w:val="28"/>
          <w:szCs w:val="28"/>
        </w:rPr>
        <w:t>бейімделу</w:t>
      </w:r>
      <w:proofErr w:type="spellEnd"/>
      <w:r w:rsidRPr="00284590">
        <w:rPr>
          <w:rFonts w:ascii="Times New Roman" w:hAnsi="Times New Roman" w:cs="Times New Roman"/>
          <w:b/>
          <w:iCs/>
          <w:sz w:val="28"/>
          <w:szCs w:val="28"/>
        </w:rPr>
        <w:t xml:space="preserve"> </w:t>
      </w:r>
      <w:proofErr w:type="spellStart"/>
      <w:r w:rsidRPr="00284590">
        <w:rPr>
          <w:rFonts w:ascii="Times New Roman" w:hAnsi="Times New Roman" w:cs="Times New Roman"/>
          <w:b/>
          <w:iCs/>
          <w:sz w:val="28"/>
          <w:szCs w:val="28"/>
        </w:rPr>
        <w:t>стандарттары</w:t>
      </w:r>
      <w:proofErr w:type="spellEnd"/>
      <w:r w:rsidRPr="00284590">
        <w:rPr>
          <w:rFonts w:ascii="Times New Roman" w:hAnsi="Times New Roman" w:cs="Times New Roman"/>
          <w:b/>
          <w:iCs/>
          <w:sz w:val="28"/>
          <w:szCs w:val="28"/>
        </w:rPr>
        <w:t xml:space="preserve"> </w:t>
      </w:r>
      <w:proofErr w:type="spellStart"/>
      <w:r w:rsidRPr="00284590">
        <w:rPr>
          <w:rFonts w:ascii="Times New Roman" w:hAnsi="Times New Roman" w:cs="Times New Roman"/>
          <w:b/>
          <w:iCs/>
          <w:sz w:val="28"/>
          <w:szCs w:val="28"/>
        </w:rPr>
        <w:t>тұрақты</w:t>
      </w:r>
      <w:proofErr w:type="spellEnd"/>
      <w:r w:rsidRPr="00284590">
        <w:rPr>
          <w:rFonts w:ascii="Times New Roman" w:hAnsi="Times New Roman" w:cs="Times New Roman"/>
          <w:b/>
          <w:iCs/>
          <w:sz w:val="28"/>
          <w:szCs w:val="28"/>
        </w:rPr>
        <w:t xml:space="preserve"> даму </w:t>
      </w:r>
      <w:proofErr w:type="spellStart"/>
      <w:r w:rsidRPr="00284590">
        <w:rPr>
          <w:rFonts w:ascii="Times New Roman" w:hAnsi="Times New Roman" w:cs="Times New Roman"/>
          <w:b/>
          <w:iCs/>
          <w:sz w:val="28"/>
          <w:szCs w:val="28"/>
        </w:rPr>
        <w:t>жолындағы</w:t>
      </w:r>
      <w:proofErr w:type="spellEnd"/>
      <w:r w:rsidRPr="00284590">
        <w:rPr>
          <w:rFonts w:ascii="Times New Roman" w:hAnsi="Times New Roman" w:cs="Times New Roman"/>
          <w:b/>
          <w:iCs/>
          <w:sz w:val="28"/>
          <w:szCs w:val="28"/>
        </w:rPr>
        <w:t xml:space="preserve"> </w:t>
      </w:r>
      <w:proofErr w:type="spellStart"/>
      <w:r w:rsidRPr="00284590">
        <w:rPr>
          <w:rFonts w:ascii="Times New Roman" w:hAnsi="Times New Roman" w:cs="Times New Roman"/>
          <w:b/>
          <w:iCs/>
          <w:sz w:val="28"/>
          <w:szCs w:val="28"/>
        </w:rPr>
        <w:t>маңызды</w:t>
      </w:r>
      <w:proofErr w:type="spellEnd"/>
      <w:r w:rsidRPr="00284590">
        <w:rPr>
          <w:rFonts w:ascii="Times New Roman" w:hAnsi="Times New Roman" w:cs="Times New Roman"/>
          <w:b/>
          <w:iCs/>
          <w:sz w:val="28"/>
          <w:szCs w:val="28"/>
        </w:rPr>
        <w:t xml:space="preserve"> </w:t>
      </w:r>
      <w:proofErr w:type="spellStart"/>
      <w:r w:rsidRPr="00284590">
        <w:rPr>
          <w:rFonts w:ascii="Times New Roman" w:hAnsi="Times New Roman" w:cs="Times New Roman"/>
          <w:b/>
          <w:iCs/>
          <w:sz w:val="28"/>
          <w:szCs w:val="28"/>
        </w:rPr>
        <w:t>қадам</w:t>
      </w:r>
      <w:r>
        <w:rPr>
          <w:rFonts w:ascii="Times New Roman" w:hAnsi="Times New Roman" w:cs="Times New Roman"/>
          <w:b/>
          <w:iCs/>
          <w:sz w:val="28"/>
          <w:szCs w:val="28"/>
        </w:rPr>
        <w:t>ы</w:t>
      </w:r>
      <w:proofErr w:type="spellEnd"/>
    </w:p>
    <w:p w14:paraId="78E8E0A2" w14:textId="77777777" w:rsidR="00284590" w:rsidRDefault="00284590" w:rsidP="00406AA7">
      <w:pPr>
        <w:spacing w:after="0" w:line="240" w:lineRule="auto"/>
        <w:jc w:val="center"/>
        <w:rPr>
          <w:rFonts w:ascii="Times New Roman" w:hAnsi="Times New Roman" w:cs="Times New Roman"/>
          <w:iCs/>
          <w:sz w:val="28"/>
          <w:szCs w:val="28"/>
        </w:rPr>
      </w:pPr>
    </w:p>
    <w:p w14:paraId="6112DBDC" w14:textId="0EBE2D29" w:rsidR="00484C52" w:rsidRPr="00A5573A" w:rsidRDefault="00484C52" w:rsidP="00484C52">
      <w:pPr>
        <w:pStyle w:val="a6"/>
        <w:spacing w:before="0" w:beforeAutospacing="0" w:after="0" w:afterAutospacing="0"/>
        <w:ind w:firstLine="709"/>
        <w:jc w:val="both"/>
        <w:rPr>
          <w:lang w:val="en-US"/>
        </w:rPr>
      </w:pPr>
      <w:r>
        <w:rPr>
          <w:rStyle w:val="a7"/>
        </w:rPr>
        <w:t>Аннотация:</w:t>
      </w:r>
      <w:r>
        <w:t xml:space="preserve"> </w:t>
      </w:r>
      <w:proofErr w:type="spellStart"/>
      <w:r w:rsidR="00432450" w:rsidRPr="00432450">
        <w:t>Мақалада</w:t>
      </w:r>
      <w:proofErr w:type="spellEnd"/>
      <w:r w:rsidR="00432450" w:rsidRPr="00432450">
        <w:t xml:space="preserve"> </w:t>
      </w:r>
      <w:proofErr w:type="spellStart"/>
      <w:r w:rsidR="00432450" w:rsidRPr="00432450">
        <w:t>Қазақстан</w:t>
      </w:r>
      <w:proofErr w:type="spellEnd"/>
      <w:r w:rsidR="00432450" w:rsidRPr="00432450">
        <w:t xml:space="preserve"> </w:t>
      </w:r>
      <w:proofErr w:type="spellStart"/>
      <w:r w:rsidR="00432450" w:rsidRPr="00432450">
        <w:t>халқының</w:t>
      </w:r>
      <w:proofErr w:type="spellEnd"/>
      <w:r w:rsidR="00432450" w:rsidRPr="00432450">
        <w:t xml:space="preserve"> </w:t>
      </w:r>
      <w:proofErr w:type="spellStart"/>
      <w:r w:rsidR="00432450" w:rsidRPr="00432450">
        <w:t>тұрақты</w:t>
      </w:r>
      <w:proofErr w:type="spellEnd"/>
      <w:r w:rsidR="00432450" w:rsidRPr="00432450">
        <w:t xml:space="preserve"> </w:t>
      </w:r>
      <w:proofErr w:type="spellStart"/>
      <w:r w:rsidR="00432450" w:rsidRPr="00432450">
        <w:t>дамуы</w:t>
      </w:r>
      <w:proofErr w:type="spellEnd"/>
      <w:r w:rsidR="00432450" w:rsidRPr="00432450">
        <w:t xml:space="preserve"> мен </w:t>
      </w:r>
      <w:proofErr w:type="spellStart"/>
      <w:r w:rsidR="00432450" w:rsidRPr="00432450">
        <w:t>қауіпсіздігі</w:t>
      </w:r>
      <w:proofErr w:type="spellEnd"/>
      <w:r w:rsidR="00432450" w:rsidRPr="00432450">
        <w:t xml:space="preserve"> </w:t>
      </w:r>
      <w:proofErr w:type="spellStart"/>
      <w:r w:rsidR="00432450" w:rsidRPr="00432450">
        <w:t>үшін</w:t>
      </w:r>
      <w:proofErr w:type="spellEnd"/>
      <w:r w:rsidR="00432450" w:rsidRPr="00432450">
        <w:t xml:space="preserve"> </w:t>
      </w:r>
      <w:proofErr w:type="spellStart"/>
      <w:r w:rsidR="00432450" w:rsidRPr="00432450">
        <w:t>климаттың</w:t>
      </w:r>
      <w:proofErr w:type="spellEnd"/>
      <w:r w:rsidR="00432450" w:rsidRPr="00432450">
        <w:t xml:space="preserve"> </w:t>
      </w:r>
      <w:proofErr w:type="spellStart"/>
      <w:r w:rsidR="00432450" w:rsidRPr="00432450">
        <w:t>өзгеруіне</w:t>
      </w:r>
      <w:proofErr w:type="spellEnd"/>
      <w:r w:rsidR="00432450" w:rsidRPr="00432450">
        <w:t xml:space="preserve"> </w:t>
      </w:r>
      <w:proofErr w:type="spellStart"/>
      <w:r w:rsidR="00432450" w:rsidRPr="00432450">
        <w:t>бейімделудің</w:t>
      </w:r>
      <w:proofErr w:type="spellEnd"/>
      <w:r w:rsidR="00432450" w:rsidRPr="00432450">
        <w:t xml:space="preserve"> </w:t>
      </w:r>
      <w:proofErr w:type="spellStart"/>
      <w:r w:rsidR="00432450" w:rsidRPr="00432450">
        <w:t>маңызы</w:t>
      </w:r>
      <w:proofErr w:type="spellEnd"/>
      <w:r w:rsidR="00432450" w:rsidRPr="00432450">
        <w:t xml:space="preserve"> </w:t>
      </w:r>
      <w:proofErr w:type="spellStart"/>
      <w:r w:rsidR="00432450" w:rsidRPr="00432450">
        <w:t>қарастырылады</w:t>
      </w:r>
      <w:proofErr w:type="spellEnd"/>
      <w:r w:rsidR="00432450" w:rsidRPr="00432450">
        <w:t xml:space="preserve">. ISO 14092 </w:t>
      </w:r>
      <w:proofErr w:type="spellStart"/>
      <w:r w:rsidR="00432450" w:rsidRPr="00432450">
        <w:t>халықаралық</w:t>
      </w:r>
      <w:proofErr w:type="spellEnd"/>
      <w:r w:rsidR="00432450" w:rsidRPr="00432450">
        <w:t xml:space="preserve"> стандарты </w:t>
      </w:r>
      <w:proofErr w:type="spellStart"/>
      <w:r w:rsidR="00432450" w:rsidRPr="00432450">
        <w:t>негізінде</w:t>
      </w:r>
      <w:proofErr w:type="spellEnd"/>
      <w:r w:rsidR="00432450" w:rsidRPr="00432450">
        <w:t xml:space="preserve"> </w:t>
      </w:r>
      <w:proofErr w:type="spellStart"/>
      <w:r w:rsidR="00432450" w:rsidRPr="00432450">
        <w:t>әзірленген</w:t>
      </w:r>
      <w:proofErr w:type="spellEnd"/>
      <w:r w:rsidR="00432450" w:rsidRPr="00432450">
        <w:t xml:space="preserve"> ҚР СТ ISO/TS 14092-2025 </w:t>
      </w:r>
      <w:proofErr w:type="spellStart"/>
      <w:r w:rsidR="00432450" w:rsidRPr="00432450">
        <w:t>ұлттық</w:t>
      </w:r>
      <w:proofErr w:type="spellEnd"/>
      <w:r w:rsidR="00432450" w:rsidRPr="00432450">
        <w:t xml:space="preserve"> </w:t>
      </w:r>
      <w:proofErr w:type="spellStart"/>
      <w:r w:rsidR="00432450" w:rsidRPr="00432450">
        <w:t>стандартын</w:t>
      </w:r>
      <w:proofErr w:type="spellEnd"/>
      <w:r w:rsidR="00432450" w:rsidRPr="00432450">
        <w:t xml:space="preserve"> </w:t>
      </w:r>
      <w:proofErr w:type="spellStart"/>
      <w:r w:rsidR="00432450" w:rsidRPr="00432450">
        <w:t>енгізуге</w:t>
      </w:r>
      <w:proofErr w:type="spellEnd"/>
      <w:r w:rsidR="00432450" w:rsidRPr="00432450">
        <w:t xml:space="preserve"> </w:t>
      </w:r>
      <w:proofErr w:type="spellStart"/>
      <w:r w:rsidR="00432450" w:rsidRPr="00432450">
        <w:t>ерекше</w:t>
      </w:r>
      <w:proofErr w:type="spellEnd"/>
      <w:r w:rsidR="00432450" w:rsidRPr="00432450">
        <w:t xml:space="preserve"> назар </w:t>
      </w:r>
      <w:proofErr w:type="spellStart"/>
      <w:r w:rsidR="00432450" w:rsidRPr="00432450">
        <w:t>аударылады</w:t>
      </w:r>
      <w:proofErr w:type="spellEnd"/>
      <w:r w:rsidR="00432450" w:rsidRPr="00432450">
        <w:t xml:space="preserve">. Стандарт </w:t>
      </w:r>
      <w:proofErr w:type="spellStart"/>
      <w:r w:rsidR="00432450" w:rsidRPr="00432450">
        <w:t>осалдықтарды</w:t>
      </w:r>
      <w:proofErr w:type="spellEnd"/>
      <w:r w:rsidR="00432450" w:rsidRPr="00432450">
        <w:t xml:space="preserve"> </w:t>
      </w:r>
      <w:proofErr w:type="spellStart"/>
      <w:r w:rsidR="00432450" w:rsidRPr="00432450">
        <w:t>бағалауды</w:t>
      </w:r>
      <w:proofErr w:type="spellEnd"/>
      <w:r w:rsidR="00432450" w:rsidRPr="00432450">
        <w:t xml:space="preserve">, басым </w:t>
      </w:r>
      <w:proofErr w:type="spellStart"/>
      <w:r w:rsidR="00432450" w:rsidRPr="00432450">
        <w:t>тәуекелдерді</w:t>
      </w:r>
      <w:proofErr w:type="spellEnd"/>
      <w:r w:rsidR="00432450" w:rsidRPr="00432450">
        <w:t xml:space="preserve"> </w:t>
      </w:r>
      <w:proofErr w:type="spellStart"/>
      <w:r w:rsidR="00432450" w:rsidRPr="00432450">
        <w:t>айқындауды</w:t>
      </w:r>
      <w:proofErr w:type="spellEnd"/>
      <w:r w:rsidR="00432450" w:rsidRPr="00432450">
        <w:t xml:space="preserve"> </w:t>
      </w:r>
      <w:proofErr w:type="spellStart"/>
      <w:r w:rsidR="00432450" w:rsidRPr="00432450">
        <w:t>және</w:t>
      </w:r>
      <w:proofErr w:type="spellEnd"/>
      <w:r w:rsidR="00432450" w:rsidRPr="00432450">
        <w:t xml:space="preserve"> ден </w:t>
      </w:r>
      <w:proofErr w:type="spellStart"/>
      <w:r w:rsidR="00432450" w:rsidRPr="00432450">
        <w:t>қою</w:t>
      </w:r>
      <w:proofErr w:type="spellEnd"/>
      <w:r w:rsidR="00432450" w:rsidRPr="00432450">
        <w:t xml:space="preserve"> </w:t>
      </w:r>
      <w:proofErr w:type="spellStart"/>
      <w:r w:rsidR="00432450" w:rsidRPr="00432450">
        <w:t>шараларын</w:t>
      </w:r>
      <w:proofErr w:type="spellEnd"/>
      <w:r w:rsidR="00432450" w:rsidRPr="00432450">
        <w:t xml:space="preserve"> </w:t>
      </w:r>
      <w:proofErr w:type="spellStart"/>
      <w:r w:rsidR="00432450" w:rsidRPr="00432450">
        <w:t>әзірлеуді</w:t>
      </w:r>
      <w:proofErr w:type="spellEnd"/>
      <w:r w:rsidR="00432450" w:rsidRPr="00432450">
        <w:t xml:space="preserve"> </w:t>
      </w:r>
      <w:proofErr w:type="spellStart"/>
      <w:r w:rsidR="00432450" w:rsidRPr="00432450">
        <w:t>қоса</w:t>
      </w:r>
      <w:proofErr w:type="spellEnd"/>
      <w:r w:rsidR="00432450" w:rsidRPr="00432450">
        <w:t xml:space="preserve"> </w:t>
      </w:r>
      <w:proofErr w:type="spellStart"/>
      <w:r w:rsidR="00432450" w:rsidRPr="00432450">
        <w:t>алғанда</w:t>
      </w:r>
      <w:proofErr w:type="spellEnd"/>
      <w:r w:rsidR="00432450" w:rsidRPr="00432450">
        <w:t xml:space="preserve">, </w:t>
      </w:r>
      <w:proofErr w:type="spellStart"/>
      <w:r w:rsidR="00432450" w:rsidRPr="00432450">
        <w:t>жергілікті</w:t>
      </w:r>
      <w:proofErr w:type="spellEnd"/>
      <w:r w:rsidR="00432450" w:rsidRPr="00432450">
        <w:t xml:space="preserve"> </w:t>
      </w:r>
      <w:proofErr w:type="spellStart"/>
      <w:r w:rsidR="00432450" w:rsidRPr="00432450">
        <w:t>атқарушы</w:t>
      </w:r>
      <w:proofErr w:type="spellEnd"/>
      <w:r w:rsidR="00432450" w:rsidRPr="00432450">
        <w:t xml:space="preserve"> </w:t>
      </w:r>
      <w:proofErr w:type="spellStart"/>
      <w:r w:rsidR="00432450" w:rsidRPr="00432450">
        <w:t>органдар</w:t>
      </w:r>
      <w:proofErr w:type="spellEnd"/>
      <w:r w:rsidR="00432450" w:rsidRPr="00432450">
        <w:t xml:space="preserve"> мен </w:t>
      </w:r>
      <w:proofErr w:type="spellStart"/>
      <w:r w:rsidR="00432450" w:rsidRPr="00432450">
        <w:t>халық</w:t>
      </w:r>
      <w:proofErr w:type="spellEnd"/>
      <w:r w:rsidR="00432450" w:rsidRPr="00432450">
        <w:t xml:space="preserve"> </w:t>
      </w:r>
      <w:proofErr w:type="spellStart"/>
      <w:r w:rsidR="00432450" w:rsidRPr="00432450">
        <w:t>деңгейінде</w:t>
      </w:r>
      <w:proofErr w:type="spellEnd"/>
      <w:r w:rsidR="00432450" w:rsidRPr="00432450">
        <w:t xml:space="preserve"> </w:t>
      </w:r>
      <w:proofErr w:type="spellStart"/>
      <w:r w:rsidR="00432450" w:rsidRPr="00432450">
        <w:t>Климаттық</w:t>
      </w:r>
      <w:proofErr w:type="spellEnd"/>
      <w:r w:rsidR="00432450" w:rsidRPr="00432450">
        <w:t xml:space="preserve"> </w:t>
      </w:r>
      <w:proofErr w:type="spellStart"/>
      <w:r w:rsidR="00432450" w:rsidRPr="00432450">
        <w:t>тәуекелдерге</w:t>
      </w:r>
      <w:proofErr w:type="spellEnd"/>
      <w:r w:rsidR="00432450" w:rsidRPr="00432450">
        <w:t xml:space="preserve"> </w:t>
      </w:r>
      <w:proofErr w:type="spellStart"/>
      <w:r w:rsidR="00432450" w:rsidRPr="00432450">
        <w:t>бейімделуді</w:t>
      </w:r>
      <w:proofErr w:type="spellEnd"/>
      <w:r w:rsidR="00432450" w:rsidRPr="00432450">
        <w:t xml:space="preserve"> </w:t>
      </w:r>
      <w:proofErr w:type="spellStart"/>
      <w:r w:rsidR="00432450" w:rsidRPr="00432450">
        <w:t>жоспарлау</w:t>
      </w:r>
      <w:proofErr w:type="spellEnd"/>
      <w:r w:rsidR="00432450" w:rsidRPr="00432450">
        <w:t xml:space="preserve"> </w:t>
      </w:r>
      <w:proofErr w:type="spellStart"/>
      <w:r w:rsidR="00432450" w:rsidRPr="00432450">
        <w:t>жөніндегі</w:t>
      </w:r>
      <w:proofErr w:type="spellEnd"/>
      <w:r w:rsidR="00432450" w:rsidRPr="00432450">
        <w:t xml:space="preserve"> </w:t>
      </w:r>
      <w:proofErr w:type="spellStart"/>
      <w:r w:rsidR="00432450" w:rsidRPr="00432450">
        <w:t>ұсынымдарды</w:t>
      </w:r>
      <w:proofErr w:type="spellEnd"/>
      <w:r w:rsidR="00432450" w:rsidRPr="00432450">
        <w:t xml:space="preserve"> </w:t>
      </w:r>
      <w:proofErr w:type="spellStart"/>
      <w:r w:rsidR="00432450" w:rsidRPr="00432450">
        <w:t>белгілейді</w:t>
      </w:r>
      <w:proofErr w:type="spellEnd"/>
      <w:r w:rsidR="00432450" w:rsidRPr="00432450">
        <w:t xml:space="preserve">. </w:t>
      </w:r>
      <w:proofErr w:type="spellStart"/>
      <w:r w:rsidR="00432450" w:rsidRPr="00432450">
        <w:t>Стандарттың</w:t>
      </w:r>
      <w:proofErr w:type="spellEnd"/>
      <w:r w:rsidR="00432450" w:rsidRPr="00432450">
        <w:t xml:space="preserve"> </w:t>
      </w:r>
      <w:proofErr w:type="spellStart"/>
      <w:r w:rsidR="00432450" w:rsidRPr="00432450">
        <w:t>аумақтардың</w:t>
      </w:r>
      <w:proofErr w:type="spellEnd"/>
      <w:r w:rsidR="00432450" w:rsidRPr="00432450">
        <w:t xml:space="preserve"> </w:t>
      </w:r>
      <w:proofErr w:type="spellStart"/>
      <w:r w:rsidR="00432450" w:rsidRPr="00432450">
        <w:t>тұрақтылығын</w:t>
      </w:r>
      <w:proofErr w:type="spellEnd"/>
      <w:r w:rsidR="00432450" w:rsidRPr="00432450">
        <w:t xml:space="preserve"> </w:t>
      </w:r>
      <w:proofErr w:type="spellStart"/>
      <w:r w:rsidR="00432450" w:rsidRPr="00432450">
        <w:t>арттырудағы</w:t>
      </w:r>
      <w:proofErr w:type="spellEnd"/>
      <w:r w:rsidR="00432450" w:rsidRPr="00432450">
        <w:t xml:space="preserve">, </w:t>
      </w:r>
      <w:proofErr w:type="spellStart"/>
      <w:r w:rsidR="00432450" w:rsidRPr="00432450">
        <w:t>климаттық</w:t>
      </w:r>
      <w:proofErr w:type="spellEnd"/>
      <w:r w:rsidR="00432450" w:rsidRPr="00432450">
        <w:t xml:space="preserve"> </w:t>
      </w:r>
      <w:proofErr w:type="spellStart"/>
      <w:r w:rsidR="00432450" w:rsidRPr="00432450">
        <w:t>тәуекелдерді</w:t>
      </w:r>
      <w:proofErr w:type="spellEnd"/>
      <w:r w:rsidR="00432450" w:rsidRPr="00432450">
        <w:t xml:space="preserve"> </w:t>
      </w:r>
      <w:proofErr w:type="spellStart"/>
      <w:r w:rsidR="00432450" w:rsidRPr="00432450">
        <w:t>басқаруды</w:t>
      </w:r>
      <w:proofErr w:type="spellEnd"/>
      <w:r w:rsidR="00432450" w:rsidRPr="00432450">
        <w:t xml:space="preserve"> </w:t>
      </w:r>
      <w:proofErr w:type="spellStart"/>
      <w:r w:rsidR="00432450" w:rsidRPr="00432450">
        <w:t>жақсартудағы</w:t>
      </w:r>
      <w:proofErr w:type="spellEnd"/>
      <w:r w:rsidR="00432450" w:rsidRPr="00432450">
        <w:t xml:space="preserve"> </w:t>
      </w:r>
      <w:proofErr w:type="spellStart"/>
      <w:r w:rsidR="00432450" w:rsidRPr="00432450">
        <w:t>және</w:t>
      </w:r>
      <w:proofErr w:type="spellEnd"/>
      <w:r w:rsidR="00432450" w:rsidRPr="00432450">
        <w:t xml:space="preserve"> </w:t>
      </w:r>
      <w:proofErr w:type="spellStart"/>
      <w:r w:rsidR="00432450" w:rsidRPr="00432450">
        <w:t>орнықты</w:t>
      </w:r>
      <w:proofErr w:type="spellEnd"/>
      <w:r w:rsidR="00432450" w:rsidRPr="00432450">
        <w:t xml:space="preserve"> даму </w:t>
      </w:r>
      <w:proofErr w:type="spellStart"/>
      <w:r w:rsidR="00432450" w:rsidRPr="00432450">
        <w:t>жобаларына</w:t>
      </w:r>
      <w:proofErr w:type="spellEnd"/>
      <w:r w:rsidR="00432450" w:rsidRPr="00432450">
        <w:t xml:space="preserve"> </w:t>
      </w:r>
      <w:proofErr w:type="spellStart"/>
      <w:r w:rsidR="00432450" w:rsidRPr="00432450">
        <w:t>инвестициялар</w:t>
      </w:r>
      <w:proofErr w:type="spellEnd"/>
      <w:r w:rsidR="00432450" w:rsidRPr="00432450">
        <w:t xml:space="preserve"> </w:t>
      </w:r>
      <w:proofErr w:type="spellStart"/>
      <w:r w:rsidR="00432450" w:rsidRPr="00432450">
        <w:t>тартудағы</w:t>
      </w:r>
      <w:proofErr w:type="spellEnd"/>
      <w:r w:rsidR="00432450" w:rsidRPr="00432450">
        <w:t xml:space="preserve"> </w:t>
      </w:r>
      <w:proofErr w:type="spellStart"/>
      <w:r w:rsidR="00432450" w:rsidRPr="00432450">
        <w:t>рөлі</w:t>
      </w:r>
      <w:proofErr w:type="spellEnd"/>
      <w:r w:rsidR="00432450" w:rsidRPr="00432450">
        <w:t xml:space="preserve"> </w:t>
      </w:r>
      <w:proofErr w:type="spellStart"/>
      <w:r w:rsidR="00432450" w:rsidRPr="00432450">
        <w:t>атап</w:t>
      </w:r>
      <w:proofErr w:type="spellEnd"/>
      <w:r w:rsidR="00432450" w:rsidRPr="00432450">
        <w:t xml:space="preserve"> </w:t>
      </w:r>
      <w:proofErr w:type="spellStart"/>
      <w:r w:rsidR="00432450" w:rsidRPr="00432450">
        <w:t>өтіледі</w:t>
      </w:r>
      <w:proofErr w:type="spellEnd"/>
      <w:r w:rsidR="00432450" w:rsidRPr="00432450">
        <w:t>.</w:t>
      </w:r>
    </w:p>
    <w:p w14:paraId="31933697" w14:textId="028D8192" w:rsidR="00484C52" w:rsidRPr="00EB4FB0" w:rsidRDefault="00484C52" w:rsidP="00484C52">
      <w:pPr>
        <w:pStyle w:val="a6"/>
        <w:spacing w:before="0" w:beforeAutospacing="0" w:after="0" w:afterAutospacing="0"/>
        <w:ind w:firstLine="709"/>
        <w:jc w:val="both"/>
        <w:rPr>
          <w:lang w:val="en-US"/>
        </w:rPr>
      </w:pPr>
      <w:proofErr w:type="spellStart"/>
      <w:r>
        <w:rPr>
          <w:rStyle w:val="a7"/>
        </w:rPr>
        <w:t>Түйінді</w:t>
      </w:r>
      <w:proofErr w:type="spellEnd"/>
      <w:r>
        <w:rPr>
          <w:rStyle w:val="a7"/>
        </w:rPr>
        <w:t xml:space="preserve"> </w:t>
      </w:r>
      <w:proofErr w:type="spellStart"/>
      <w:r>
        <w:rPr>
          <w:rStyle w:val="a7"/>
        </w:rPr>
        <w:t>сөздер</w:t>
      </w:r>
      <w:proofErr w:type="spellEnd"/>
      <w:r>
        <w:rPr>
          <w:rStyle w:val="a7"/>
        </w:rPr>
        <w:t>:</w:t>
      </w:r>
      <w:r>
        <w:t xml:space="preserve"> </w:t>
      </w:r>
      <w:r w:rsidR="00EB4FB0" w:rsidRPr="00EB4FB0">
        <w:t xml:space="preserve"> </w:t>
      </w:r>
      <w:proofErr w:type="spellStart"/>
      <w:r w:rsidR="00CF1A0E" w:rsidRPr="00CF1A0E">
        <w:rPr>
          <w:iCs/>
        </w:rPr>
        <w:t>климаттың</w:t>
      </w:r>
      <w:proofErr w:type="spellEnd"/>
      <w:r w:rsidR="00CF1A0E" w:rsidRPr="00CF1A0E">
        <w:rPr>
          <w:iCs/>
        </w:rPr>
        <w:t xml:space="preserve"> </w:t>
      </w:r>
      <w:proofErr w:type="spellStart"/>
      <w:r w:rsidR="00CF1A0E" w:rsidRPr="00CF1A0E">
        <w:rPr>
          <w:iCs/>
        </w:rPr>
        <w:t>өзгеруіне</w:t>
      </w:r>
      <w:proofErr w:type="spellEnd"/>
      <w:r w:rsidR="00CF1A0E" w:rsidRPr="00CF1A0E">
        <w:rPr>
          <w:iCs/>
        </w:rPr>
        <w:t xml:space="preserve"> </w:t>
      </w:r>
      <w:proofErr w:type="spellStart"/>
      <w:r w:rsidR="00CF1A0E" w:rsidRPr="00CF1A0E">
        <w:rPr>
          <w:iCs/>
        </w:rPr>
        <w:t>бейімделу</w:t>
      </w:r>
      <w:proofErr w:type="spellEnd"/>
      <w:r w:rsidR="00CF1A0E" w:rsidRPr="00CF1A0E">
        <w:rPr>
          <w:iCs/>
        </w:rPr>
        <w:t xml:space="preserve">, </w:t>
      </w:r>
      <w:proofErr w:type="spellStart"/>
      <w:r w:rsidR="00CF1A0E" w:rsidRPr="00CF1A0E">
        <w:rPr>
          <w:iCs/>
        </w:rPr>
        <w:t>стандарттарды</w:t>
      </w:r>
      <w:proofErr w:type="spellEnd"/>
      <w:r w:rsidR="00CF1A0E" w:rsidRPr="00CF1A0E">
        <w:rPr>
          <w:iCs/>
        </w:rPr>
        <w:t xml:space="preserve"> </w:t>
      </w:r>
      <w:proofErr w:type="spellStart"/>
      <w:r w:rsidR="00CF1A0E" w:rsidRPr="00CF1A0E">
        <w:rPr>
          <w:iCs/>
        </w:rPr>
        <w:t>қолдану</w:t>
      </w:r>
      <w:proofErr w:type="spellEnd"/>
      <w:r w:rsidR="00CF1A0E" w:rsidRPr="00CF1A0E">
        <w:rPr>
          <w:iCs/>
        </w:rPr>
        <w:t>, ISO/TS 14092.</w:t>
      </w:r>
    </w:p>
    <w:p w14:paraId="055B4AC0" w14:textId="77777777" w:rsidR="00F87A96" w:rsidRPr="00484C52" w:rsidRDefault="00F87A96" w:rsidP="009C0095">
      <w:pPr>
        <w:spacing w:after="0" w:line="240" w:lineRule="auto"/>
        <w:jc w:val="center"/>
        <w:rPr>
          <w:rFonts w:ascii="Times New Roman" w:hAnsi="Times New Roman" w:cs="Times New Roman"/>
          <w:iCs/>
          <w:sz w:val="28"/>
          <w:szCs w:val="28"/>
        </w:rPr>
      </w:pPr>
    </w:p>
    <w:p w14:paraId="37FA3885" w14:textId="3E95F4B6" w:rsidR="00EB4FB0" w:rsidRPr="00FB01BC" w:rsidRDefault="00EB4FB0" w:rsidP="00EB4FB0">
      <w:pPr>
        <w:spacing w:after="0" w:line="240" w:lineRule="auto"/>
        <w:jc w:val="center"/>
        <w:rPr>
          <w:rFonts w:ascii="Times New Roman" w:eastAsia="Calibri" w:hAnsi="Times New Roman" w:cs="Times New Roman"/>
          <w:iCs/>
          <w:color w:val="000000" w:themeColor="text1"/>
          <w:sz w:val="28"/>
          <w:szCs w:val="28"/>
          <w:lang w:val="en-US"/>
        </w:rPr>
      </w:pPr>
      <w:proofErr w:type="spellStart"/>
      <w:r w:rsidRPr="00B22592">
        <w:rPr>
          <w:rStyle w:val="a7"/>
          <w:rFonts w:ascii="Times New Roman" w:hAnsi="Times New Roman" w:cs="Times New Roman"/>
          <w:b w:val="0"/>
          <w:bCs w:val="0"/>
          <w:sz w:val="28"/>
          <w:szCs w:val="28"/>
          <w:lang w:val="en-US"/>
        </w:rPr>
        <w:t>Iskakova</w:t>
      </w:r>
      <w:proofErr w:type="spellEnd"/>
      <w:r w:rsidRPr="00B22592">
        <w:rPr>
          <w:rStyle w:val="a7"/>
          <w:rFonts w:ascii="Times New Roman" w:hAnsi="Times New Roman" w:cs="Times New Roman"/>
          <w:b w:val="0"/>
          <w:bCs w:val="0"/>
          <w:sz w:val="28"/>
          <w:szCs w:val="28"/>
          <w:lang w:val="en-US"/>
        </w:rPr>
        <w:t xml:space="preserve"> D.A.</w:t>
      </w:r>
      <w:r w:rsidR="00484C52" w:rsidRPr="00B22592">
        <w:rPr>
          <w:rFonts w:ascii="Times New Roman" w:hAnsi="Times New Roman" w:cs="Times New Roman"/>
          <w:b/>
          <w:bCs/>
          <w:sz w:val="28"/>
          <w:szCs w:val="28"/>
          <w:lang w:val="en-US"/>
        </w:rPr>
        <w:br/>
      </w:r>
      <w:r w:rsidR="00484C52" w:rsidRPr="00B22592">
        <w:rPr>
          <w:rStyle w:val="a7"/>
          <w:rFonts w:ascii="Times New Roman" w:hAnsi="Times New Roman" w:cs="Times New Roman"/>
          <w:b w:val="0"/>
          <w:bCs w:val="0"/>
          <w:sz w:val="28"/>
          <w:szCs w:val="28"/>
          <w:lang w:val="en-US"/>
        </w:rPr>
        <w:t xml:space="preserve">RSE </w:t>
      </w:r>
      <w:r w:rsidR="00A9274A">
        <w:rPr>
          <w:rStyle w:val="a7"/>
          <w:rFonts w:ascii="Times New Roman" w:hAnsi="Times New Roman" w:cs="Times New Roman"/>
          <w:b w:val="0"/>
          <w:bCs w:val="0"/>
          <w:sz w:val="28"/>
          <w:szCs w:val="28"/>
        </w:rPr>
        <w:t>«</w:t>
      </w:r>
      <w:proofErr w:type="spellStart"/>
      <w:r w:rsidR="00484C52" w:rsidRPr="00B22592">
        <w:rPr>
          <w:rStyle w:val="a7"/>
          <w:rFonts w:ascii="Times New Roman" w:hAnsi="Times New Roman" w:cs="Times New Roman"/>
          <w:b w:val="0"/>
          <w:bCs w:val="0"/>
          <w:sz w:val="28"/>
          <w:szCs w:val="28"/>
          <w:lang w:val="en-US"/>
        </w:rPr>
        <w:t>KazStandart</w:t>
      </w:r>
      <w:proofErr w:type="spellEnd"/>
      <w:r w:rsidR="00A9274A">
        <w:rPr>
          <w:rStyle w:val="a7"/>
          <w:rFonts w:ascii="Times New Roman" w:hAnsi="Times New Roman" w:cs="Times New Roman"/>
          <w:b w:val="0"/>
          <w:bCs w:val="0"/>
          <w:sz w:val="28"/>
          <w:szCs w:val="28"/>
        </w:rPr>
        <w:t>»</w:t>
      </w:r>
      <w:r w:rsidR="00484C52" w:rsidRPr="00B22592">
        <w:rPr>
          <w:rStyle w:val="a7"/>
          <w:rFonts w:ascii="Times New Roman" w:hAnsi="Times New Roman" w:cs="Times New Roman"/>
          <w:b w:val="0"/>
          <w:bCs w:val="0"/>
          <w:sz w:val="28"/>
          <w:szCs w:val="28"/>
          <w:lang w:val="en-US"/>
        </w:rPr>
        <w:t>, Astana, Republic of Kazakhstan</w:t>
      </w:r>
      <w:r w:rsidR="00484C52" w:rsidRPr="00B22592">
        <w:rPr>
          <w:rFonts w:ascii="Times New Roman" w:hAnsi="Times New Roman" w:cs="Times New Roman"/>
          <w:b/>
          <w:bCs/>
          <w:sz w:val="28"/>
          <w:szCs w:val="28"/>
          <w:lang w:val="en-US"/>
        </w:rPr>
        <w:br/>
      </w:r>
      <w:r w:rsidR="00484C52" w:rsidRPr="00B22592">
        <w:rPr>
          <w:rStyle w:val="a7"/>
          <w:rFonts w:ascii="Times New Roman" w:hAnsi="Times New Roman" w:cs="Times New Roman"/>
          <w:b w:val="0"/>
          <w:bCs w:val="0"/>
          <w:sz w:val="28"/>
          <w:szCs w:val="28"/>
          <w:lang w:val="en-US"/>
        </w:rPr>
        <w:t xml:space="preserve">e-mail: </w:t>
      </w:r>
      <w:hyperlink r:id="rId6" w:history="1">
        <w:r w:rsidRPr="00FB01BC">
          <w:rPr>
            <w:rFonts w:ascii="Times New Roman" w:eastAsia="Calibri" w:hAnsi="Times New Roman" w:cs="Times New Roman"/>
            <w:iCs/>
            <w:color w:val="000000" w:themeColor="text1"/>
            <w:sz w:val="28"/>
            <w:szCs w:val="28"/>
            <w:lang w:val="en-US"/>
          </w:rPr>
          <w:t>d.iskakova@ksm.kz</w:t>
        </w:r>
      </w:hyperlink>
    </w:p>
    <w:p w14:paraId="306DE5D1" w14:textId="77777777" w:rsidR="00EB4FB0" w:rsidRDefault="00EB4FB0" w:rsidP="00484C52">
      <w:pPr>
        <w:pStyle w:val="a6"/>
        <w:spacing w:before="0" w:beforeAutospacing="0" w:after="0" w:afterAutospacing="0"/>
        <w:jc w:val="center"/>
        <w:rPr>
          <w:rStyle w:val="a7"/>
          <w:sz w:val="28"/>
          <w:szCs w:val="28"/>
          <w:lang w:val="en-US"/>
        </w:rPr>
      </w:pPr>
    </w:p>
    <w:p w14:paraId="3F0E3780" w14:textId="451FD851" w:rsidR="00C94816" w:rsidRDefault="00284590" w:rsidP="00284590">
      <w:pPr>
        <w:pStyle w:val="a6"/>
        <w:spacing w:before="0" w:beforeAutospacing="0" w:after="0" w:afterAutospacing="0"/>
        <w:ind w:firstLine="709"/>
        <w:jc w:val="center"/>
        <w:rPr>
          <w:rFonts w:eastAsiaTheme="minorHAnsi"/>
          <w:b/>
          <w:iCs/>
          <w:sz w:val="28"/>
          <w:szCs w:val="28"/>
        </w:rPr>
      </w:pPr>
      <w:proofErr w:type="spellStart"/>
      <w:r w:rsidRPr="00284590">
        <w:rPr>
          <w:rFonts w:eastAsiaTheme="minorHAnsi"/>
          <w:b/>
          <w:iCs/>
          <w:sz w:val="28"/>
          <w:szCs w:val="28"/>
        </w:rPr>
        <w:t>Climate</w:t>
      </w:r>
      <w:proofErr w:type="spellEnd"/>
      <w:r w:rsidRPr="00284590">
        <w:rPr>
          <w:rFonts w:eastAsiaTheme="minorHAnsi"/>
          <w:b/>
          <w:iCs/>
          <w:sz w:val="28"/>
          <w:szCs w:val="28"/>
        </w:rPr>
        <w:t xml:space="preserve"> </w:t>
      </w:r>
      <w:proofErr w:type="spellStart"/>
      <w:r w:rsidRPr="00284590">
        <w:rPr>
          <w:rFonts w:eastAsiaTheme="minorHAnsi"/>
          <w:b/>
          <w:iCs/>
          <w:sz w:val="28"/>
          <w:szCs w:val="28"/>
        </w:rPr>
        <w:t>change</w:t>
      </w:r>
      <w:proofErr w:type="spellEnd"/>
      <w:r w:rsidRPr="00284590">
        <w:rPr>
          <w:rFonts w:eastAsiaTheme="minorHAnsi"/>
          <w:b/>
          <w:iCs/>
          <w:sz w:val="28"/>
          <w:szCs w:val="28"/>
        </w:rPr>
        <w:t xml:space="preserve"> </w:t>
      </w:r>
      <w:proofErr w:type="spellStart"/>
      <w:r w:rsidRPr="00284590">
        <w:rPr>
          <w:rFonts w:eastAsiaTheme="minorHAnsi"/>
          <w:b/>
          <w:iCs/>
          <w:sz w:val="28"/>
          <w:szCs w:val="28"/>
        </w:rPr>
        <w:t>adaptation</w:t>
      </w:r>
      <w:proofErr w:type="spellEnd"/>
      <w:r w:rsidRPr="00284590">
        <w:rPr>
          <w:rFonts w:eastAsiaTheme="minorHAnsi"/>
          <w:b/>
          <w:iCs/>
          <w:sz w:val="28"/>
          <w:szCs w:val="28"/>
        </w:rPr>
        <w:t xml:space="preserve"> </w:t>
      </w:r>
      <w:proofErr w:type="spellStart"/>
      <w:r w:rsidRPr="00284590">
        <w:rPr>
          <w:rFonts w:eastAsiaTheme="minorHAnsi"/>
          <w:b/>
          <w:iCs/>
          <w:sz w:val="28"/>
          <w:szCs w:val="28"/>
        </w:rPr>
        <w:t>standards</w:t>
      </w:r>
      <w:proofErr w:type="spellEnd"/>
      <w:r w:rsidRPr="00284590">
        <w:rPr>
          <w:rFonts w:eastAsiaTheme="minorHAnsi"/>
          <w:b/>
          <w:iCs/>
          <w:sz w:val="28"/>
          <w:szCs w:val="28"/>
        </w:rPr>
        <w:t xml:space="preserve"> </w:t>
      </w:r>
      <w:proofErr w:type="spellStart"/>
      <w:r w:rsidRPr="00284590">
        <w:rPr>
          <w:rFonts w:eastAsiaTheme="minorHAnsi"/>
          <w:b/>
          <w:iCs/>
          <w:sz w:val="28"/>
          <w:szCs w:val="28"/>
        </w:rPr>
        <w:t>are</w:t>
      </w:r>
      <w:proofErr w:type="spellEnd"/>
      <w:r w:rsidRPr="00284590">
        <w:rPr>
          <w:rFonts w:eastAsiaTheme="minorHAnsi"/>
          <w:b/>
          <w:iCs/>
          <w:sz w:val="28"/>
          <w:szCs w:val="28"/>
        </w:rPr>
        <w:t xml:space="preserve"> </w:t>
      </w:r>
      <w:proofErr w:type="spellStart"/>
      <w:r w:rsidRPr="00284590">
        <w:rPr>
          <w:rFonts w:eastAsiaTheme="minorHAnsi"/>
          <w:b/>
          <w:iCs/>
          <w:sz w:val="28"/>
          <w:szCs w:val="28"/>
        </w:rPr>
        <w:t>an</w:t>
      </w:r>
      <w:proofErr w:type="spellEnd"/>
      <w:r w:rsidRPr="00284590">
        <w:rPr>
          <w:rFonts w:eastAsiaTheme="minorHAnsi"/>
          <w:b/>
          <w:iCs/>
          <w:sz w:val="28"/>
          <w:szCs w:val="28"/>
        </w:rPr>
        <w:t xml:space="preserve"> </w:t>
      </w:r>
      <w:proofErr w:type="spellStart"/>
      <w:r w:rsidRPr="00284590">
        <w:rPr>
          <w:rFonts w:eastAsiaTheme="minorHAnsi"/>
          <w:b/>
          <w:iCs/>
          <w:sz w:val="28"/>
          <w:szCs w:val="28"/>
        </w:rPr>
        <w:t>important</w:t>
      </w:r>
      <w:proofErr w:type="spellEnd"/>
      <w:r w:rsidRPr="00284590">
        <w:rPr>
          <w:rFonts w:eastAsiaTheme="minorHAnsi"/>
          <w:b/>
          <w:iCs/>
          <w:sz w:val="28"/>
          <w:szCs w:val="28"/>
        </w:rPr>
        <w:t xml:space="preserve"> </w:t>
      </w:r>
      <w:proofErr w:type="spellStart"/>
      <w:r w:rsidRPr="00284590">
        <w:rPr>
          <w:rFonts w:eastAsiaTheme="minorHAnsi"/>
          <w:b/>
          <w:iCs/>
          <w:sz w:val="28"/>
          <w:szCs w:val="28"/>
        </w:rPr>
        <w:t>step</w:t>
      </w:r>
      <w:proofErr w:type="spellEnd"/>
      <w:r w:rsidRPr="00284590">
        <w:rPr>
          <w:rFonts w:eastAsiaTheme="minorHAnsi"/>
          <w:b/>
          <w:iCs/>
          <w:sz w:val="28"/>
          <w:szCs w:val="28"/>
        </w:rPr>
        <w:t xml:space="preserve"> </w:t>
      </w:r>
      <w:proofErr w:type="spellStart"/>
      <w:r w:rsidRPr="00284590">
        <w:rPr>
          <w:rFonts w:eastAsiaTheme="minorHAnsi"/>
          <w:b/>
          <w:iCs/>
          <w:sz w:val="28"/>
          <w:szCs w:val="28"/>
        </w:rPr>
        <w:t>towards</w:t>
      </w:r>
      <w:proofErr w:type="spellEnd"/>
      <w:r w:rsidRPr="00284590">
        <w:rPr>
          <w:rFonts w:eastAsiaTheme="minorHAnsi"/>
          <w:b/>
          <w:iCs/>
          <w:sz w:val="28"/>
          <w:szCs w:val="28"/>
        </w:rPr>
        <w:t xml:space="preserve"> </w:t>
      </w:r>
      <w:proofErr w:type="spellStart"/>
      <w:r w:rsidRPr="00284590">
        <w:rPr>
          <w:rFonts w:eastAsiaTheme="minorHAnsi"/>
          <w:b/>
          <w:iCs/>
          <w:sz w:val="28"/>
          <w:szCs w:val="28"/>
        </w:rPr>
        <w:t>sustainable</w:t>
      </w:r>
      <w:proofErr w:type="spellEnd"/>
      <w:r w:rsidRPr="00284590">
        <w:rPr>
          <w:rFonts w:eastAsiaTheme="minorHAnsi"/>
          <w:b/>
          <w:iCs/>
          <w:sz w:val="28"/>
          <w:szCs w:val="28"/>
        </w:rPr>
        <w:t xml:space="preserve"> </w:t>
      </w:r>
      <w:proofErr w:type="spellStart"/>
      <w:r w:rsidRPr="00284590">
        <w:rPr>
          <w:rFonts w:eastAsiaTheme="minorHAnsi"/>
          <w:b/>
          <w:iCs/>
          <w:sz w:val="28"/>
          <w:szCs w:val="28"/>
        </w:rPr>
        <w:t>development</w:t>
      </w:r>
      <w:proofErr w:type="spellEnd"/>
    </w:p>
    <w:p w14:paraId="17FDF137" w14:textId="77777777" w:rsidR="00284590" w:rsidRPr="00097847" w:rsidRDefault="00284590" w:rsidP="00284590">
      <w:pPr>
        <w:pStyle w:val="a6"/>
        <w:spacing w:before="0" w:beforeAutospacing="0" w:after="0" w:afterAutospacing="0"/>
        <w:ind w:firstLine="709"/>
        <w:jc w:val="center"/>
        <w:rPr>
          <w:rStyle w:val="a7"/>
          <w:lang w:val="kk-KZ"/>
        </w:rPr>
      </w:pPr>
    </w:p>
    <w:p w14:paraId="7E2F7E41" w14:textId="5CF72B38" w:rsidR="00484C52" w:rsidRPr="00484C52" w:rsidRDefault="00484C52" w:rsidP="00946869">
      <w:pPr>
        <w:pStyle w:val="a6"/>
        <w:spacing w:before="0" w:beforeAutospacing="0" w:after="0" w:afterAutospacing="0"/>
        <w:ind w:firstLine="709"/>
        <w:jc w:val="both"/>
        <w:rPr>
          <w:lang w:val="en-US"/>
        </w:rPr>
      </w:pPr>
      <w:r w:rsidRPr="00484C52">
        <w:rPr>
          <w:rStyle w:val="a7"/>
          <w:lang w:val="en-US"/>
        </w:rPr>
        <w:t>Abstract:</w:t>
      </w:r>
      <w:r w:rsidRPr="00484C52">
        <w:rPr>
          <w:lang w:val="en-US"/>
        </w:rPr>
        <w:t xml:space="preserve"> </w:t>
      </w:r>
      <w:r w:rsidR="00A134E1" w:rsidRPr="00A134E1">
        <w:rPr>
          <w:lang w:val="en-US"/>
        </w:rPr>
        <w:t xml:space="preserve">The article examines the importance of adaptation to climate change for the sustainable development and security of the population of Kazakhstan. Special attention is paid to the implementation of the national standard of the Republic of Kazakhstan ISO/TS 14092-2025, developed on the basis of the international standard ISO 14092. The standard sets out recommendations for planning adaptation to climate risks at the level of local executive authorities and the population, including vulnerability assessment, prioritization of risks and development of response measures. The role of the standard in increasing the sustainability of territories, </w:t>
      </w:r>
      <w:r w:rsidR="00A134E1" w:rsidRPr="00A134E1">
        <w:rPr>
          <w:lang w:val="en-US"/>
        </w:rPr>
        <w:lastRenderedPageBreak/>
        <w:t>improving climate risk management and attracting investments in sustainable development projects is emphasized.</w:t>
      </w:r>
    </w:p>
    <w:p w14:paraId="7F0B6F35" w14:textId="7E056406" w:rsidR="00484C52" w:rsidRPr="00946869" w:rsidRDefault="00484C52" w:rsidP="00946869">
      <w:pPr>
        <w:pStyle w:val="a6"/>
        <w:spacing w:before="0" w:beforeAutospacing="0" w:after="0" w:afterAutospacing="0"/>
        <w:ind w:firstLine="708"/>
        <w:jc w:val="both"/>
      </w:pPr>
      <w:r w:rsidRPr="00484C52">
        <w:rPr>
          <w:rStyle w:val="a7"/>
          <w:lang w:val="en-US"/>
        </w:rPr>
        <w:t>Keywords:</w:t>
      </w:r>
      <w:r w:rsidRPr="00484C52">
        <w:rPr>
          <w:lang w:val="en-US"/>
        </w:rPr>
        <w:t xml:space="preserve"> </w:t>
      </w:r>
      <w:proofErr w:type="spellStart"/>
      <w:r w:rsidR="00CF1A0E" w:rsidRPr="00CF1A0E">
        <w:t>adaptation</w:t>
      </w:r>
      <w:proofErr w:type="spellEnd"/>
      <w:r w:rsidR="00CF1A0E" w:rsidRPr="00CF1A0E">
        <w:t xml:space="preserve"> </w:t>
      </w:r>
      <w:proofErr w:type="spellStart"/>
      <w:r w:rsidR="00CF1A0E" w:rsidRPr="00CF1A0E">
        <w:t>to</w:t>
      </w:r>
      <w:proofErr w:type="spellEnd"/>
      <w:r w:rsidR="00CF1A0E" w:rsidRPr="00CF1A0E">
        <w:t xml:space="preserve"> </w:t>
      </w:r>
      <w:proofErr w:type="spellStart"/>
      <w:r w:rsidR="00CF1A0E" w:rsidRPr="00CF1A0E">
        <w:t>climate</w:t>
      </w:r>
      <w:proofErr w:type="spellEnd"/>
      <w:r w:rsidR="00CF1A0E" w:rsidRPr="00CF1A0E">
        <w:t xml:space="preserve"> </w:t>
      </w:r>
      <w:proofErr w:type="spellStart"/>
      <w:r w:rsidR="00CF1A0E" w:rsidRPr="00CF1A0E">
        <w:t>change</w:t>
      </w:r>
      <w:proofErr w:type="spellEnd"/>
      <w:r w:rsidR="00CF1A0E" w:rsidRPr="00CF1A0E">
        <w:t xml:space="preserve">, </w:t>
      </w:r>
      <w:proofErr w:type="spellStart"/>
      <w:r w:rsidR="00CF1A0E" w:rsidRPr="00CF1A0E">
        <w:t>application</w:t>
      </w:r>
      <w:proofErr w:type="spellEnd"/>
      <w:r w:rsidR="00CF1A0E" w:rsidRPr="00CF1A0E">
        <w:t xml:space="preserve"> </w:t>
      </w:r>
      <w:proofErr w:type="spellStart"/>
      <w:r w:rsidR="00CF1A0E" w:rsidRPr="00CF1A0E">
        <w:t>of</w:t>
      </w:r>
      <w:proofErr w:type="spellEnd"/>
      <w:r w:rsidR="00CF1A0E" w:rsidRPr="00CF1A0E">
        <w:t xml:space="preserve"> </w:t>
      </w:r>
      <w:proofErr w:type="spellStart"/>
      <w:r w:rsidR="00CF1A0E" w:rsidRPr="00CF1A0E">
        <w:t>standards</w:t>
      </w:r>
      <w:proofErr w:type="spellEnd"/>
      <w:r w:rsidR="00CF1A0E" w:rsidRPr="00CF1A0E">
        <w:t>, ISO/TS 14092</w:t>
      </w:r>
      <w:r w:rsidR="00CF1A0E">
        <w:t>.</w:t>
      </w:r>
    </w:p>
    <w:p w14:paraId="550E1896" w14:textId="77777777" w:rsidR="006E3793" w:rsidRPr="004A7F48" w:rsidRDefault="006E3793" w:rsidP="004A7F48">
      <w:pPr>
        <w:spacing w:after="0" w:line="240" w:lineRule="auto"/>
        <w:jc w:val="both"/>
        <w:rPr>
          <w:rFonts w:ascii="Times New Roman" w:hAnsi="Times New Roman" w:cs="Times New Roman"/>
          <w:iCs/>
          <w:sz w:val="28"/>
          <w:szCs w:val="28"/>
          <w:lang w:val="kk-KZ"/>
        </w:rPr>
      </w:pPr>
    </w:p>
    <w:p w14:paraId="143E0016" w14:textId="764074D4" w:rsidR="00D6682F" w:rsidRDefault="001970F2" w:rsidP="00B90C7B">
      <w:pPr>
        <w:spacing w:after="0" w:line="240" w:lineRule="auto"/>
        <w:ind w:firstLine="720"/>
        <w:jc w:val="both"/>
        <w:rPr>
          <w:rFonts w:ascii="Times New Roman" w:hAnsi="Times New Roman" w:cs="Times New Roman"/>
          <w:b/>
          <w:bCs/>
          <w:iCs/>
          <w:sz w:val="28"/>
          <w:szCs w:val="28"/>
        </w:rPr>
      </w:pPr>
      <w:r w:rsidRPr="00536948">
        <w:rPr>
          <w:rFonts w:ascii="Times New Roman" w:hAnsi="Times New Roman" w:cs="Times New Roman"/>
          <w:b/>
          <w:bCs/>
          <w:iCs/>
          <w:sz w:val="28"/>
          <w:szCs w:val="28"/>
        </w:rPr>
        <w:t>Введение</w:t>
      </w:r>
    </w:p>
    <w:p w14:paraId="16DEFD3C" w14:textId="77777777" w:rsidR="00B90C7B" w:rsidRDefault="00B90C7B" w:rsidP="00B90C7B">
      <w:pPr>
        <w:spacing w:after="0" w:line="240" w:lineRule="auto"/>
        <w:ind w:firstLine="720"/>
        <w:jc w:val="both"/>
        <w:rPr>
          <w:rFonts w:ascii="Times New Roman" w:hAnsi="Times New Roman" w:cs="Times New Roman"/>
          <w:b/>
          <w:bCs/>
          <w:iCs/>
          <w:sz w:val="28"/>
          <w:szCs w:val="28"/>
        </w:rPr>
      </w:pPr>
    </w:p>
    <w:p w14:paraId="0BBD322D" w14:textId="683341D1" w:rsidR="003F6434" w:rsidRPr="003F6434" w:rsidRDefault="003F6434" w:rsidP="003F6434">
      <w:pPr>
        <w:spacing w:after="0" w:line="240" w:lineRule="auto"/>
        <w:ind w:firstLine="720"/>
        <w:jc w:val="both"/>
        <w:rPr>
          <w:rFonts w:ascii="Times New Roman" w:hAnsi="Times New Roman" w:cs="Times New Roman"/>
          <w:iCs/>
          <w:sz w:val="28"/>
          <w:szCs w:val="28"/>
        </w:rPr>
      </w:pPr>
      <w:r w:rsidRPr="003F6434">
        <w:rPr>
          <w:rFonts w:ascii="Times New Roman" w:hAnsi="Times New Roman" w:cs="Times New Roman"/>
          <w:iCs/>
          <w:sz w:val="28"/>
          <w:szCs w:val="28"/>
        </w:rPr>
        <w:t>Изменение климата представляет собой серьезную угрозу для благополучия граждан, экономической стабильности и национальной безопасности. Казахстан, ввиду своего географического положения, особенно уязвим к климатическим изменениям.</w:t>
      </w:r>
    </w:p>
    <w:p w14:paraId="794C3D7C" w14:textId="0BEAFE14" w:rsidR="003F6434" w:rsidRDefault="003F6434" w:rsidP="003F6434">
      <w:pPr>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Учитывая глобально</w:t>
      </w:r>
      <w:r w:rsidR="007F4B18">
        <w:rPr>
          <w:rFonts w:ascii="Times New Roman" w:hAnsi="Times New Roman" w:cs="Times New Roman"/>
          <w:iCs/>
          <w:sz w:val="28"/>
          <w:szCs w:val="28"/>
        </w:rPr>
        <w:t>сть</w:t>
      </w:r>
      <w:r>
        <w:rPr>
          <w:rFonts w:ascii="Times New Roman" w:hAnsi="Times New Roman" w:cs="Times New Roman"/>
          <w:iCs/>
          <w:sz w:val="28"/>
          <w:szCs w:val="28"/>
        </w:rPr>
        <w:t xml:space="preserve"> данной проблемы, </w:t>
      </w:r>
      <w:r w:rsidRPr="003F6434">
        <w:rPr>
          <w:rFonts w:ascii="Times New Roman" w:hAnsi="Times New Roman" w:cs="Times New Roman"/>
          <w:iCs/>
          <w:sz w:val="28"/>
          <w:szCs w:val="28"/>
        </w:rPr>
        <w:t>международное сообщество активно предпринимает меры по ее решению, что отражено во многих международных документах и резолюциях. Казахстан, являясь участником международных соглашений, также реализует политику по сокращению выбросов парниковых газов и адаптации экономики к изменяющимся климатическим условиям.</w:t>
      </w:r>
      <w:r>
        <w:rPr>
          <w:rFonts w:ascii="Times New Roman" w:hAnsi="Times New Roman" w:cs="Times New Roman"/>
          <w:iCs/>
          <w:sz w:val="28"/>
          <w:szCs w:val="28"/>
        </w:rPr>
        <w:t xml:space="preserve"> </w:t>
      </w:r>
      <w:r w:rsidRPr="003F6434">
        <w:rPr>
          <w:rFonts w:ascii="Times New Roman" w:hAnsi="Times New Roman" w:cs="Times New Roman"/>
          <w:iCs/>
          <w:sz w:val="28"/>
          <w:szCs w:val="28"/>
        </w:rPr>
        <w:t>Одной из ключевых долгосрочных целей данной политики является достижение углеродной нейтральности к 2060 году.</w:t>
      </w:r>
    </w:p>
    <w:p w14:paraId="2194314F" w14:textId="5F268C45" w:rsidR="003F6434" w:rsidRDefault="002E7BD7" w:rsidP="003F6434">
      <w:pPr>
        <w:spacing w:after="0" w:line="240" w:lineRule="auto"/>
        <w:ind w:firstLine="720"/>
        <w:jc w:val="both"/>
        <w:rPr>
          <w:rFonts w:ascii="Times New Roman" w:hAnsi="Times New Roman" w:cs="Times New Roman"/>
          <w:iCs/>
          <w:sz w:val="28"/>
          <w:szCs w:val="28"/>
        </w:rPr>
      </w:pPr>
      <w:r w:rsidRPr="002E7BD7">
        <w:rPr>
          <w:rFonts w:ascii="Times New Roman" w:hAnsi="Times New Roman" w:cs="Times New Roman"/>
          <w:iCs/>
          <w:sz w:val="28"/>
          <w:szCs w:val="28"/>
        </w:rPr>
        <w:t>Борьба с изменением климата требует целостного подхода</w:t>
      </w:r>
      <w:r w:rsidR="00E54ADB">
        <w:rPr>
          <w:rFonts w:ascii="Times New Roman" w:hAnsi="Times New Roman" w:cs="Times New Roman"/>
          <w:iCs/>
          <w:sz w:val="28"/>
          <w:szCs w:val="28"/>
        </w:rPr>
        <w:t>.</w:t>
      </w:r>
      <w:r w:rsidR="00F42BDB">
        <w:rPr>
          <w:rFonts w:ascii="Times New Roman" w:hAnsi="Times New Roman" w:cs="Times New Roman"/>
          <w:iCs/>
          <w:sz w:val="28"/>
          <w:szCs w:val="28"/>
        </w:rPr>
        <w:t xml:space="preserve"> В том числе,</w:t>
      </w:r>
      <w:r w:rsidR="003F6434">
        <w:rPr>
          <w:rFonts w:ascii="Times New Roman" w:hAnsi="Times New Roman" w:cs="Times New Roman"/>
          <w:iCs/>
          <w:sz w:val="28"/>
          <w:szCs w:val="28"/>
        </w:rPr>
        <w:t xml:space="preserve"> подготовленность </w:t>
      </w:r>
      <w:r w:rsidR="0019188B">
        <w:rPr>
          <w:rFonts w:ascii="Times New Roman" w:hAnsi="Times New Roman" w:cs="Times New Roman"/>
          <w:iCs/>
          <w:sz w:val="28"/>
          <w:szCs w:val="28"/>
        </w:rPr>
        <w:t xml:space="preserve">местных исполнительных органов </w:t>
      </w:r>
      <w:r w:rsidR="003F6434">
        <w:rPr>
          <w:rFonts w:ascii="Times New Roman" w:hAnsi="Times New Roman" w:cs="Times New Roman"/>
          <w:iCs/>
          <w:sz w:val="28"/>
          <w:szCs w:val="28"/>
        </w:rPr>
        <w:t>к адаптации играет важную роль в обеспечении безопасности населения и устойчивого развития.</w:t>
      </w:r>
    </w:p>
    <w:p w14:paraId="3663D8BB" w14:textId="2545C0CE" w:rsidR="00643AA5" w:rsidRDefault="003F6434" w:rsidP="00643AA5">
      <w:pPr>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xml:space="preserve">В реализацию целей устойчивого развития принят новый национальный стандарт, который поможет </w:t>
      </w:r>
      <w:r w:rsidRPr="003F6434">
        <w:rPr>
          <w:rFonts w:ascii="Times New Roman" w:hAnsi="Times New Roman" w:cs="Times New Roman"/>
          <w:iCs/>
          <w:sz w:val="28"/>
          <w:szCs w:val="28"/>
        </w:rPr>
        <w:t xml:space="preserve">системно </w:t>
      </w:r>
      <w:r w:rsidR="0019188B">
        <w:rPr>
          <w:rFonts w:ascii="Times New Roman" w:hAnsi="Times New Roman" w:cs="Times New Roman"/>
          <w:iCs/>
          <w:sz w:val="28"/>
          <w:szCs w:val="28"/>
        </w:rPr>
        <w:t>с</w:t>
      </w:r>
      <w:r w:rsidRPr="003F6434">
        <w:rPr>
          <w:rFonts w:ascii="Times New Roman" w:hAnsi="Times New Roman" w:cs="Times New Roman"/>
          <w:iCs/>
          <w:sz w:val="28"/>
          <w:szCs w:val="28"/>
        </w:rPr>
        <w:t>планировать и внедр</w:t>
      </w:r>
      <w:r w:rsidR="0019188B">
        <w:rPr>
          <w:rFonts w:ascii="Times New Roman" w:hAnsi="Times New Roman" w:cs="Times New Roman"/>
          <w:iCs/>
          <w:sz w:val="28"/>
          <w:szCs w:val="28"/>
        </w:rPr>
        <w:t>ить</w:t>
      </w:r>
      <w:r w:rsidRPr="003F6434">
        <w:rPr>
          <w:rFonts w:ascii="Times New Roman" w:hAnsi="Times New Roman" w:cs="Times New Roman"/>
          <w:iCs/>
          <w:sz w:val="28"/>
          <w:szCs w:val="28"/>
        </w:rPr>
        <w:t xml:space="preserve"> меры по адаптации к изменению климата, оценивать климатические риски</w:t>
      </w:r>
      <w:r w:rsidR="007F4B18">
        <w:rPr>
          <w:rFonts w:ascii="Times New Roman" w:hAnsi="Times New Roman" w:cs="Times New Roman"/>
          <w:iCs/>
          <w:sz w:val="28"/>
          <w:szCs w:val="28"/>
        </w:rPr>
        <w:t xml:space="preserve"> и уязвимости</w:t>
      </w:r>
      <w:r w:rsidRPr="003F6434">
        <w:rPr>
          <w:rFonts w:ascii="Times New Roman" w:hAnsi="Times New Roman" w:cs="Times New Roman"/>
          <w:iCs/>
          <w:sz w:val="28"/>
          <w:szCs w:val="28"/>
        </w:rPr>
        <w:t>, а также повышать устойчивость территорий и инфраструктуры к неблагоприятным климатическим воздействиям.</w:t>
      </w:r>
    </w:p>
    <w:p w14:paraId="1AA9F33F" w14:textId="77777777" w:rsidR="00643AA5" w:rsidRDefault="00643AA5" w:rsidP="00643AA5">
      <w:pPr>
        <w:spacing w:after="0" w:line="240" w:lineRule="auto"/>
        <w:ind w:firstLine="720"/>
        <w:jc w:val="both"/>
        <w:rPr>
          <w:rFonts w:ascii="Times New Roman" w:hAnsi="Times New Roman" w:cs="Times New Roman"/>
          <w:iCs/>
          <w:sz w:val="28"/>
          <w:szCs w:val="28"/>
        </w:rPr>
      </w:pPr>
    </w:p>
    <w:p w14:paraId="73DA47A2" w14:textId="2F7E4857" w:rsidR="007F4B18" w:rsidRPr="00643AA5" w:rsidRDefault="00643AA5" w:rsidP="00643AA5">
      <w:pPr>
        <w:spacing w:after="0" w:line="240" w:lineRule="auto"/>
        <w:ind w:firstLine="720"/>
        <w:jc w:val="both"/>
        <w:rPr>
          <w:rFonts w:ascii="Times New Roman" w:hAnsi="Times New Roman" w:cs="Times New Roman"/>
          <w:iCs/>
          <w:sz w:val="28"/>
          <w:szCs w:val="28"/>
        </w:rPr>
      </w:pPr>
      <w:r w:rsidRPr="00643AA5">
        <w:rPr>
          <w:rFonts w:ascii="Times New Roman" w:hAnsi="Times New Roman" w:cs="Times New Roman"/>
          <w:b/>
          <w:bCs/>
          <w:iCs/>
          <w:sz w:val="28"/>
          <w:szCs w:val="28"/>
        </w:rPr>
        <w:t>Климатические изменения в Казахстане</w:t>
      </w:r>
    </w:p>
    <w:p w14:paraId="0B0AA518" w14:textId="77777777" w:rsidR="00643AA5" w:rsidRDefault="00643AA5" w:rsidP="00643AA5">
      <w:pPr>
        <w:spacing w:after="0" w:line="240" w:lineRule="auto"/>
        <w:jc w:val="center"/>
        <w:rPr>
          <w:rFonts w:ascii="Times New Roman" w:hAnsi="Times New Roman" w:cs="Times New Roman"/>
          <w:iCs/>
          <w:sz w:val="28"/>
          <w:szCs w:val="28"/>
        </w:rPr>
      </w:pPr>
    </w:p>
    <w:p w14:paraId="3AE2E4C7" w14:textId="789CDFCC" w:rsidR="007F4B18" w:rsidRDefault="00676EF5" w:rsidP="007F4B18">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Н</w:t>
      </w:r>
      <w:r w:rsidR="007F4B18" w:rsidRPr="007F4B18">
        <w:rPr>
          <w:rFonts w:ascii="Times New Roman" w:hAnsi="Times New Roman" w:cs="Times New Roman"/>
          <w:iCs/>
          <w:sz w:val="28"/>
          <w:szCs w:val="28"/>
        </w:rPr>
        <w:t xml:space="preserve">а территории Казахстана </w:t>
      </w:r>
      <w:r w:rsidR="009013C7" w:rsidRPr="009013C7">
        <w:rPr>
          <w:rFonts w:ascii="Times New Roman" w:hAnsi="Times New Roman" w:cs="Times New Roman"/>
          <w:iCs/>
          <w:sz w:val="28"/>
          <w:szCs w:val="28"/>
        </w:rPr>
        <w:t>среднегодовая температура за последние десятилетия росла в среднем на 0,36 °C за десять лет</w:t>
      </w:r>
      <w:r w:rsidR="007F4B18" w:rsidRPr="007F4B18">
        <w:rPr>
          <w:rFonts w:ascii="Times New Roman" w:hAnsi="Times New Roman" w:cs="Times New Roman"/>
          <w:iCs/>
          <w:sz w:val="28"/>
          <w:szCs w:val="28"/>
        </w:rPr>
        <w:t>, что превышает среднемировые темпы потепления</w:t>
      </w:r>
      <w:r w:rsidR="00D22686">
        <w:rPr>
          <w:rFonts w:ascii="Times New Roman" w:hAnsi="Times New Roman" w:cs="Times New Roman"/>
          <w:iCs/>
          <w:sz w:val="28"/>
          <w:szCs w:val="28"/>
          <w:lang w:val="en-US"/>
        </w:rPr>
        <w:t xml:space="preserve"> [2]</w:t>
      </w:r>
      <w:r w:rsidR="007F4B18" w:rsidRPr="007F4B18">
        <w:rPr>
          <w:rFonts w:ascii="Times New Roman" w:hAnsi="Times New Roman" w:cs="Times New Roman"/>
          <w:iCs/>
          <w:sz w:val="28"/>
          <w:szCs w:val="28"/>
        </w:rPr>
        <w:t>. Учащаются экстремальные погодные явления: засухи, сильные паводки, аномальная жара и пыльные бури. Особенно уязвимыми остаются сельскохозяйственные регионы, горные районы и территории, расположенные вблизи крупных рек.</w:t>
      </w:r>
    </w:p>
    <w:p w14:paraId="3A449745" w14:textId="6FB59917" w:rsidR="00591F08" w:rsidRPr="00591F08" w:rsidRDefault="00591F08" w:rsidP="00591F08">
      <w:pPr>
        <w:spacing w:after="0" w:line="240" w:lineRule="auto"/>
        <w:ind w:firstLine="709"/>
        <w:jc w:val="both"/>
        <w:rPr>
          <w:rFonts w:ascii="Times New Roman" w:hAnsi="Times New Roman" w:cs="Times New Roman"/>
          <w:iCs/>
          <w:sz w:val="28"/>
          <w:szCs w:val="28"/>
        </w:rPr>
      </w:pPr>
      <w:r w:rsidRPr="00591F08">
        <w:rPr>
          <w:rFonts w:ascii="Times New Roman" w:hAnsi="Times New Roman" w:cs="Times New Roman"/>
          <w:iCs/>
          <w:sz w:val="28"/>
          <w:szCs w:val="28"/>
        </w:rPr>
        <w:t>Потепление сопровождается увеличением частоты экстремальных погодных явлений, включая продолжительные засухи, сильные паводки, периоды аномальной жары и пыльные бури.</w:t>
      </w:r>
    </w:p>
    <w:p w14:paraId="160C552C" w14:textId="355B475F" w:rsidR="007F4B18" w:rsidRDefault="00591F08" w:rsidP="00915439">
      <w:pPr>
        <w:spacing w:after="0" w:line="240" w:lineRule="auto"/>
        <w:ind w:firstLine="709"/>
        <w:jc w:val="both"/>
        <w:rPr>
          <w:rFonts w:ascii="Times New Roman" w:hAnsi="Times New Roman" w:cs="Times New Roman"/>
          <w:iCs/>
          <w:sz w:val="28"/>
          <w:szCs w:val="28"/>
        </w:rPr>
      </w:pPr>
      <w:r w:rsidRPr="00591F08">
        <w:rPr>
          <w:rFonts w:ascii="Times New Roman" w:hAnsi="Times New Roman" w:cs="Times New Roman"/>
          <w:iCs/>
          <w:sz w:val="28"/>
          <w:szCs w:val="28"/>
        </w:rPr>
        <w:t>Особенно заметные изменения наблюдаются в горных регионах страны, где ускоряется таяние ледников, являющихся важнейшими источниками пресной воды для крупных рек. Одновременно в степных и сельскохозяйственных районах усиливается дефицит влаги и возрастает риск деградации земель. Эти процессы оказывают прямое влияние на водные ресурсы, сельское хозяйство и устойчивое развитие регионов, делая проблему изменения климата одной из ключевых экологических и социально-экономических задач для Казахстана.</w:t>
      </w:r>
    </w:p>
    <w:p w14:paraId="364319CC" w14:textId="77777777" w:rsidR="00915439" w:rsidRDefault="00915439" w:rsidP="00915439">
      <w:pPr>
        <w:spacing w:after="0" w:line="240" w:lineRule="auto"/>
        <w:ind w:firstLine="709"/>
        <w:jc w:val="both"/>
        <w:rPr>
          <w:rFonts w:ascii="Times New Roman" w:hAnsi="Times New Roman" w:cs="Times New Roman"/>
          <w:iCs/>
          <w:sz w:val="28"/>
          <w:szCs w:val="28"/>
        </w:rPr>
      </w:pPr>
    </w:p>
    <w:p w14:paraId="4E29AF61" w14:textId="77777777" w:rsidR="00643AA5" w:rsidRDefault="00643AA5" w:rsidP="00915439">
      <w:pPr>
        <w:spacing w:after="0" w:line="240" w:lineRule="auto"/>
        <w:ind w:firstLine="709"/>
        <w:jc w:val="both"/>
        <w:rPr>
          <w:rFonts w:ascii="Times New Roman" w:hAnsi="Times New Roman" w:cs="Times New Roman"/>
          <w:iCs/>
          <w:sz w:val="28"/>
          <w:szCs w:val="28"/>
        </w:rPr>
      </w:pPr>
    </w:p>
    <w:p w14:paraId="6D5DD287" w14:textId="77777777" w:rsidR="00643AA5" w:rsidRDefault="00643AA5" w:rsidP="00643AA5">
      <w:pPr>
        <w:pStyle w:val="isselectedend"/>
        <w:spacing w:before="0" w:beforeAutospacing="0" w:after="0" w:afterAutospacing="0"/>
        <w:ind w:firstLine="709"/>
        <w:jc w:val="both"/>
        <w:rPr>
          <w:sz w:val="28"/>
          <w:szCs w:val="28"/>
        </w:rPr>
      </w:pPr>
    </w:p>
    <w:p w14:paraId="36312D1D" w14:textId="6B78CD62" w:rsidR="00643AA5" w:rsidRPr="002D445F" w:rsidRDefault="002D445F" w:rsidP="00643AA5">
      <w:pPr>
        <w:pStyle w:val="isselectedend"/>
        <w:spacing w:before="0" w:beforeAutospacing="0" w:after="0" w:afterAutospacing="0"/>
        <w:ind w:firstLine="709"/>
        <w:jc w:val="both"/>
        <w:rPr>
          <w:b/>
          <w:bCs/>
          <w:sz w:val="28"/>
          <w:szCs w:val="28"/>
        </w:rPr>
      </w:pPr>
      <w:r w:rsidRPr="002D445F">
        <w:rPr>
          <w:b/>
          <w:bCs/>
          <w:sz w:val="28"/>
          <w:szCs w:val="28"/>
        </w:rPr>
        <w:lastRenderedPageBreak/>
        <w:t>Климатические соглашения и стратегии Казахстана</w:t>
      </w:r>
    </w:p>
    <w:p w14:paraId="1BFD77CC" w14:textId="77777777" w:rsidR="002D445F" w:rsidRDefault="002D445F" w:rsidP="00643AA5">
      <w:pPr>
        <w:pStyle w:val="isselectedend"/>
        <w:spacing w:before="0" w:beforeAutospacing="0" w:after="0" w:afterAutospacing="0"/>
        <w:ind w:firstLine="709"/>
        <w:jc w:val="both"/>
        <w:rPr>
          <w:sz w:val="28"/>
          <w:szCs w:val="28"/>
        </w:rPr>
      </w:pPr>
    </w:p>
    <w:p w14:paraId="39F92329" w14:textId="50A37DBB" w:rsidR="002D445F" w:rsidRDefault="002D445F" w:rsidP="002D445F">
      <w:pPr>
        <w:pStyle w:val="isselectedend"/>
        <w:spacing w:before="0" w:beforeAutospacing="0" w:after="0" w:afterAutospacing="0"/>
        <w:ind w:firstLine="709"/>
        <w:jc w:val="both"/>
        <w:rPr>
          <w:sz w:val="28"/>
          <w:szCs w:val="28"/>
        </w:rPr>
      </w:pPr>
      <w:r w:rsidRPr="002D445F">
        <w:rPr>
          <w:sz w:val="28"/>
          <w:szCs w:val="28"/>
        </w:rPr>
        <w:t>Казахстан активно участвует в глобальных усилиях по</w:t>
      </w:r>
      <w:r>
        <w:rPr>
          <w:sz w:val="28"/>
          <w:szCs w:val="28"/>
        </w:rPr>
        <w:t xml:space="preserve"> </w:t>
      </w:r>
      <w:r w:rsidRPr="002D445F">
        <w:rPr>
          <w:sz w:val="28"/>
          <w:szCs w:val="28"/>
        </w:rPr>
        <w:t>борьбе с изменением климата и ключевых</w:t>
      </w:r>
      <w:r>
        <w:rPr>
          <w:sz w:val="28"/>
          <w:szCs w:val="28"/>
        </w:rPr>
        <w:t xml:space="preserve"> </w:t>
      </w:r>
      <w:r w:rsidRPr="002D445F">
        <w:rPr>
          <w:sz w:val="28"/>
          <w:szCs w:val="28"/>
        </w:rPr>
        <w:t>международных климатических соглашениях.</w:t>
      </w:r>
      <w:r w:rsidRPr="002D445F">
        <w:t xml:space="preserve"> </w:t>
      </w:r>
      <w:r w:rsidRPr="002D445F">
        <w:rPr>
          <w:sz w:val="28"/>
          <w:szCs w:val="28"/>
        </w:rPr>
        <w:t>Будучи Стороной Рамочной конвенции</w:t>
      </w:r>
      <w:r>
        <w:rPr>
          <w:sz w:val="28"/>
          <w:szCs w:val="28"/>
        </w:rPr>
        <w:t xml:space="preserve"> </w:t>
      </w:r>
      <w:r w:rsidRPr="002D445F">
        <w:rPr>
          <w:sz w:val="28"/>
          <w:szCs w:val="28"/>
        </w:rPr>
        <w:t>Организации Объединенных Наций об</w:t>
      </w:r>
      <w:r>
        <w:rPr>
          <w:sz w:val="28"/>
          <w:szCs w:val="28"/>
        </w:rPr>
        <w:t xml:space="preserve"> </w:t>
      </w:r>
      <w:r w:rsidRPr="002D445F">
        <w:rPr>
          <w:sz w:val="28"/>
          <w:szCs w:val="28"/>
        </w:rPr>
        <w:t>изменении климата (РКИК ООН) с 1995 года,</w:t>
      </w:r>
      <w:r>
        <w:rPr>
          <w:sz w:val="28"/>
          <w:szCs w:val="28"/>
        </w:rPr>
        <w:t xml:space="preserve"> </w:t>
      </w:r>
      <w:r w:rsidRPr="002D445F">
        <w:rPr>
          <w:sz w:val="28"/>
          <w:szCs w:val="28"/>
        </w:rPr>
        <w:t>страна подтвердила свою приверженность,</w:t>
      </w:r>
      <w:r>
        <w:rPr>
          <w:sz w:val="28"/>
          <w:szCs w:val="28"/>
        </w:rPr>
        <w:t xml:space="preserve"> </w:t>
      </w:r>
      <w:r w:rsidRPr="002D445F">
        <w:rPr>
          <w:sz w:val="28"/>
          <w:szCs w:val="28"/>
        </w:rPr>
        <w:t>ратифицировав Киотский протокол в 2009 году</w:t>
      </w:r>
      <w:r>
        <w:rPr>
          <w:sz w:val="28"/>
          <w:szCs w:val="28"/>
        </w:rPr>
        <w:t xml:space="preserve"> </w:t>
      </w:r>
      <w:r w:rsidRPr="002D445F">
        <w:rPr>
          <w:sz w:val="28"/>
          <w:szCs w:val="28"/>
        </w:rPr>
        <w:t>и Парижское соглашение в 2016 году.</w:t>
      </w:r>
    </w:p>
    <w:p w14:paraId="4FBDDE74" w14:textId="77777777" w:rsidR="00676496" w:rsidRDefault="00643AA5" w:rsidP="00676496">
      <w:pPr>
        <w:pStyle w:val="isselectedend"/>
        <w:spacing w:before="0" w:beforeAutospacing="0" w:after="0" w:afterAutospacing="0"/>
        <w:ind w:firstLine="709"/>
        <w:jc w:val="both"/>
        <w:rPr>
          <w:sz w:val="28"/>
          <w:szCs w:val="28"/>
        </w:rPr>
      </w:pPr>
      <w:r w:rsidRPr="002D445F">
        <w:rPr>
          <w:rStyle w:val="a7"/>
          <w:b w:val="0"/>
          <w:bCs w:val="0"/>
          <w:i/>
          <w:iCs/>
          <w:sz w:val="28"/>
          <w:szCs w:val="28"/>
        </w:rPr>
        <w:t>Международные соглашения</w:t>
      </w:r>
    </w:p>
    <w:p w14:paraId="5AA4E707" w14:textId="24665E51" w:rsidR="00676496" w:rsidRDefault="00BD2A5C" w:rsidP="00676496">
      <w:pPr>
        <w:pStyle w:val="isselectedend"/>
        <w:spacing w:before="0" w:beforeAutospacing="0" w:after="0" w:afterAutospacing="0"/>
        <w:ind w:firstLine="709"/>
        <w:jc w:val="both"/>
        <w:rPr>
          <w:sz w:val="28"/>
          <w:szCs w:val="28"/>
        </w:rPr>
      </w:pPr>
      <w:r>
        <w:rPr>
          <w:sz w:val="28"/>
          <w:szCs w:val="28"/>
        </w:rPr>
        <w:t xml:space="preserve">1. </w:t>
      </w:r>
      <w:r w:rsidR="00643AA5" w:rsidRPr="00643AA5">
        <w:rPr>
          <w:sz w:val="28"/>
          <w:szCs w:val="28"/>
        </w:rPr>
        <w:t>Парижское соглашение</w:t>
      </w:r>
      <w:r w:rsidR="002D445F">
        <w:rPr>
          <w:sz w:val="28"/>
          <w:szCs w:val="28"/>
        </w:rPr>
        <w:t xml:space="preserve"> </w:t>
      </w:r>
      <w:r w:rsidR="00521985" w:rsidRPr="007F4B18">
        <w:rPr>
          <w:iCs/>
          <w:sz w:val="28"/>
          <w:szCs w:val="28"/>
        </w:rPr>
        <w:t>–</w:t>
      </w:r>
      <w:r w:rsidR="00643AA5" w:rsidRPr="00643AA5">
        <w:rPr>
          <w:sz w:val="28"/>
          <w:szCs w:val="28"/>
        </w:rPr>
        <w:t xml:space="preserve"> </w:t>
      </w:r>
      <w:r w:rsidR="002D445F" w:rsidRPr="002D445F">
        <w:rPr>
          <w:sz w:val="28"/>
          <w:szCs w:val="28"/>
        </w:rPr>
        <w:t>соглашение в рамках Рамочной конвенции ООН об изменении климата, регулирующее меры по снижению содержания углекислого газа в атмосфере с 2020 года.</w:t>
      </w:r>
    </w:p>
    <w:p w14:paraId="35627C1F" w14:textId="71034A71" w:rsidR="00643AA5" w:rsidRPr="00643AA5" w:rsidRDefault="00BD2A5C" w:rsidP="00676496">
      <w:pPr>
        <w:pStyle w:val="isselectedend"/>
        <w:spacing w:before="0" w:beforeAutospacing="0" w:after="0" w:afterAutospacing="0"/>
        <w:ind w:firstLine="709"/>
        <w:jc w:val="both"/>
        <w:rPr>
          <w:sz w:val="28"/>
          <w:szCs w:val="28"/>
        </w:rPr>
      </w:pPr>
      <w:r>
        <w:rPr>
          <w:sz w:val="28"/>
          <w:szCs w:val="28"/>
        </w:rPr>
        <w:t xml:space="preserve">2. </w:t>
      </w:r>
      <w:r w:rsidR="00643AA5" w:rsidRPr="00643AA5">
        <w:rPr>
          <w:sz w:val="28"/>
          <w:szCs w:val="28"/>
        </w:rPr>
        <w:t xml:space="preserve">Цели устойчивого развития ООН </w:t>
      </w:r>
      <w:r w:rsidR="00676496">
        <w:rPr>
          <w:sz w:val="28"/>
          <w:szCs w:val="28"/>
        </w:rPr>
        <w:t xml:space="preserve">(ЦУР ООН) </w:t>
      </w:r>
      <w:r w:rsidR="00521985" w:rsidRPr="007F4B18">
        <w:rPr>
          <w:iCs/>
          <w:sz w:val="28"/>
          <w:szCs w:val="28"/>
        </w:rPr>
        <w:t>–</w:t>
      </w:r>
      <w:r w:rsidR="00643AA5" w:rsidRPr="00643AA5">
        <w:rPr>
          <w:sz w:val="28"/>
          <w:szCs w:val="28"/>
        </w:rPr>
        <w:t xml:space="preserve"> предусматривают меры по защите экосистем, развитию устойчивых городов и повышению экологической безопасности.</w:t>
      </w:r>
    </w:p>
    <w:p w14:paraId="20B8D93F" w14:textId="77777777" w:rsidR="00676496" w:rsidRDefault="00643AA5" w:rsidP="00676496">
      <w:pPr>
        <w:pStyle w:val="isselectedend"/>
        <w:spacing w:before="0" w:beforeAutospacing="0" w:after="0" w:afterAutospacing="0"/>
        <w:ind w:firstLine="709"/>
        <w:jc w:val="both"/>
        <w:rPr>
          <w:b/>
          <w:bCs/>
          <w:i/>
          <w:iCs/>
          <w:sz w:val="28"/>
          <w:szCs w:val="28"/>
        </w:rPr>
      </w:pPr>
      <w:r w:rsidRPr="002D445F">
        <w:rPr>
          <w:rStyle w:val="a7"/>
          <w:b w:val="0"/>
          <w:bCs w:val="0"/>
          <w:i/>
          <w:iCs/>
          <w:sz w:val="28"/>
          <w:szCs w:val="28"/>
        </w:rPr>
        <w:t>Национальные стратегии и программы</w:t>
      </w:r>
    </w:p>
    <w:p w14:paraId="2B904ACD" w14:textId="469EB13D" w:rsidR="00676496" w:rsidRDefault="00BD2A5C" w:rsidP="00BD2A5C">
      <w:pPr>
        <w:pStyle w:val="isselectedend"/>
        <w:spacing w:before="0" w:beforeAutospacing="0" w:after="0" w:afterAutospacing="0"/>
        <w:ind w:firstLine="709"/>
        <w:jc w:val="both"/>
        <w:rPr>
          <w:b/>
          <w:bCs/>
          <w:i/>
          <w:iCs/>
          <w:sz w:val="28"/>
          <w:szCs w:val="28"/>
        </w:rPr>
      </w:pPr>
      <w:r>
        <w:rPr>
          <w:sz w:val="28"/>
          <w:szCs w:val="28"/>
        </w:rPr>
        <w:t xml:space="preserve">1. </w:t>
      </w:r>
      <w:r w:rsidR="00643AA5" w:rsidRPr="00643AA5">
        <w:rPr>
          <w:sz w:val="28"/>
          <w:szCs w:val="28"/>
        </w:rPr>
        <w:t xml:space="preserve">Концепция перехода Республики Казахстан к «зелёной экономике» </w:t>
      </w:r>
      <w:r w:rsidR="00521985" w:rsidRPr="007F4B18">
        <w:rPr>
          <w:iCs/>
          <w:sz w:val="28"/>
          <w:szCs w:val="28"/>
        </w:rPr>
        <w:t>–</w:t>
      </w:r>
      <w:r w:rsidR="00643AA5" w:rsidRPr="00643AA5">
        <w:rPr>
          <w:sz w:val="28"/>
          <w:szCs w:val="28"/>
        </w:rPr>
        <w:t xml:space="preserve"> направлена на рациональное использование природных ресурсов и снижение экологической нагрузки.</w:t>
      </w:r>
    </w:p>
    <w:p w14:paraId="7CFC9696" w14:textId="79A2A39D" w:rsidR="00676496" w:rsidRDefault="00BD2A5C" w:rsidP="00BD2A5C">
      <w:pPr>
        <w:pStyle w:val="isselectedend"/>
        <w:spacing w:before="0" w:beforeAutospacing="0" w:after="0" w:afterAutospacing="0"/>
        <w:ind w:firstLine="709"/>
        <w:jc w:val="both"/>
        <w:rPr>
          <w:b/>
          <w:bCs/>
          <w:i/>
          <w:iCs/>
          <w:sz w:val="28"/>
          <w:szCs w:val="28"/>
        </w:rPr>
      </w:pPr>
      <w:r>
        <w:rPr>
          <w:sz w:val="28"/>
          <w:szCs w:val="28"/>
        </w:rPr>
        <w:t xml:space="preserve">2. </w:t>
      </w:r>
      <w:r w:rsidR="00643AA5" w:rsidRPr="00643AA5">
        <w:rPr>
          <w:sz w:val="28"/>
          <w:szCs w:val="28"/>
        </w:rPr>
        <w:t>Экологический кодекс Республики Казахстан — регулирует вопросы охраны окружающей среды и устойчивого природопользования.</w:t>
      </w:r>
    </w:p>
    <w:p w14:paraId="2E666297" w14:textId="4354ABBD" w:rsidR="00BD2A5C" w:rsidRDefault="00BD2A5C" w:rsidP="00BD2A5C">
      <w:pPr>
        <w:pStyle w:val="isselectedend"/>
        <w:spacing w:before="0" w:beforeAutospacing="0" w:after="0" w:afterAutospacing="0"/>
        <w:ind w:firstLine="709"/>
        <w:jc w:val="both"/>
        <w:rPr>
          <w:sz w:val="28"/>
          <w:szCs w:val="28"/>
        </w:rPr>
      </w:pPr>
      <w:r>
        <w:rPr>
          <w:sz w:val="28"/>
          <w:szCs w:val="28"/>
        </w:rPr>
        <w:t xml:space="preserve">3. </w:t>
      </w:r>
      <w:r w:rsidR="00643AA5" w:rsidRPr="00643AA5">
        <w:rPr>
          <w:sz w:val="28"/>
          <w:szCs w:val="28"/>
        </w:rPr>
        <w:t xml:space="preserve">Стратегия достижения углеродной нейтральности до 2060 года </w:t>
      </w:r>
      <w:r w:rsidR="00521985" w:rsidRPr="007F4B18">
        <w:rPr>
          <w:iCs/>
          <w:sz w:val="28"/>
          <w:szCs w:val="28"/>
        </w:rPr>
        <w:t>–</w:t>
      </w:r>
      <w:r w:rsidR="00643AA5" w:rsidRPr="00643AA5">
        <w:rPr>
          <w:sz w:val="28"/>
          <w:szCs w:val="28"/>
        </w:rPr>
        <w:t xml:space="preserve"> </w:t>
      </w:r>
      <w:r>
        <w:rPr>
          <w:sz w:val="28"/>
          <w:szCs w:val="28"/>
        </w:rPr>
        <w:t xml:space="preserve"> </w:t>
      </w:r>
      <w:r w:rsidRPr="00BD2A5C">
        <w:rPr>
          <w:sz w:val="28"/>
          <w:szCs w:val="28"/>
        </w:rPr>
        <w:t>стратегия</w:t>
      </w:r>
      <w:r w:rsidR="002C0DB6">
        <w:rPr>
          <w:sz w:val="28"/>
          <w:szCs w:val="28"/>
        </w:rPr>
        <w:t>, которая</w:t>
      </w:r>
      <w:r w:rsidRPr="00BD2A5C">
        <w:rPr>
          <w:sz w:val="28"/>
          <w:szCs w:val="28"/>
        </w:rPr>
        <w:t xml:space="preserve"> объединяет меры по декарбонизации</w:t>
      </w:r>
      <w:r>
        <w:rPr>
          <w:sz w:val="28"/>
          <w:szCs w:val="28"/>
        </w:rPr>
        <w:t xml:space="preserve"> </w:t>
      </w:r>
      <w:r w:rsidRPr="00BD2A5C">
        <w:rPr>
          <w:sz w:val="28"/>
          <w:szCs w:val="28"/>
        </w:rPr>
        <w:t>ключевых секторов, содействует устойчивому</w:t>
      </w:r>
      <w:r>
        <w:rPr>
          <w:sz w:val="28"/>
          <w:szCs w:val="28"/>
        </w:rPr>
        <w:t xml:space="preserve"> </w:t>
      </w:r>
      <w:r w:rsidRPr="00BD2A5C">
        <w:rPr>
          <w:sz w:val="28"/>
          <w:szCs w:val="28"/>
        </w:rPr>
        <w:t>развитию и согласуется с обновленным</w:t>
      </w:r>
      <w:r>
        <w:rPr>
          <w:sz w:val="28"/>
          <w:szCs w:val="28"/>
        </w:rPr>
        <w:t xml:space="preserve"> </w:t>
      </w:r>
      <w:r w:rsidRPr="00BD2A5C">
        <w:rPr>
          <w:sz w:val="28"/>
          <w:szCs w:val="28"/>
        </w:rPr>
        <w:t>определяемым на национальном уровне</w:t>
      </w:r>
      <w:r>
        <w:rPr>
          <w:sz w:val="28"/>
          <w:szCs w:val="28"/>
        </w:rPr>
        <w:t xml:space="preserve"> </w:t>
      </w:r>
      <w:r w:rsidRPr="00BD2A5C">
        <w:rPr>
          <w:sz w:val="28"/>
          <w:szCs w:val="28"/>
        </w:rPr>
        <w:t>вкладом страны (ОНУВ</w:t>
      </w:r>
      <w:r w:rsidR="00D22686">
        <w:rPr>
          <w:sz w:val="28"/>
          <w:szCs w:val="28"/>
          <w:lang w:val="en-US"/>
        </w:rPr>
        <w:t xml:space="preserve"> </w:t>
      </w:r>
      <w:r w:rsidRPr="00BD2A5C">
        <w:rPr>
          <w:sz w:val="28"/>
          <w:szCs w:val="28"/>
        </w:rPr>
        <w:t>)</w:t>
      </w:r>
      <w:r w:rsidR="00D22686">
        <w:rPr>
          <w:sz w:val="28"/>
          <w:szCs w:val="28"/>
          <w:lang w:val="en-US"/>
        </w:rPr>
        <w:t xml:space="preserve"> [</w:t>
      </w:r>
      <w:r w:rsidR="00A5573A">
        <w:rPr>
          <w:sz w:val="28"/>
          <w:szCs w:val="28"/>
          <w:lang w:val="en-US"/>
        </w:rPr>
        <w:t>4</w:t>
      </w:r>
      <w:r w:rsidR="00D22686">
        <w:rPr>
          <w:sz w:val="28"/>
          <w:szCs w:val="28"/>
          <w:lang w:val="en-US"/>
        </w:rPr>
        <w:t>]</w:t>
      </w:r>
      <w:r w:rsidRPr="00BD2A5C">
        <w:rPr>
          <w:sz w:val="28"/>
          <w:szCs w:val="28"/>
        </w:rPr>
        <w:t xml:space="preserve">. </w:t>
      </w:r>
    </w:p>
    <w:p w14:paraId="3B619411" w14:textId="080339F2" w:rsidR="00643AA5" w:rsidRPr="00BD2A5C" w:rsidRDefault="00BD2A5C" w:rsidP="00BD2A5C">
      <w:pPr>
        <w:pStyle w:val="isselectedend"/>
        <w:spacing w:before="0" w:beforeAutospacing="0" w:after="0" w:afterAutospacing="0"/>
        <w:ind w:firstLine="709"/>
        <w:jc w:val="both"/>
        <w:rPr>
          <w:sz w:val="28"/>
          <w:szCs w:val="28"/>
        </w:rPr>
      </w:pPr>
      <w:r w:rsidRPr="00BD2A5C">
        <w:rPr>
          <w:sz w:val="28"/>
          <w:szCs w:val="28"/>
        </w:rPr>
        <w:t>Казахстан также</w:t>
      </w:r>
      <w:r>
        <w:rPr>
          <w:sz w:val="28"/>
          <w:szCs w:val="28"/>
        </w:rPr>
        <w:t xml:space="preserve"> </w:t>
      </w:r>
      <w:r w:rsidRPr="00BD2A5C">
        <w:rPr>
          <w:sz w:val="28"/>
          <w:szCs w:val="28"/>
        </w:rPr>
        <w:t>внедрил национальную систему торговли</w:t>
      </w:r>
      <w:r>
        <w:rPr>
          <w:sz w:val="28"/>
          <w:szCs w:val="28"/>
        </w:rPr>
        <w:t xml:space="preserve"> </w:t>
      </w:r>
      <w:r w:rsidRPr="00BD2A5C">
        <w:rPr>
          <w:sz w:val="28"/>
          <w:szCs w:val="28"/>
        </w:rPr>
        <w:t>выбросами (СТВ), первую в своем роде</w:t>
      </w:r>
      <w:r>
        <w:rPr>
          <w:sz w:val="28"/>
          <w:szCs w:val="28"/>
        </w:rPr>
        <w:t xml:space="preserve"> </w:t>
      </w:r>
      <w:r w:rsidRPr="00BD2A5C">
        <w:rPr>
          <w:sz w:val="28"/>
          <w:szCs w:val="28"/>
        </w:rPr>
        <w:t>в Центральной Азии, для стимулирования</w:t>
      </w:r>
      <w:r>
        <w:rPr>
          <w:sz w:val="28"/>
          <w:szCs w:val="28"/>
        </w:rPr>
        <w:t xml:space="preserve"> </w:t>
      </w:r>
      <w:r w:rsidRPr="00BD2A5C">
        <w:rPr>
          <w:sz w:val="28"/>
          <w:szCs w:val="28"/>
        </w:rPr>
        <w:t>сокращения выбросов углерода в ключевых</w:t>
      </w:r>
      <w:r>
        <w:rPr>
          <w:sz w:val="28"/>
          <w:szCs w:val="28"/>
        </w:rPr>
        <w:t xml:space="preserve"> </w:t>
      </w:r>
      <w:r w:rsidRPr="00BD2A5C">
        <w:rPr>
          <w:sz w:val="28"/>
          <w:szCs w:val="28"/>
        </w:rPr>
        <w:t>секторах экономики и привлечения</w:t>
      </w:r>
      <w:r>
        <w:rPr>
          <w:sz w:val="28"/>
          <w:szCs w:val="28"/>
        </w:rPr>
        <w:t xml:space="preserve"> </w:t>
      </w:r>
      <w:r w:rsidRPr="00BD2A5C">
        <w:rPr>
          <w:sz w:val="28"/>
          <w:szCs w:val="28"/>
        </w:rPr>
        <w:t>экологически чистых технологий</w:t>
      </w:r>
      <w:r w:rsidR="00D22686">
        <w:rPr>
          <w:sz w:val="28"/>
          <w:szCs w:val="28"/>
        </w:rPr>
        <w:t xml:space="preserve"> </w:t>
      </w:r>
      <w:r w:rsidR="00D22686">
        <w:rPr>
          <w:sz w:val="28"/>
          <w:szCs w:val="28"/>
          <w:lang w:val="en-US"/>
        </w:rPr>
        <w:t>[</w:t>
      </w:r>
      <w:r w:rsidR="00A5573A">
        <w:rPr>
          <w:sz w:val="28"/>
          <w:szCs w:val="28"/>
          <w:lang w:val="en-US"/>
        </w:rPr>
        <w:t>4</w:t>
      </w:r>
      <w:r w:rsidR="00D22686">
        <w:rPr>
          <w:sz w:val="28"/>
          <w:szCs w:val="28"/>
          <w:lang w:val="en-US"/>
        </w:rPr>
        <w:t>]</w:t>
      </w:r>
      <w:r w:rsidRPr="00BD2A5C">
        <w:rPr>
          <w:sz w:val="28"/>
          <w:szCs w:val="28"/>
        </w:rPr>
        <w:t>.</w:t>
      </w:r>
    </w:p>
    <w:p w14:paraId="0DBD7151" w14:textId="37B0EC25" w:rsidR="00BD2A5C" w:rsidRPr="00BD2A5C" w:rsidRDefault="00643AA5" w:rsidP="00BD2A5C">
      <w:pPr>
        <w:pStyle w:val="a6"/>
        <w:spacing w:before="0" w:beforeAutospacing="0" w:after="0" w:afterAutospacing="0"/>
        <w:ind w:firstLine="709"/>
        <w:jc w:val="both"/>
        <w:rPr>
          <w:sz w:val="28"/>
          <w:szCs w:val="28"/>
        </w:rPr>
      </w:pPr>
      <w:r w:rsidRPr="00643AA5">
        <w:rPr>
          <w:sz w:val="28"/>
          <w:szCs w:val="28"/>
        </w:rPr>
        <w:t>Реализация</w:t>
      </w:r>
      <w:r w:rsidR="00BD2A5C">
        <w:rPr>
          <w:sz w:val="28"/>
          <w:szCs w:val="28"/>
        </w:rPr>
        <w:t xml:space="preserve"> данных</w:t>
      </w:r>
      <w:r w:rsidRPr="00643AA5">
        <w:rPr>
          <w:sz w:val="28"/>
          <w:szCs w:val="28"/>
        </w:rPr>
        <w:t xml:space="preserve"> соглашений и стратегий помогает Казахстану снижать климатические риски, развивать экологическую политику и повышать устойчивость экономики и регионов к изменениям климата.</w:t>
      </w:r>
    </w:p>
    <w:p w14:paraId="7D5E7EA9" w14:textId="77777777" w:rsidR="007F4B18" w:rsidRPr="001A4E4B" w:rsidRDefault="007F4B18" w:rsidP="001A4E4B">
      <w:pPr>
        <w:spacing w:after="0" w:line="240" w:lineRule="auto"/>
        <w:jc w:val="both"/>
        <w:rPr>
          <w:rFonts w:ascii="Times New Roman" w:hAnsi="Times New Roman" w:cs="Times New Roman"/>
          <w:iCs/>
          <w:sz w:val="28"/>
          <w:szCs w:val="28"/>
        </w:rPr>
      </w:pPr>
    </w:p>
    <w:p w14:paraId="005156B4" w14:textId="09F404B4" w:rsidR="00E21DA0" w:rsidRDefault="00DF6B28" w:rsidP="00E21DA0">
      <w:pPr>
        <w:spacing w:after="0" w:line="240" w:lineRule="auto"/>
        <w:ind w:firstLine="720"/>
        <w:jc w:val="both"/>
        <w:rPr>
          <w:rFonts w:ascii="Times New Roman" w:hAnsi="Times New Roman" w:cs="Times New Roman"/>
          <w:b/>
          <w:bCs/>
          <w:iCs/>
          <w:sz w:val="28"/>
          <w:szCs w:val="28"/>
        </w:rPr>
      </w:pPr>
      <w:r w:rsidRPr="00DF6B28">
        <w:rPr>
          <w:rFonts w:ascii="Times New Roman" w:hAnsi="Times New Roman" w:cs="Times New Roman"/>
          <w:b/>
          <w:bCs/>
          <w:iCs/>
          <w:sz w:val="28"/>
          <w:szCs w:val="28"/>
        </w:rPr>
        <w:t>Национальный стандарт адаптации к изменению климата</w:t>
      </w:r>
    </w:p>
    <w:p w14:paraId="5273963F" w14:textId="77777777" w:rsidR="00DF6B28" w:rsidRDefault="00DF6B28" w:rsidP="00E21DA0">
      <w:pPr>
        <w:spacing w:after="0" w:line="240" w:lineRule="auto"/>
        <w:ind w:firstLine="720"/>
        <w:jc w:val="both"/>
        <w:rPr>
          <w:rFonts w:ascii="Times New Roman" w:hAnsi="Times New Roman" w:cs="Times New Roman"/>
          <w:iCs/>
          <w:sz w:val="32"/>
          <w:szCs w:val="32"/>
        </w:rPr>
      </w:pPr>
    </w:p>
    <w:p w14:paraId="19087F79" w14:textId="6C4AB84D" w:rsidR="005278FB" w:rsidRDefault="00800C91" w:rsidP="005278FB">
      <w:pPr>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xml:space="preserve">В 2025 году </w:t>
      </w:r>
      <w:r w:rsidR="001A4E4B">
        <w:rPr>
          <w:rFonts w:ascii="Times New Roman" w:hAnsi="Times New Roman" w:cs="Times New Roman"/>
          <w:iCs/>
          <w:sz w:val="28"/>
          <w:szCs w:val="28"/>
        </w:rPr>
        <w:t>принят</w:t>
      </w:r>
      <w:r>
        <w:rPr>
          <w:rFonts w:ascii="Times New Roman" w:hAnsi="Times New Roman" w:cs="Times New Roman"/>
          <w:iCs/>
          <w:sz w:val="28"/>
          <w:szCs w:val="28"/>
        </w:rPr>
        <w:t xml:space="preserve"> новый национальный стандарт </w:t>
      </w:r>
      <w:r w:rsidR="00760DC9" w:rsidRPr="00800C91">
        <w:rPr>
          <w:rFonts w:ascii="Times New Roman" w:hAnsi="Times New Roman" w:cs="Times New Roman"/>
          <w:b/>
          <w:bCs/>
          <w:iCs/>
          <w:sz w:val="28"/>
          <w:szCs w:val="28"/>
        </w:rPr>
        <w:t>СТ РК ISO/TS 14092-2025 «Адаптация к изменению климата. Требования и руководство по адаптационному планированию для местных органов власти и сообществ»</w:t>
      </w:r>
      <w:r>
        <w:rPr>
          <w:rFonts w:ascii="Times New Roman" w:hAnsi="Times New Roman" w:cs="Times New Roman"/>
          <w:iCs/>
          <w:sz w:val="28"/>
          <w:szCs w:val="28"/>
        </w:rPr>
        <w:t xml:space="preserve">, </w:t>
      </w:r>
      <w:r w:rsidR="00176AA9">
        <w:rPr>
          <w:rFonts w:ascii="Times New Roman" w:hAnsi="Times New Roman" w:cs="Times New Roman"/>
          <w:iCs/>
          <w:sz w:val="28"/>
          <w:szCs w:val="28"/>
        </w:rPr>
        <w:t xml:space="preserve">разработанный </w:t>
      </w:r>
      <w:r w:rsidR="00176AA9" w:rsidRPr="00176AA9">
        <w:rPr>
          <w:rFonts w:ascii="Times New Roman" w:hAnsi="Times New Roman" w:cs="Times New Roman"/>
          <w:iCs/>
          <w:sz w:val="28"/>
          <w:szCs w:val="28"/>
        </w:rPr>
        <w:t xml:space="preserve">в рамках реализации подпункта 3.6, пункта 3, главы ІІ Концепции по переходу Республики Казахстан к </w:t>
      </w:r>
      <w:r w:rsidR="00176AA9" w:rsidRPr="00176AA9">
        <w:rPr>
          <w:rFonts w:ascii="Times New Roman" w:hAnsi="Times New Roman" w:cs="Times New Roman"/>
          <w:b/>
          <w:bCs/>
          <w:iCs/>
          <w:sz w:val="28"/>
          <w:szCs w:val="28"/>
        </w:rPr>
        <w:t>«зеленой» экономике</w:t>
      </w:r>
      <w:r w:rsidR="00176AA9" w:rsidRPr="00176AA9">
        <w:rPr>
          <w:rFonts w:ascii="Times New Roman" w:hAnsi="Times New Roman" w:cs="Times New Roman"/>
          <w:iCs/>
          <w:sz w:val="28"/>
          <w:szCs w:val="28"/>
        </w:rPr>
        <w:t>, а также в целях обеспечения соответствия национальным стратегическим приоритетам в области устойчивого развития</w:t>
      </w:r>
      <w:r w:rsidR="00176AA9">
        <w:rPr>
          <w:rFonts w:ascii="Times New Roman" w:hAnsi="Times New Roman" w:cs="Times New Roman"/>
          <w:iCs/>
          <w:sz w:val="28"/>
          <w:szCs w:val="28"/>
        </w:rPr>
        <w:t>.</w:t>
      </w:r>
      <w:r w:rsidR="00D24D78">
        <w:rPr>
          <w:rFonts w:ascii="Times New Roman" w:hAnsi="Times New Roman" w:cs="Times New Roman"/>
          <w:iCs/>
          <w:sz w:val="28"/>
          <w:szCs w:val="28"/>
        </w:rPr>
        <w:t xml:space="preserve"> </w:t>
      </w:r>
      <w:r w:rsidR="00A90B9B">
        <w:rPr>
          <w:rFonts w:ascii="Times New Roman" w:hAnsi="Times New Roman" w:cs="Times New Roman"/>
          <w:iCs/>
          <w:sz w:val="28"/>
          <w:szCs w:val="28"/>
        </w:rPr>
        <w:t>В</w:t>
      </w:r>
      <w:r w:rsidR="00D24D78">
        <w:rPr>
          <w:rFonts w:ascii="Times New Roman" w:hAnsi="Times New Roman" w:cs="Times New Roman"/>
          <w:iCs/>
          <w:sz w:val="28"/>
          <w:szCs w:val="28"/>
        </w:rPr>
        <w:t xml:space="preserve">водится в действие с 1 июля 2026 года. </w:t>
      </w:r>
    </w:p>
    <w:p w14:paraId="164D7363" w14:textId="36ABCC50" w:rsidR="005278FB" w:rsidRDefault="00BA1FC7" w:rsidP="00D61DAC">
      <w:pPr>
        <w:spacing w:after="0" w:line="240" w:lineRule="auto"/>
        <w:ind w:firstLine="720"/>
        <w:jc w:val="both"/>
        <w:rPr>
          <w:rFonts w:ascii="Times New Roman" w:hAnsi="Times New Roman" w:cs="Times New Roman"/>
          <w:iCs/>
          <w:sz w:val="28"/>
          <w:szCs w:val="28"/>
        </w:rPr>
      </w:pPr>
      <w:r w:rsidRPr="00BA1FC7">
        <w:rPr>
          <w:rFonts w:ascii="Times New Roman" w:hAnsi="Times New Roman" w:cs="Times New Roman"/>
          <w:iCs/>
          <w:sz w:val="28"/>
          <w:szCs w:val="28"/>
        </w:rPr>
        <w:t xml:space="preserve">Стандарт </w:t>
      </w:r>
      <w:r w:rsidR="00D61DAC">
        <w:rPr>
          <w:rFonts w:ascii="Times New Roman" w:hAnsi="Times New Roman" w:cs="Times New Roman"/>
          <w:iCs/>
          <w:sz w:val="28"/>
          <w:szCs w:val="28"/>
        </w:rPr>
        <w:t xml:space="preserve"> гармонизирован с </w:t>
      </w:r>
      <w:r w:rsidRPr="00BA1FC7">
        <w:rPr>
          <w:rFonts w:ascii="Times New Roman" w:hAnsi="Times New Roman" w:cs="Times New Roman"/>
          <w:iCs/>
          <w:sz w:val="28"/>
          <w:szCs w:val="28"/>
        </w:rPr>
        <w:t>международн</w:t>
      </w:r>
      <w:r w:rsidR="00D61DAC">
        <w:rPr>
          <w:rFonts w:ascii="Times New Roman" w:hAnsi="Times New Roman" w:cs="Times New Roman"/>
          <w:iCs/>
          <w:sz w:val="28"/>
          <w:szCs w:val="28"/>
        </w:rPr>
        <w:t>ым</w:t>
      </w:r>
      <w:r w:rsidRPr="00BA1FC7">
        <w:rPr>
          <w:rFonts w:ascii="Times New Roman" w:hAnsi="Times New Roman" w:cs="Times New Roman"/>
          <w:iCs/>
          <w:sz w:val="28"/>
          <w:szCs w:val="28"/>
        </w:rPr>
        <w:t xml:space="preserve"> стандарт</w:t>
      </w:r>
      <w:r w:rsidR="00D61DAC">
        <w:rPr>
          <w:rFonts w:ascii="Times New Roman" w:hAnsi="Times New Roman" w:cs="Times New Roman"/>
          <w:iCs/>
          <w:sz w:val="28"/>
          <w:szCs w:val="28"/>
        </w:rPr>
        <w:t>ом</w:t>
      </w:r>
      <w:r w:rsidRPr="00BA1FC7">
        <w:rPr>
          <w:rFonts w:ascii="Times New Roman" w:hAnsi="Times New Roman" w:cs="Times New Roman"/>
          <w:iCs/>
          <w:sz w:val="28"/>
          <w:szCs w:val="28"/>
        </w:rPr>
        <w:t xml:space="preserve"> ISO 14092</w:t>
      </w:r>
      <w:r>
        <w:rPr>
          <w:rFonts w:ascii="Times New Roman" w:hAnsi="Times New Roman" w:cs="Times New Roman"/>
          <w:iCs/>
          <w:sz w:val="28"/>
          <w:szCs w:val="28"/>
        </w:rPr>
        <w:t xml:space="preserve"> и содержит руководство для местных </w:t>
      </w:r>
      <w:r w:rsidR="007E35FB">
        <w:rPr>
          <w:rFonts w:ascii="Times New Roman" w:hAnsi="Times New Roman" w:cs="Times New Roman"/>
          <w:iCs/>
          <w:sz w:val="28"/>
          <w:szCs w:val="28"/>
        </w:rPr>
        <w:t xml:space="preserve">исполнительных органов и населения </w:t>
      </w:r>
      <w:r>
        <w:rPr>
          <w:rFonts w:ascii="Times New Roman" w:hAnsi="Times New Roman" w:cs="Times New Roman"/>
          <w:iCs/>
          <w:sz w:val="28"/>
          <w:szCs w:val="28"/>
        </w:rPr>
        <w:t xml:space="preserve">по подготовке к климатическим угрозам </w:t>
      </w:r>
      <w:r w:rsidR="00D61DAC">
        <w:rPr>
          <w:rFonts w:ascii="Times New Roman" w:hAnsi="Times New Roman" w:cs="Times New Roman"/>
          <w:iCs/>
          <w:sz w:val="28"/>
          <w:szCs w:val="28"/>
        </w:rPr>
        <w:t xml:space="preserve">и </w:t>
      </w:r>
      <w:r w:rsidR="00D61DAC" w:rsidRPr="00800C91">
        <w:rPr>
          <w:rFonts w:ascii="Times New Roman" w:hAnsi="Times New Roman" w:cs="Times New Roman"/>
          <w:iCs/>
          <w:sz w:val="28"/>
          <w:szCs w:val="28"/>
        </w:rPr>
        <w:t xml:space="preserve">содержит рекомендации по подготовке </w:t>
      </w:r>
      <w:r w:rsidR="00D61DAC" w:rsidRPr="00800C91">
        <w:rPr>
          <w:rFonts w:ascii="Times New Roman" w:hAnsi="Times New Roman" w:cs="Times New Roman"/>
          <w:iCs/>
          <w:sz w:val="28"/>
          <w:szCs w:val="28"/>
        </w:rPr>
        <w:lastRenderedPageBreak/>
        <w:t>к так</w:t>
      </w:r>
      <w:r w:rsidR="00696D00">
        <w:rPr>
          <w:rFonts w:ascii="Times New Roman" w:hAnsi="Times New Roman" w:cs="Times New Roman"/>
          <w:iCs/>
          <w:sz w:val="28"/>
          <w:szCs w:val="28"/>
        </w:rPr>
        <w:t>и</w:t>
      </w:r>
      <w:r w:rsidR="00D61DAC" w:rsidRPr="00800C91">
        <w:rPr>
          <w:rFonts w:ascii="Times New Roman" w:hAnsi="Times New Roman" w:cs="Times New Roman"/>
          <w:iCs/>
          <w:sz w:val="28"/>
          <w:szCs w:val="28"/>
        </w:rPr>
        <w:t>м климатическим угрозам, как наводнения, аномальная жара, засуха</w:t>
      </w:r>
      <w:r w:rsidR="00682DB4">
        <w:rPr>
          <w:rFonts w:ascii="Times New Roman" w:hAnsi="Times New Roman" w:cs="Times New Roman"/>
          <w:iCs/>
          <w:sz w:val="28"/>
          <w:szCs w:val="28"/>
        </w:rPr>
        <w:t xml:space="preserve">, </w:t>
      </w:r>
      <w:r w:rsidR="00D61DAC" w:rsidRPr="00800C91">
        <w:rPr>
          <w:rFonts w:ascii="Times New Roman" w:hAnsi="Times New Roman" w:cs="Times New Roman"/>
          <w:iCs/>
          <w:sz w:val="28"/>
          <w:szCs w:val="28"/>
        </w:rPr>
        <w:t>береговая эрозия</w:t>
      </w:r>
      <w:r w:rsidR="005278FB">
        <w:rPr>
          <w:rFonts w:ascii="Times New Roman" w:hAnsi="Times New Roman" w:cs="Times New Roman"/>
          <w:iCs/>
          <w:sz w:val="28"/>
          <w:szCs w:val="28"/>
        </w:rPr>
        <w:t>.</w:t>
      </w:r>
      <w:r w:rsidR="00D61DAC">
        <w:rPr>
          <w:rFonts w:ascii="Times New Roman" w:hAnsi="Times New Roman" w:cs="Times New Roman"/>
          <w:iCs/>
          <w:sz w:val="28"/>
          <w:szCs w:val="28"/>
        </w:rPr>
        <w:t xml:space="preserve"> </w:t>
      </w:r>
    </w:p>
    <w:p w14:paraId="106A0FAB" w14:textId="0F2E6E68" w:rsidR="00D61DAC" w:rsidRDefault="00682DB4" w:rsidP="00D61DAC">
      <w:pPr>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Р</w:t>
      </w:r>
      <w:r w:rsidR="005278FB">
        <w:rPr>
          <w:rFonts w:ascii="Times New Roman" w:hAnsi="Times New Roman" w:cs="Times New Roman"/>
          <w:iCs/>
          <w:sz w:val="28"/>
          <w:szCs w:val="28"/>
        </w:rPr>
        <w:t xml:space="preserve">уководство по </w:t>
      </w:r>
      <w:r>
        <w:rPr>
          <w:rFonts w:ascii="Times New Roman" w:hAnsi="Times New Roman" w:cs="Times New Roman"/>
          <w:iCs/>
          <w:sz w:val="28"/>
          <w:szCs w:val="28"/>
        </w:rPr>
        <w:t xml:space="preserve">адаптационному </w:t>
      </w:r>
      <w:r w:rsidR="00D61DAC" w:rsidRPr="00800C91">
        <w:rPr>
          <w:rFonts w:ascii="Times New Roman" w:hAnsi="Times New Roman" w:cs="Times New Roman"/>
          <w:iCs/>
          <w:sz w:val="28"/>
          <w:szCs w:val="28"/>
        </w:rPr>
        <w:t>планировани</w:t>
      </w:r>
      <w:r w:rsidR="005278FB">
        <w:rPr>
          <w:rFonts w:ascii="Times New Roman" w:hAnsi="Times New Roman" w:cs="Times New Roman"/>
          <w:iCs/>
          <w:sz w:val="28"/>
          <w:szCs w:val="28"/>
        </w:rPr>
        <w:t>ю</w:t>
      </w:r>
      <w:r>
        <w:rPr>
          <w:rFonts w:ascii="Times New Roman" w:hAnsi="Times New Roman" w:cs="Times New Roman"/>
          <w:iCs/>
          <w:sz w:val="28"/>
          <w:szCs w:val="28"/>
        </w:rPr>
        <w:t xml:space="preserve"> </w:t>
      </w:r>
      <w:r w:rsidR="00D61DAC" w:rsidRPr="00800C91">
        <w:rPr>
          <w:rFonts w:ascii="Times New Roman" w:hAnsi="Times New Roman" w:cs="Times New Roman"/>
          <w:iCs/>
          <w:sz w:val="28"/>
          <w:szCs w:val="28"/>
        </w:rPr>
        <w:t>включает в себя</w:t>
      </w:r>
      <w:r w:rsidR="00D61DAC">
        <w:rPr>
          <w:rFonts w:ascii="Times New Roman" w:hAnsi="Times New Roman" w:cs="Times New Roman"/>
          <w:iCs/>
          <w:sz w:val="28"/>
          <w:szCs w:val="28"/>
        </w:rPr>
        <w:t>:</w:t>
      </w:r>
    </w:p>
    <w:p w14:paraId="4FE7D0DD" w14:textId="1361BB82" w:rsidR="00D61DAC" w:rsidRDefault="00521985" w:rsidP="00D61DAC">
      <w:pPr>
        <w:spacing w:after="0" w:line="240" w:lineRule="auto"/>
        <w:ind w:firstLine="720"/>
        <w:jc w:val="both"/>
        <w:rPr>
          <w:rFonts w:ascii="Times New Roman" w:hAnsi="Times New Roman" w:cs="Times New Roman"/>
          <w:iCs/>
          <w:sz w:val="28"/>
          <w:szCs w:val="28"/>
        </w:rPr>
      </w:pPr>
      <w:r w:rsidRPr="007F4B18">
        <w:rPr>
          <w:rFonts w:ascii="Times New Roman" w:hAnsi="Times New Roman" w:cs="Times New Roman"/>
          <w:iCs/>
          <w:sz w:val="28"/>
          <w:szCs w:val="28"/>
        </w:rPr>
        <w:t>–</w:t>
      </w:r>
      <w:r w:rsidR="00D61DAC">
        <w:rPr>
          <w:rFonts w:ascii="Times New Roman" w:hAnsi="Times New Roman" w:cs="Times New Roman"/>
          <w:iCs/>
          <w:sz w:val="28"/>
          <w:szCs w:val="28"/>
        </w:rPr>
        <w:t xml:space="preserve"> </w:t>
      </w:r>
      <w:r w:rsidR="00D61DAC" w:rsidRPr="00800C91">
        <w:rPr>
          <w:rFonts w:ascii="Times New Roman" w:hAnsi="Times New Roman" w:cs="Times New Roman"/>
          <w:iCs/>
          <w:sz w:val="28"/>
          <w:szCs w:val="28"/>
        </w:rPr>
        <w:t xml:space="preserve"> разработку механизмов управления</w:t>
      </w:r>
      <w:r w:rsidR="00D61DAC">
        <w:rPr>
          <w:rFonts w:ascii="Times New Roman" w:hAnsi="Times New Roman" w:cs="Times New Roman"/>
          <w:iCs/>
          <w:sz w:val="28"/>
          <w:szCs w:val="28"/>
        </w:rPr>
        <w:t>;</w:t>
      </w:r>
    </w:p>
    <w:p w14:paraId="0B447B8A" w14:textId="1F943E48" w:rsidR="00D61DAC" w:rsidRDefault="00521985" w:rsidP="00D61DAC">
      <w:pPr>
        <w:spacing w:after="0" w:line="240" w:lineRule="auto"/>
        <w:ind w:firstLine="720"/>
        <w:jc w:val="both"/>
        <w:rPr>
          <w:rFonts w:ascii="Times New Roman" w:hAnsi="Times New Roman" w:cs="Times New Roman"/>
          <w:iCs/>
          <w:sz w:val="28"/>
          <w:szCs w:val="28"/>
        </w:rPr>
      </w:pPr>
      <w:r w:rsidRPr="007F4B18">
        <w:rPr>
          <w:rFonts w:ascii="Times New Roman" w:hAnsi="Times New Roman" w:cs="Times New Roman"/>
          <w:iCs/>
          <w:sz w:val="28"/>
          <w:szCs w:val="28"/>
        </w:rPr>
        <w:t>–</w:t>
      </w:r>
      <w:r w:rsidR="00D61DAC">
        <w:rPr>
          <w:rFonts w:ascii="Times New Roman" w:hAnsi="Times New Roman" w:cs="Times New Roman"/>
          <w:iCs/>
          <w:sz w:val="28"/>
          <w:szCs w:val="28"/>
        </w:rPr>
        <w:t xml:space="preserve"> </w:t>
      </w:r>
      <w:r w:rsidR="00D61DAC" w:rsidRPr="00800C91">
        <w:rPr>
          <w:rFonts w:ascii="Times New Roman" w:hAnsi="Times New Roman" w:cs="Times New Roman"/>
          <w:iCs/>
          <w:sz w:val="28"/>
          <w:szCs w:val="28"/>
        </w:rPr>
        <w:t xml:space="preserve"> создание групп содействия, оценку уязвимостей</w:t>
      </w:r>
      <w:r w:rsidR="00D61DAC">
        <w:rPr>
          <w:rFonts w:ascii="Times New Roman" w:hAnsi="Times New Roman" w:cs="Times New Roman"/>
          <w:iCs/>
          <w:sz w:val="28"/>
          <w:szCs w:val="28"/>
        </w:rPr>
        <w:t>;</w:t>
      </w:r>
    </w:p>
    <w:p w14:paraId="43009F38" w14:textId="7120B018" w:rsidR="00760DC9" w:rsidRPr="00D61DAC" w:rsidRDefault="00521985" w:rsidP="00D61DAC">
      <w:pPr>
        <w:spacing w:after="0" w:line="240" w:lineRule="auto"/>
        <w:ind w:firstLine="720"/>
        <w:jc w:val="both"/>
        <w:rPr>
          <w:rFonts w:ascii="Times New Roman" w:hAnsi="Times New Roman" w:cs="Times New Roman"/>
          <w:iCs/>
          <w:sz w:val="28"/>
          <w:szCs w:val="28"/>
          <w:lang w:val="kk-KZ"/>
        </w:rPr>
      </w:pPr>
      <w:r w:rsidRPr="007F4B18">
        <w:rPr>
          <w:rFonts w:ascii="Times New Roman" w:hAnsi="Times New Roman" w:cs="Times New Roman"/>
          <w:iCs/>
          <w:sz w:val="28"/>
          <w:szCs w:val="28"/>
        </w:rPr>
        <w:t>–</w:t>
      </w:r>
      <w:r w:rsidR="00D61DAC">
        <w:rPr>
          <w:rFonts w:ascii="Times New Roman" w:hAnsi="Times New Roman" w:cs="Times New Roman"/>
          <w:iCs/>
          <w:sz w:val="28"/>
          <w:szCs w:val="28"/>
        </w:rPr>
        <w:t xml:space="preserve"> </w:t>
      </w:r>
      <w:r w:rsidR="00D61DAC" w:rsidRPr="00800C91">
        <w:rPr>
          <w:rFonts w:ascii="Times New Roman" w:hAnsi="Times New Roman" w:cs="Times New Roman"/>
          <w:iCs/>
          <w:sz w:val="28"/>
          <w:szCs w:val="28"/>
        </w:rPr>
        <w:t>определение приоритетов рисков и реализацию адаптационных мер.</w:t>
      </w:r>
    </w:p>
    <w:p w14:paraId="4BC0DC4E" w14:textId="201E196F" w:rsidR="00BC4448" w:rsidRPr="007E35FB" w:rsidRDefault="00D61DAC" w:rsidP="007E35FB">
      <w:pPr>
        <w:spacing w:after="0" w:line="240" w:lineRule="auto"/>
        <w:ind w:firstLine="720"/>
        <w:jc w:val="both"/>
        <w:rPr>
          <w:rFonts w:ascii="Times New Roman" w:hAnsi="Times New Roman" w:cs="Times New Roman"/>
          <w:iCs/>
          <w:sz w:val="28"/>
          <w:szCs w:val="28"/>
        </w:rPr>
      </w:pPr>
      <w:r w:rsidRPr="00D61DAC">
        <w:rPr>
          <w:rFonts w:ascii="Times New Roman" w:hAnsi="Times New Roman" w:cs="Times New Roman"/>
          <w:iCs/>
          <w:sz w:val="28"/>
          <w:szCs w:val="28"/>
        </w:rPr>
        <w:t>Особое внимание уделяется тому, что влияние климатических изменений варьируется в зависимости от региона, напрямую затрагивая благополучи</w:t>
      </w:r>
      <w:r w:rsidR="00754F02">
        <w:rPr>
          <w:rFonts w:ascii="Times New Roman" w:hAnsi="Times New Roman" w:cs="Times New Roman"/>
          <w:iCs/>
          <w:sz w:val="28"/>
          <w:szCs w:val="28"/>
        </w:rPr>
        <w:t xml:space="preserve">е, </w:t>
      </w:r>
      <w:r w:rsidRPr="00D61DAC">
        <w:rPr>
          <w:rFonts w:ascii="Times New Roman" w:hAnsi="Times New Roman" w:cs="Times New Roman"/>
          <w:iCs/>
          <w:sz w:val="28"/>
          <w:szCs w:val="28"/>
        </w:rPr>
        <w:t xml:space="preserve">безопасность населения и качество предоставляемых общественных услуг. В связи с этим </w:t>
      </w:r>
      <w:r w:rsidR="000F64B5">
        <w:rPr>
          <w:rFonts w:ascii="Times New Roman" w:hAnsi="Times New Roman" w:cs="Times New Roman"/>
          <w:iCs/>
          <w:sz w:val="28"/>
          <w:szCs w:val="28"/>
        </w:rPr>
        <w:t>местные исполнительные органы и население</w:t>
      </w:r>
      <w:r w:rsidRPr="00D61DAC">
        <w:rPr>
          <w:rFonts w:ascii="Times New Roman" w:hAnsi="Times New Roman" w:cs="Times New Roman"/>
          <w:iCs/>
          <w:sz w:val="28"/>
          <w:szCs w:val="28"/>
        </w:rPr>
        <w:t xml:space="preserve"> играют ключевую роль в планировании и реализации мер по адаптации к изменению климата</w:t>
      </w:r>
      <w:r w:rsidR="00D24D78">
        <w:rPr>
          <w:rFonts w:ascii="Times New Roman" w:hAnsi="Times New Roman" w:cs="Times New Roman"/>
          <w:iCs/>
          <w:sz w:val="28"/>
          <w:szCs w:val="28"/>
        </w:rPr>
        <w:t>.</w:t>
      </w:r>
    </w:p>
    <w:p w14:paraId="619C2F80" w14:textId="77777777" w:rsidR="000B4C6C" w:rsidRPr="000B4C6C" w:rsidRDefault="000B4C6C" w:rsidP="00BC4448">
      <w:pPr>
        <w:spacing w:after="0" w:line="240" w:lineRule="auto"/>
        <w:ind w:firstLine="709"/>
        <w:jc w:val="both"/>
        <w:rPr>
          <w:rFonts w:ascii="Times New Roman" w:eastAsia="Times New Roman" w:hAnsi="Times New Roman" w:cs="Times New Roman"/>
          <w:b/>
          <w:bCs/>
          <w:sz w:val="28"/>
          <w:szCs w:val="28"/>
          <w:lang w:eastAsia="ru-RU"/>
        </w:rPr>
      </w:pPr>
    </w:p>
    <w:p w14:paraId="3B6B9CD4" w14:textId="5B2F9599" w:rsidR="000B4C6C" w:rsidRPr="000B4C6C" w:rsidRDefault="000B4C6C" w:rsidP="00BC4448">
      <w:pPr>
        <w:spacing w:after="0" w:line="240" w:lineRule="auto"/>
        <w:ind w:firstLine="709"/>
        <w:jc w:val="both"/>
        <w:rPr>
          <w:rFonts w:ascii="Times New Roman" w:eastAsia="Times New Roman" w:hAnsi="Times New Roman" w:cs="Times New Roman"/>
          <w:b/>
          <w:bCs/>
          <w:sz w:val="28"/>
          <w:szCs w:val="28"/>
          <w:lang w:eastAsia="ru-RU"/>
        </w:rPr>
      </w:pPr>
      <w:r w:rsidRPr="000B4C6C">
        <w:rPr>
          <w:rFonts w:ascii="Times New Roman" w:eastAsia="Times New Roman" w:hAnsi="Times New Roman" w:cs="Times New Roman"/>
          <w:b/>
          <w:bCs/>
          <w:sz w:val="28"/>
          <w:szCs w:val="28"/>
          <w:lang w:eastAsia="ru-RU"/>
        </w:rPr>
        <w:t>Практическ</w:t>
      </w:r>
      <w:r w:rsidR="00521985">
        <w:rPr>
          <w:rFonts w:ascii="Times New Roman" w:eastAsia="Times New Roman" w:hAnsi="Times New Roman" w:cs="Times New Roman"/>
          <w:b/>
          <w:bCs/>
          <w:sz w:val="28"/>
          <w:szCs w:val="28"/>
          <w:lang w:eastAsia="ru-RU"/>
        </w:rPr>
        <w:t xml:space="preserve">ая польза </w:t>
      </w:r>
      <w:r w:rsidR="00C17C76">
        <w:rPr>
          <w:rFonts w:ascii="Times New Roman" w:eastAsia="Times New Roman" w:hAnsi="Times New Roman" w:cs="Times New Roman"/>
          <w:b/>
          <w:bCs/>
          <w:sz w:val="28"/>
          <w:szCs w:val="28"/>
          <w:lang w:eastAsia="ru-RU"/>
        </w:rPr>
        <w:t xml:space="preserve">для местных исполнительных органов </w:t>
      </w:r>
    </w:p>
    <w:p w14:paraId="16725164" w14:textId="77777777" w:rsidR="000B4C6C" w:rsidRDefault="000B4C6C" w:rsidP="00BC4448">
      <w:pPr>
        <w:spacing w:after="0" w:line="240" w:lineRule="auto"/>
        <w:ind w:firstLine="709"/>
        <w:jc w:val="both"/>
        <w:rPr>
          <w:rFonts w:ascii="Times New Roman" w:eastAsia="Times New Roman" w:hAnsi="Times New Roman" w:cs="Times New Roman"/>
          <w:sz w:val="28"/>
          <w:szCs w:val="28"/>
          <w:lang w:eastAsia="ru-RU"/>
        </w:rPr>
      </w:pPr>
    </w:p>
    <w:p w14:paraId="2D174D44" w14:textId="3BEB8D3C" w:rsidR="000B4C6C" w:rsidRPr="000B4C6C" w:rsidRDefault="000B4C6C" w:rsidP="000B4C6C">
      <w:pPr>
        <w:spacing w:after="0" w:line="240" w:lineRule="auto"/>
        <w:ind w:firstLine="720"/>
        <w:jc w:val="both"/>
        <w:rPr>
          <w:rFonts w:ascii="Times New Roman" w:eastAsia="Times New Roman" w:hAnsi="Times New Roman" w:cs="Times New Roman"/>
          <w:sz w:val="28"/>
          <w:szCs w:val="28"/>
          <w:lang w:eastAsia="ru-RU"/>
        </w:rPr>
      </w:pPr>
      <w:r w:rsidRPr="000B4C6C">
        <w:rPr>
          <w:rFonts w:ascii="Times New Roman" w:eastAsia="Times New Roman" w:hAnsi="Times New Roman" w:cs="Times New Roman"/>
          <w:sz w:val="28"/>
          <w:szCs w:val="28"/>
          <w:lang w:eastAsia="ru-RU"/>
        </w:rPr>
        <w:t xml:space="preserve">Национальный стандарт СТ РК ISO/TS 14092 предоставляет </w:t>
      </w:r>
      <w:r w:rsidR="007E35FB" w:rsidRPr="007E35FB">
        <w:rPr>
          <w:rFonts w:ascii="Times New Roman" w:eastAsia="Times New Roman" w:hAnsi="Times New Roman" w:cs="Times New Roman"/>
          <w:sz w:val="28"/>
          <w:szCs w:val="28"/>
          <w:lang w:eastAsia="ru-RU"/>
        </w:rPr>
        <w:t>местны</w:t>
      </w:r>
      <w:r w:rsidR="007E35FB">
        <w:rPr>
          <w:rFonts w:ascii="Times New Roman" w:eastAsia="Times New Roman" w:hAnsi="Times New Roman" w:cs="Times New Roman"/>
          <w:sz w:val="28"/>
          <w:szCs w:val="28"/>
          <w:lang w:eastAsia="ru-RU"/>
        </w:rPr>
        <w:t>м</w:t>
      </w:r>
      <w:r w:rsidR="007E35FB" w:rsidRPr="007E35FB">
        <w:rPr>
          <w:rFonts w:ascii="Times New Roman" w:eastAsia="Times New Roman" w:hAnsi="Times New Roman" w:cs="Times New Roman"/>
          <w:sz w:val="28"/>
          <w:szCs w:val="28"/>
          <w:lang w:eastAsia="ru-RU"/>
        </w:rPr>
        <w:t xml:space="preserve"> исполнительны</w:t>
      </w:r>
      <w:r w:rsidR="007E35FB">
        <w:rPr>
          <w:rFonts w:ascii="Times New Roman" w:eastAsia="Times New Roman" w:hAnsi="Times New Roman" w:cs="Times New Roman"/>
          <w:sz w:val="28"/>
          <w:szCs w:val="28"/>
          <w:lang w:eastAsia="ru-RU"/>
        </w:rPr>
        <w:t>м</w:t>
      </w:r>
      <w:r w:rsidR="007E35FB" w:rsidRPr="007E35FB">
        <w:rPr>
          <w:rFonts w:ascii="Times New Roman" w:eastAsia="Times New Roman" w:hAnsi="Times New Roman" w:cs="Times New Roman"/>
          <w:sz w:val="28"/>
          <w:szCs w:val="28"/>
          <w:lang w:eastAsia="ru-RU"/>
        </w:rPr>
        <w:t xml:space="preserve"> орган</w:t>
      </w:r>
      <w:r w:rsidR="007E35FB">
        <w:rPr>
          <w:rFonts w:ascii="Times New Roman" w:eastAsia="Times New Roman" w:hAnsi="Times New Roman" w:cs="Times New Roman"/>
          <w:sz w:val="28"/>
          <w:szCs w:val="28"/>
          <w:lang w:eastAsia="ru-RU"/>
        </w:rPr>
        <w:t>ам</w:t>
      </w:r>
      <w:r w:rsidR="007E35FB" w:rsidRPr="007E35FB">
        <w:rPr>
          <w:rFonts w:ascii="Times New Roman" w:eastAsia="Times New Roman" w:hAnsi="Times New Roman" w:cs="Times New Roman"/>
          <w:sz w:val="28"/>
          <w:szCs w:val="28"/>
          <w:lang w:eastAsia="ru-RU"/>
        </w:rPr>
        <w:t xml:space="preserve"> </w:t>
      </w:r>
      <w:r w:rsidRPr="000B4C6C">
        <w:rPr>
          <w:rFonts w:ascii="Times New Roman" w:eastAsia="Times New Roman" w:hAnsi="Times New Roman" w:cs="Times New Roman"/>
          <w:sz w:val="28"/>
          <w:szCs w:val="28"/>
          <w:lang w:eastAsia="ru-RU"/>
        </w:rPr>
        <w:t>практические рекомендации по планированию адаптации к изменению климата. Его применение позволяет провести оценку климатических рисков на конкретной территории и определить наиболее уязвимые объекты инфраструктуры, включая дороги, системы водоснабжения, школы и медицинские учреждения.</w:t>
      </w:r>
    </w:p>
    <w:p w14:paraId="71FBF501" w14:textId="343AD846" w:rsidR="000B4C6C" w:rsidRPr="000B4C6C" w:rsidRDefault="000B4C6C" w:rsidP="000B4C6C">
      <w:pPr>
        <w:spacing w:after="0" w:line="240" w:lineRule="auto"/>
        <w:ind w:firstLine="720"/>
        <w:jc w:val="both"/>
        <w:rPr>
          <w:rFonts w:ascii="Times New Roman" w:eastAsia="Times New Roman" w:hAnsi="Times New Roman" w:cs="Times New Roman"/>
          <w:sz w:val="28"/>
          <w:szCs w:val="28"/>
          <w:lang w:eastAsia="ru-RU"/>
        </w:rPr>
      </w:pPr>
      <w:r w:rsidRPr="000B4C6C">
        <w:rPr>
          <w:rFonts w:ascii="Times New Roman" w:eastAsia="Times New Roman" w:hAnsi="Times New Roman" w:cs="Times New Roman"/>
          <w:sz w:val="28"/>
          <w:szCs w:val="28"/>
          <w:lang w:eastAsia="ru-RU"/>
        </w:rPr>
        <w:t>На основе проведённой оценки могут разрабатываться адаптационные меры, например</w:t>
      </w:r>
      <w:r w:rsidR="000A03C7">
        <w:rPr>
          <w:rFonts w:ascii="Times New Roman" w:eastAsia="Times New Roman" w:hAnsi="Times New Roman" w:cs="Times New Roman"/>
          <w:sz w:val="28"/>
          <w:szCs w:val="28"/>
          <w:lang w:eastAsia="ru-RU"/>
        </w:rPr>
        <w:t>,</w:t>
      </w:r>
      <w:r w:rsidRPr="000B4C6C">
        <w:rPr>
          <w:rFonts w:ascii="Times New Roman" w:eastAsia="Times New Roman" w:hAnsi="Times New Roman" w:cs="Times New Roman"/>
          <w:sz w:val="28"/>
          <w:szCs w:val="28"/>
          <w:lang w:eastAsia="ru-RU"/>
        </w:rPr>
        <w:t xml:space="preserve"> укрепление берегов рек, модернизация систем ливневой канализации, развитие зелёных зон для снижения температурной нагрузки в городах и другие инфраструктурные решения.</w:t>
      </w:r>
    </w:p>
    <w:p w14:paraId="077EC94F" w14:textId="77777777" w:rsidR="000B4C6C" w:rsidRDefault="000B4C6C" w:rsidP="000B4C6C">
      <w:pPr>
        <w:spacing w:after="0" w:line="240" w:lineRule="auto"/>
        <w:ind w:firstLine="720"/>
        <w:jc w:val="both"/>
        <w:rPr>
          <w:rFonts w:ascii="Times New Roman" w:eastAsia="Times New Roman" w:hAnsi="Times New Roman" w:cs="Times New Roman"/>
          <w:sz w:val="28"/>
          <w:szCs w:val="28"/>
          <w:lang w:eastAsia="ru-RU"/>
        </w:rPr>
      </w:pPr>
      <w:r w:rsidRPr="000B4C6C">
        <w:rPr>
          <w:rFonts w:ascii="Times New Roman" w:eastAsia="Times New Roman" w:hAnsi="Times New Roman" w:cs="Times New Roman"/>
          <w:sz w:val="28"/>
          <w:szCs w:val="28"/>
          <w:lang w:eastAsia="ru-RU"/>
        </w:rPr>
        <w:t>Важным элементом стандарта являются:</w:t>
      </w:r>
    </w:p>
    <w:p w14:paraId="0CBC81CE" w14:textId="5708BCD3" w:rsidR="000B4C6C" w:rsidRDefault="000B4C6C" w:rsidP="000B4C6C">
      <w:pPr>
        <w:spacing w:after="0" w:line="240" w:lineRule="auto"/>
        <w:ind w:firstLine="720"/>
        <w:jc w:val="both"/>
        <w:rPr>
          <w:rFonts w:ascii="Times New Roman" w:eastAsia="Times New Roman" w:hAnsi="Times New Roman" w:cs="Times New Roman"/>
          <w:sz w:val="28"/>
          <w:szCs w:val="28"/>
          <w:lang w:eastAsia="ru-RU"/>
        </w:rPr>
      </w:pPr>
      <w:r w:rsidRPr="00C44094">
        <w:rPr>
          <w:rFonts w:ascii="Times New Roman" w:eastAsia="Times New Roman" w:hAnsi="Times New Roman" w:cs="Times New Roman"/>
          <w:b/>
          <w:bCs/>
          <w:sz w:val="28"/>
          <w:szCs w:val="28"/>
          <w:lang w:eastAsia="ru-RU"/>
        </w:rPr>
        <w:t>1.</w:t>
      </w:r>
      <w:r w:rsidR="009E3298">
        <w:rPr>
          <w:rFonts w:ascii="Times New Roman" w:eastAsia="Times New Roman" w:hAnsi="Times New Roman" w:cs="Times New Roman"/>
          <w:sz w:val="28"/>
          <w:szCs w:val="28"/>
          <w:lang w:eastAsia="ru-RU"/>
        </w:rPr>
        <w:t xml:space="preserve"> </w:t>
      </w:r>
      <w:r w:rsidRPr="000B4C6C">
        <w:rPr>
          <w:rFonts w:ascii="Times New Roman" w:eastAsia="Times New Roman" w:hAnsi="Times New Roman" w:cs="Times New Roman"/>
          <w:b/>
          <w:bCs/>
          <w:sz w:val="28"/>
          <w:szCs w:val="28"/>
          <w:lang w:eastAsia="ru-RU"/>
        </w:rPr>
        <w:t>Механизмы управления</w:t>
      </w:r>
      <w:r w:rsidRPr="000B4C6C">
        <w:rPr>
          <w:rFonts w:ascii="Times New Roman" w:eastAsia="Times New Roman" w:hAnsi="Times New Roman" w:cs="Times New Roman"/>
          <w:sz w:val="28"/>
          <w:szCs w:val="28"/>
          <w:lang w:eastAsia="ru-RU"/>
        </w:rPr>
        <w:t xml:space="preserve"> </w:t>
      </w:r>
      <w:r w:rsidR="00521985" w:rsidRPr="007F4B18">
        <w:rPr>
          <w:rFonts w:ascii="Times New Roman" w:hAnsi="Times New Roman" w:cs="Times New Roman"/>
          <w:iCs/>
          <w:sz w:val="28"/>
          <w:szCs w:val="28"/>
        </w:rPr>
        <w:t>–</w:t>
      </w:r>
      <w:r w:rsidRPr="000B4C6C">
        <w:rPr>
          <w:rFonts w:ascii="Times New Roman" w:eastAsia="Times New Roman" w:hAnsi="Times New Roman" w:cs="Times New Roman"/>
          <w:sz w:val="28"/>
          <w:szCs w:val="28"/>
          <w:lang w:eastAsia="ru-RU"/>
        </w:rPr>
        <w:t xml:space="preserve"> формирование чёткой системы координации, распределения ответственности и процедур принятия решений в области адаптационного планирования.</w:t>
      </w:r>
    </w:p>
    <w:p w14:paraId="138A7BE2" w14:textId="62461BE0" w:rsidR="000B4C6C" w:rsidRDefault="000B4C6C" w:rsidP="000B4C6C">
      <w:pPr>
        <w:spacing w:after="0" w:line="240" w:lineRule="auto"/>
        <w:ind w:firstLine="720"/>
        <w:jc w:val="both"/>
        <w:rPr>
          <w:rFonts w:ascii="Times New Roman" w:eastAsia="Times New Roman" w:hAnsi="Times New Roman" w:cs="Times New Roman"/>
          <w:sz w:val="28"/>
          <w:szCs w:val="28"/>
          <w:lang w:eastAsia="ru-RU"/>
        </w:rPr>
      </w:pPr>
      <w:r w:rsidRPr="00C44094">
        <w:rPr>
          <w:rFonts w:ascii="Times New Roman" w:eastAsia="Times New Roman" w:hAnsi="Times New Roman" w:cs="Times New Roman"/>
          <w:b/>
          <w:bCs/>
          <w:sz w:val="28"/>
          <w:szCs w:val="28"/>
          <w:lang w:eastAsia="ru-RU"/>
        </w:rPr>
        <w:t>2.</w:t>
      </w:r>
      <w:r>
        <w:rPr>
          <w:rFonts w:ascii="Times New Roman" w:eastAsia="Times New Roman" w:hAnsi="Times New Roman" w:cs="Times New Roman"/>
          <w:sz w:val="28"/>
          <w:szCs w:val="28"/>
          <w:lang w:eastAsia="ru-RU"/>
        </w:rPr>
        <w:t xml:space="preserve"> </w:t>
      </w:r>
      <w:r w:rsidR="00803050">
        <w:rPr>
          <w:rFonts w:ascii="Times New Roman" w:eastAsia="Times New Roman" w:hAnsi="Times New Roman" w:cs="Times New Roman"/>
          <w:sz w:val="28"/>
          <w:szCs w:val="28"/>
          <w:lang w:eastAsia="ru-RU"/>
        </w:rPr>
        <w:t xml:space="preserve"> </w:t>
      </w:r>
      <w:r w:rsidRPr="000B4C6C">
        <w:rPr>
          <w:rFonts w:ascii="Times New Roman" w:eastAsia="Times New Roman" w:hAnsi="Times New Roman" w:cs="Times New Roman"/>
          <w:b/>
          <w:bCs/>
          <w:sz w:val="28"/>
          <w:szCs w:val="28"/>
          <w:lang w:eastAsia="ru-RU"/>
        </w:rPr>
        <w:t>Координационные группы</w:t>
      </w:r>
      <w:r w:rsidRPr="000B4C6C">
        <w:rPr>
          <w:rFonts w:ascii="Times New Roman" w:eastAsia="Times New Roman" w:hAnsi="Times New Roman" w:cs="Times New Roman"/>
          <w:sz w:val="28"/>
          <w:szCs w:val="28"/>
          <w:lang w:eastAsia="ru-RU"/>
        </w:rPr>
        <w:t xml:space="preserve"> </w:t>
      </w:r>
      <w:r w:rsidR="00521985" w:rsidRPr="007F4B18">
        <w:rPr>
          <w:rFonts w:ascii="Times New Roman" w:hAnsi="Times New Roman" w:cs="Times New Roman"/>
          <w:iCs/>
          <w:sz w:val="28"/>
          <w:szCs w:val="28"/>
        </w:rPr>
        <w:t>–</w:t>
      </w:r>
      <w:r w:rsidRPr="000B4C6C">
        <w:rPr>
          <w:rFonts w:ascii="Times New Roman" w:eastAsia="Times New Roman" w:hAnsi="Times New Roman" w:cs="Times New Roman"/>
          <w:sz w:val="28"/>
          <w:szCs w:val="28"/>
          <w:lang w:eastAsia="ru-RU"/>
        </w:rPr>
        <w:t xml:space="preserve"> создание специализированных рабочих групп с участием представителей органов власти, экспертов и заинтересованных сторон для организации и сопровождения процесса адаптации.</w:t>
      </w:r>
    </w:p>
    <w:p w14:paraId="686E0B15" w14:textId="24CF78A2" w:rsidR="000B4C6C" w:rsidRDefault="000B4C6C" w:rsidP="000B4C6C">
      <w:pPr>
        <w:spacing w:after="0" w:line="240" w:lineRule="auto"/>
        <w:ind w:firstLine="720"/>
        <w:jc w:val="both"/>
        <w:rPr>
          <w:rFonts w:ascii="Times New Roman" w:eastAsia="Times New Roman" w:hAnsi="Times New Roman" w:cs="Times New Roman"/>
          <w:sz w:val="28"/>
          <w:szCs w:val="28"/>
          <w:lang w:eastAsia="ru-RU"/>
        </w:rPr>
      </w:pPr>
      <w:r w:rsidRPr="00C44094">
        <w:rPr>
          <w:rFonts w:ascii="Times New Roman" w:eastAsia="Times New Roman" w:hAnsi="Times New Roman" w:cs="Times New Roman"/>
          <w:b/>
          <w:bCs/>
          <w:sz w:val="28"/>
          <w:szCs w:val="28"/>
          <w:lang w:eastAsia="ru-RU"/>
        </w:rPr>
        <w:t>3.</w:t>
      </w:r>
      <w:r w:rsidR="009E3298">
        <w:rPr>
          <w:rFonts w:ascii="Times New Roman" w:eastAsia="Times New Roman" w:hAnsi="Times New Roman" w:cs="Times New Roman"/>
          <w:sz w:val="28"/>
          <w:szCs w:val="28"/>
          <w:lang w:eastAsia="ru-RU"/>
        </w:rPr>
        <w:t xml:space="preserve"> </w:t>
      </w:r>
      <w:r w:rsidRPr="000B4C6C">
        <w:rPr>
          <w:rFonts w:ascii="Times New Roman" w:eastAsia="Times New Roman" w:hAnsi="Times New Roman" w:cs="Times New Roman"/>
          <w:b/>
          <w:bCs/>
          <w:sz w:val="28"/>
          <w:szCs w:val="28"/>
          <w:lang w:eastAsia="ru-RU"/>
        </w:rPr>
        <w:t>Оценка рисков</w:t>
      </w:r>
      <w:r w:rsidRPr="000B4C6C">
        <w:rPr>
          <w:rFonts w:ascii="Times New Roman" w:eastAsia="Times New Roman" w:hAnsi="Times New Roman" w:cs="Times New Roman"/>
          <w:sz w:val="28"/>
          <w:szCs w:val="28"/>
          <w:lang w:eastAsia="ru-RU"/>
        </w:rPr>
        <w:t xml:space="preserve"> </w:t>
      </w:r>
      <w:r w:rsidR="00521985" w:rsidRPr="007F4B18">
        <w:rPr>
          <w:rFonts w:ascii="Times New Roman" w:hAnsi="Times New Roman" w:cs="Times New Roman"/>
          <w:iCs/>
          <w:sz w:val="28"/>
          <w:szCs w:val="28"/>
        </w:rPr>
        <w:t>–</w:t>
      </w:r>
      <w:r w:rsidR="00521985">
        <w:rPr>
          <w:rFonts w:ascii="Times New Roman" w:hAnsi="Times New Roman" w:cs="Times New Roman"/>
          <w:iCs/>
          <w:sz w:val="28"/>
          <w:szCs w:val="28"/>
        </w:rPr>
        <w:t xml:space="preserve"> </w:t>
      </w:r>
      <w:r w:rsidRPr="000B4C6C">
        <w:rPr>
          <w:rFonts w:ascii="Times New Roman" w:eastAsia="Times New Roman" w:hAnsi="Times New Roman" w:cs="Times New Roman"/>
          <w:sz w:val="28"/>
          <w:szCs w:val="28"/>
          <w:lang w:eastAsia="ru-RU"/>
        </w:rPr>
        <w:t>систематический анализ подверженности территории климатическим угрозам, таким как наводнения, экстремальная жара, засуха и эрозия берегов.</w:t>
      </w:r>
    </w:p>
    <w:p w14:paraId="627091EA" w14:textId="0FB6EB77" w:rsidR="000B4C6C" w:rsidRDefault="000B4C6C" w:rsidP="000B4C6C">
      <w:pPr>
        <w:spacing w:after="0" w:line="240" w:lineRule="auto"/>
        <w:ind w:firstLine="720"/>
        <w:jc w:val="both"/>
        <w:rPr>
          <w:rFonts w:ascii="Times New Roman" w:eastAsia="Times New Roman" w:hAnsi="Times New Roman" w:cs="Times New Roman"/>
          <w:sz w:val="28"/>
          <w:szCs w:val="28"/>
          <w:lang w:eastAsia="ru-RU"/>
        </w:rPr>
      </w:pPr>
      <w:r w:rsidRPr="00C44094">
        <w:rPr>
          <w:rFonts w:ascii="Times New Roman" w:eastAsia="Times New Roman" w:hAnsi="Times New Roman" w:cs="Times New Roman"/>
          <w:b/>
          <w:bCs/>
          <w:sz w:val="28"/>
          <w:szCs w:val="28"/>
          <w:lang w:eastAsia="ru-RU"/>
        </w:rPr>
        <w:t>4.</w:t>
      </w:r>
      <w:r w:rsidR="009E3298">
        <w:rPr>
          <w:rFonts w:ascii="Times New Roman" w:eastAsia="Times New Roman" w:hAnsi="Times New Roman" w:cs="Times New Roman"/>
          <w:sz w:val="28"/>
          <w:szCs w:val="28"/>
          <w:lang w:eastAsia="ru-RU"/>
        </w:rPr>
        <w:t xml:space="preserve"> </w:t>
      </w:r>
      <w:r w:rsidRPr="000B4C6C">
        <w:rPr>
          <w:rFonts w:ascii="Times New Roman" w:eastAsia="Times New Roman" w:hAnsi="Times New Roman" w:cs="Times New Roman"/>
          <w:b/>
          <w:bCs/>
          <w:sz w:val="28"/>
          <w:szCs w:val="28"/>
          <w:lang w:eastAsia="ru-RU"/>
        </w:rPr>
        <w:t>Разработка плана адаптации</w:t>
      </w:r>
      <w:r w:rsidRPr="000B4C6C">
        <w:rPr>
          <w:rFonts w:ascii="Times New Roman" w:eastAsia="Times New Roman" w:hAnsi="Times New Roman" w:cs="Times New Roman"/>
          <w:sz w:val="28"/>
          <w:szCs w:val="28"/>
          <w:lang w:eastAsia="ru-RU"/>
        </w:rPr>
        <w:t xml:space="preserve"> </w:t>
      </w:r>
      <w:r w:rsidR="00521985" w:rsidRPr="007F4B18">
        <w:rPr>
          <w:rFonts w:ascii="Times New Roman" w:hAnsi="Times New Roman" w:cs="Times New Roman"/>
          <w:iCs/>
          <w:sz w:val="28"/>
          <w:szCs w:val="28"/>
        </w:rPr>
        <w:t>–</w:t>
      </w:r>
      <w:r w:rsidRPr="000B4C6C">
        <w:rPr>
          <w:rFonts w:ascii="Times New Roman" w:eastAsia="Times New Roman" w:hAnsi="Times New Roman" w:cs="Times New Roman"/>
          <w:sz w:val="28"/>
          <w:szCs w:val="28"/>
          <w:lang w:eastAsia="ru-RU"/>
        </w:rPr>
        <w:t xml:space="preserve"> интеграция мер адаптации к изменению климата в существующие стратегии, программы и планы развития территорий.</w:t>
      </w:r>
    </w:p>
    <w:p w14:paraId="1649CDA7" w14:textId="36DD01C9" w:rsidR="000B4C6C" w:rsidRDefault="000B4C6C" w:rsidP="000B4C6C">
      <w:pPr>
        <w:spacing w:after="0" w:line="240" w:lineRule="auto"/>
        <w:ind w:firstLine="720"/>
        <w:jc w:val="both"/>
        <w:rPr>
          <w:rFonts w:ascii="Times New Roman" w:eastAsia="Times New Roman" w:hAnsi="Times New Roman" w:cs="Times New Roman"/>
          <w:sz w:val="28"/>
          <w:szCs w:val="28"/>
          <w:lang w:eastAsia="ru-RU"/>
        </w:rPr>
      </w:pPr>
      <w:r w:rsidRPr="00C44094">
        <w:rPr>
          <w:rFonts w:ascii="Times New Roman" w:eastAsia="Times New Roman" w:hAnsi="Times New Roman" w:cs="Times New Roman"/>
          <w:b/>
          <w:bCs/>
          <w:sz w:val="28"/>
          <w:szCs w:val="28"/>
          <w:lang w:eastAsia="ru-RU"/>
        </w:rPr>
        <w:t>5.</w:t>
      </w:r>
      <w:r w:rsidR="009E3298">
        <w:rPr>
          <w:rFonts w:ascii="Times New Roman" w:eastAsia="Times New Roman" w:hAnsi="Times New Roman" w:cs="Times New Roman"/>
          <w:sz w:val="28"/>
          <w:szCs w:val="28"/>
          <w:lang w:eastAsia="ru-RU"/>
        </w:rPr>
        <w:t xml:space="preserve"> </w:t>
      </w:r>
      <w:r w:rsidRPr="000B4C6C">
        <w:rPr>
          <w:rFonts w:ascii="Times New Roman" w:eastAsia="Times New Roman" w:hAnsi="Times New Roman" w:cs="Times New Roman"/>
          <w:b/>
          <w:bCs/>
          <w:sz w:val="28"/>
          <w:szCs w:val="28"/>
          <w:lang w:eastAsia="ru-RU"/>
        </w:rPr>
        <w:t>Принятие решений</w:t>
      </w:r>
      <w:r w:rsidRPr="000B4C6C">
        <w:rPr>
          <w:rFonts w:ascii="Times New Roman" w:eastAsia="Times New Roman" w:hAnsi="Times New Roman" w:cs="Times New Roman"/>
          <w:sz w:val="28"/>
          <w:szCs w:val="28"/>
          <w:lang w:eastAsia="ru-RU"/>
        </w:rPr>
        <w:t xml:space="preserve"> </w:t>
      </w:r>
      <w:r w:rsidR="00521985" w:rsidRPr="007F4B18">
        <w:rPr>
          <w:rFonts w:ascii="Times New Roman" w:hAnsi="Times New Roman" w:cs="Times New Roman"/>
          <w:iCs/>
          <w:sz w:val="28"/>
          <w:szCs w:val="28"/>
        </w:rPr>
        <w:t>–</w:t>
      </w:r>
      <w:r w:rsidRPr="000B4C6C">
        <w:rPr>
          <w:rFonts w:ascii="Times New Roman" w:eastAsia="Times New Roman" w:hAnsi="Times New Roman" w:cs="Times New Roman"/>
          <w:sz w:val="28"/>
          <w:szCs w:val="28"/>
          <w:lang w:eastAsia="ru-RU"/>
        </w:rPr>
        <w:t xml:space="preserve"> выбор и реализация приоритетных адаптационных мер на основе анализа рисков и уязвимостей.</w:t>
      </w:r>
    </w:p>
    <w:p w14:paraId="1F5351BA" w14:textId="1A0AB19C" w:rsidR="000B4C6C" w:rsidRDefault="000B4C6C" w:rsidP="000B4C6C">
      <w:pPr>
        <w:spacing w:after="0" w:line="240" w:lineRule="auto"/>
        <w:ind w:firstLine="720"/>
        <w:jc w:val="both"/>
        <w:rPr>
          <w:rFonts w:ascii="Times New Roman" w:eastAsia="Times New Roman" w:hAnsi="Times New Roman" w:cs="Times New Roman"/>
          <w:sz w:val="28"/>
          <w:szCs w:val="28"/>
          <w:lang w:eastAsia="ru-RU"/>
        </w:rPr>
      </w:pPr>
      <w:r w:rsidRPr="00C44094">
        <w:rPr>
          <w:rFonts w:ascii="Times New Roman" w:eastAsia="Times New Roman" w:hAnsi="Times New Roman" w:cs="Times New Roman"/>
          <w:b/>
          <w:bCs/>
          <w:sz w:val="28"/>
          <w:szCs w:val="28"/>
          <w:lang w:eastAsia="ru-RU"/>
        </w:rPr>
        <w:t>6.</w:t>
      </w:r>
      <w:r>
        <w:rPr>
          <w:rFonts w:ascii="Times New Roman" w:eastAsia="Times New Roman" w:hAnsi="Times New Roman" w:cs="Times New Roman"/>
          <w:sz w:val="28"/>
          <w:szCs w:val="28"/>
          <w:lang w:eastAsia="ru-RU"/>
        </w:rPr>
        <w:t xml:space="preserve"> </w:t>
      </w:r>
      <w:r w:rsidRPr="000B4C6C">
        <w:rPr>
          <w:rFonts w:ascii="Times New Roman" w:eastAsia="Times New Roman" w:hAnsi="Times New Roman" w:cs="Times New Roman"/>
          <w:b/>
          <w:bCs/>
          <w:sz w:val="28"/>
          <w:szCs w:val="28"/>
          <w:lang w:eastAsia="ru-RU"/>
        </w:rPr>
        <w:t>Мониторинг и оценка</w:t>
      </w:r>
      <w:r w:rsidRPr="000B4C6C">
        <w:rPr>
          <w:rFonts w:ascii="Times New Roman" w:eastAsia="Times New Roman" w:hAnsi="Times New Roman" w:cs="Times New Roman"/>
          <w:sz w:val="28"/>
          <w:szCs w:val="28"/>
          <w:lang w:eastAsia="ru-RU"/>
        </w:rPr>
        <w:t xml:space="preserve"> </w:t>
      </w:r>
      <w:r w:rsidR="00521985" w:rsidRPr="007F4B18">
        <w:rPr>
          <w:rFonts w:ascii="Times New Roman" w:hAnsi="Times New Roman" w:cs="Times New Roman"/>
          <w:iCs/>
          <w:sz w:val="28"/>
          <w:szCs w:val="28"/>
        </w:rPr>
        <w:t>–</w:t>
      </w:r>
      <w:r w:rsidRPr="000B4C6C">
        <w:rPr>
          <w:rFonts w:ascii="Times New Roman" w:eastAsia="Times New Roman" w:hAnsi="Times New Roman" w:cs="Times New Roman"/>
          <w:sz w:val="28"/>
          <w:szCs w:val="28"/>
          <w:lang w:eastAsia="ru-RU"/>
        </w:rPr>
        <w:t xml:space="preserve"> регулярное отслеживание результатов</w:t>
      </w:r>
      <w:r>
        <w:rPr>
          <w:rFonts w:ascii="Times New Roman" w:eastAsia="Times New Roman" w:hAnsi="Times New Roman" w:cs="Times New Roman"/>
          <w:sz w:val="28"/>
          <w:szCs w:val="28"/>
          <w:lang w:eastAsia="ru-RU"/>
        </w:rPr>
        <w:t xml:space="preserve"> </w:t>
      </w:r>
      <w:r w:rsidRPr="000B4C6C">
        <w:rPr>
          <w:rFonts w:ascii="Times New Roman" w:eastAsia="Times New Roman" w:hAnsi="Times New Roman" w:cs="Times New Roman"/>
          <w:sz w:val="28"/>
          <w:szCs w:val="28"/>
          <w:lang w:eastAsia="ru-RU"/>
        </w:rPr>
        <w:t>реализации плана адаптации, анализ прогресса и корректировка мероприятий при необходимости.</w:t>
      </w:r>
    </w:p>
    <w:p w14:paraId="7DC3C635" w14:textId="48EA5EDD" w:rsidR="00521985" w:rsidRPr="000B4C6C" w:rsidRDefault="00521985" w:rsidP="000B4C6C">
      <w:pPr>
        <w:spacing w:after="0" w:line="240" w:lineRule="auto"/>
        <w:ind w:firstLine="720"/>
        <w:jc w:val="both"/>
        <w:rPr>
          <w:rFonts w:ascii="Times New Roman" w:eastAsia="Times New Roman" w:hAnsi="Times New Roman" w:cs="Times New Roman"/>
          <w:sz w:val="28"/>
          <w:szCs w:val="28"/>
          <w:lang w:eastAsia="ru-RU"/>
        </w:rPr>
      </w:pPr>
      <w:r w:rsidRPr="00803050">
        <w:rPr>
          <w:rFonts w:ascii="Times New Roman" w:eastAsia="Times New Roman" w:hAnsi="Times New Roman" w:cs="Times New Roman"/>
          <w:sz w:val="28"/>
          <w:szCs w:val="28"/>
          <w:lang w:eastAsia="ru-RU"/>
        </w:rPr>
        <w:t xml:space="preserve">Например, в южных регионах Казахстана применение стандарта может помочь минимизировать ущерб от засух и пыльных бурь, в предгорьях Алатау </w:t>
      </w:r>
      <w:r w:rsidRPr="00803050">
        <w:rPr>
          <w:rFonts w:ascii="Times New Roman" w:hAnsi="Times New Roman" w:cs="Times New Roman"/>
          <w:iCs/>
          <w:sz w:val="28"/>
          <w:szCs w:val="28"/>
        </w:rPr>
        <w:lastRenderedPageBreak/>
        <w:t>–</w:t>
      </w:r>
      <w:r w:rsidRPr="00803050">
        <w:rPr>
          <w:rFonts w:ascii="Times New Roman" w:eastAsia="Times New Roman" w:hAnsi="Times New Roman" w:cs="Times New Roman"/>
          <w:sz w:val="28"/>
          <w:szCs w:val="28"/>
          <w:lang w:eastAsia="ru-RU"/>
        </w:rPr>
        <w:t xml:space="preserve"> снизить риск паводков и эрозии, а в </w:t>
      </w:r>
      <w:r w:rsidR="00803050">
        <w:rPr>
          <w:rFonts w:ascii="Times New Roman" w:eastAsia="Times New Roman" w:hAnsi="Times New Roman" w:cs="Times New Roman"/>
          <w:sz w:val="28"/>
          <w:szCs w:val="28"/>
          <w:lang w:eastAsia="ru-RU"/>
        </w:rPr>
        <w:t xml:space="preserve">крупных </w:t>
      </w:r>
      <w:r w:rsidRPr="00803050">
        <w:rPr>
          <w:rFonts w:ascii="Times New Roman" w:eastAsia="Times New Roman" w:hAnsi="Times New Roman" w:cs="Times New Roman"/>
          <w:sz w:val="28"/>
          <w:szCs w:val="28"/>
          <w:lang w:eastAsia="ru-RU"/>
        </w:rPr>
        <w:t xml:space="preserve">городах, таких как Алматы и </w:t>
      </w:r>
      <w:r w:rsidR="000F64B5" w:rsidRPr="00803050">
        <w:rPr>
          <w:rFonts w:ascii="Times New Roman" w:eastAsia="Times New Roman" w:hAnsi="Times New Roman" w:cs="Times New Roman"/>
          <w:sz w:val="28"/>
          <w:szCs w:val="28"/>
          <w:lang w:eastAsia="ru-RU"/>
        </w:rPr>
        <w:t>Астана</w:t>
      </w:r>
      <w:r w:rsidRPr="00803050">
        <w:rPr>
          <w:rFonts w:ascii="Times New Roman" w:eastAsia="Times New Roman" w:hAnsi="Times New Roman" w:cs="Times New Roman"/>
          <w:sz w:val="28"/>
          <w:szCs w:val="28"/>
          <w:lang w:eastAsia="ru-RU"/>
        </w:rPr>
        <w:t>, уменьшить перегрев и улучшить качество городской среды.</w:t>
      </w:r>
    </w:p>
    <w:p w14:paraId="5A732210" w14:textId="056E723B" w:rsidR="000B4C6C" w:rsidRDefault="000B4C6C" w:rsidP="000B4C6C">
      <w:pPr>
        <w:spacing w:after="0" w:line="240" w:lineRule="auto"/>
        <w:ind w:firstLine="720"/>
        <w:jc w:val="both"/>
        <w:rPr>
          <w:rFonts w:ascii="Times New Roman" w:eastAsia="Times New Roman" w:hAnsi="Times New Roman" w:cs="Times New Roman"/>
          <w:sz w:val="28"/>
          <w:szCs w:val="28"/>
          <w:lang w:eastAsia="ru-RU"/>
        </w:rPr>
      </w:pPr>
      <w:r w:rsidRPr="000B4C6C">
        <w:rPr>
          <w:rFonts w:ascii="Times New Roman" w:eastAsia="Times New Roman" w:hAnsi="Times New Roman" w:cs="Times New Roman"/>
          <w:sz w:val="28"/>
          <w:szCs w:val="28"/>
          <w:lang w:eastAsia="ru-RU"/>
        </w:rPr>
        <w:t xml:space="preserve">Несмотря на то, что стандарт разработан преимущественно для </w:t>
      </w:r>
      <w:r w:rsidR="007E35FB" w:rsidRPr="007E35FB">
        <w:rPr>
          <w:rFonts w:ascii="Times New Roman" w:eastAsia="Times New Roman" w:hAnsi="Times New Roman" w:cs="Times New Roman"/>
          <w:sz w:val="28"/>
          <w:szCs w:val="28"/>
          <w:lang w:eastAsia="ru-RU"/>
        </w:rPr>
        <w:t>местны</w:t>
      </w:r>
      <w:r w:rsidR="007E35FB">
        <w:rPr>
          <w:rFonts w:ascii="Times New Roman" w:eastAsia="Times New Roman" w:hAnsi="Times New Roman" w:cs="Times New Roman"/>
          <w:sz w:val="28"/>
          <w:szCs w:val="28"/>
          <w:lang w:eastAsia="ru-RU"/>
        </w:rPr>
        <w:t>х</w:t>
      </w:r>
      <w:r w:rsidR="007E35FB" w:rsidRPr="007E35FB">
        <w:rPr>
          <w:rFonts w:ascii="Times New Roman" w:eastAsia="Times New Roman" w:hAnsi="Times New Roman" w:cs="Times New Roman"/>
          <w:sz w:val="28"/>
          <w:szCs w:val="28"/>
          <w:lang w:eastAsia="ru-RU"/>
        </w:rPr>
        <w:t xml:space="preserve"> исполнительн</w:t>
      </w:r>
      <w:r w:rsidR="007E35FB">
        <w:rPr>
          <w:rFonts w:ascii="Times New Roman" w:eastAsia="Times New Roman" w:hAnsi="Times New Roman" w:cs="Times New Roman"/>
          <w:sz w:val="28"/>
          <w:szCs w:val="28"/>
          <w:lang w:eastAsia="ru-RU"/>
        </w:rPr>
        <w:t>ых органов</w:t>
      </w:r>
      <w:r w:rsidRPr="000B4C6C">
        <w:rPr>
          <w:rFonts w:ascii="Times New Roman" w:eastAsia="Times New Roman" w:hAnsi="Times New Roman" w:cs="Times New Roman"/>
          <w:sz w:val="28"/>
          <w:szCs w:val="28"/>
          <w:lang w:eastAsia="ru-RU"/>
        </w:rPr>
        <w:t>, его положения могут применяться и другими организациями, работающими на местном уровне или управляющими климатическими рисками. Гибкая структура стандарта позволяет использовать его в различных секторах и сферах деятельности.</w:t>
      </w:r>
    </w:p>
    <w:p w14:paraId="641B1400" w14:textId="77777777" w:rsidR="0088108B" w:rsidRDefault="0088108B" w:rsidP="007F3E5A">
      <w:pPr>
        <w:spacing w:after="0" w:line="240" w:lineRule="auto"/>
        <w:jc w:val="both"/>
        <w:rPr>
          <w:rFonts w:ascii="Times New Roman" w:hAnsi="Times New Roman" w:cs="Times New Roman"/>
          <w:b/>
          <w:bCs/>
          <w:iCs/>
          <w:sz w:val="28"/>
          <w:szCs w:val="28"/>
        </w:rPr>
      </w:pPr>
    </w:p>
    <w:p w14:paraId="32C602B7" w14:textId="77A85EDE" w:rsidR="007F4B18" w:rsidRPr="001650FA" w:rsidRDefault="000B4C6C" w:rsidP="00C94816">
      <w:pPr>
        <w:spacing w:after="0" w:line="240" w:lineRule="auto"/>
        <w:ind w:firstLine="720"/>
        <w:jc w:val="both"/>
        <w:rPr>
          <w:rFonts w:ascii="Times New Roman" w:hAnsi="Times New Roman" w:cs="Times New Roman"/>
          <w:b/>
          <w:bCs/>
          <w:iCs/>
          <w:sz w:val="28"/>
          <w:szCs w:val="28"/>
        </w:rPr>
      </w:pPr>
      <w:r w:rsidRPr="001650FA">
        <w:rPr>
          <w:rFonts w:ascii="Times New Roman" w:hAnsi="Times New Roman" w:cs="Times New Roman"/>
          <w:b/>
          <w:bCs/>
          <w:iCs/>
          <w:sz w:val="28"/>
          <w:szCs w:val="28"/>
        </w:rPr>
        <w:t xml:space="preserve">Преимущества внедрения стандарта </w:t>
      </w:r>
    </w:p>
    <w:p w14:paraId="5D6A73A6" w14:textId="77777777" w:rsidR="001650FA" w:rsidRDefault="001650FA" w:rsidP="00C44094">
      <w:pPr>
        <w:spacing w:after="0" w:line="240" w:lineRule="auto"/>
        <w:jc w:val="both"/>
        <w:rPr>
          <w:rFonts w:ascii="Times New Roman" w:hAnsi="Times New Roman" w:cs="Times New Roman"/>
          <w:iCs/>
          <w:sz w:val="28"/>
          <w:szCs w:val="28"/>
        </w:rPr>
      </w:pPr>
    </w:p>
    <w:p w14:paraId="52220D8D" w14:textId="7F85EA24" w:rsidR="00C44094" w:rsidRDefault="001650FA" w:rsidP="00C44094">
      <w:pPr>
        <w:spacing w:after="0" w:line="240" w:lineRule="auto"/>
        <w:ind w:firstLine="720"/>
        <w:jc w:val="both"/>
        <w:rPr>
          <w:rFonts w:ascii="Times New Roman" w:hAnsi="Times New Roman" w:cs="Times New Roman"/>
          <w:iCs/>
          <w:sz w:val="28"/>
          <w:szCs w:val="28"/>
        </w:rPr>
      </w:pPr>
      <w:r w:rsidRPr="001650FA">
        <w:rPr>
          <w:rFonts w:ascii="Times New Roman" w:hAnsi="Times New Roman" w:cs="Times New Roman"/>
          <w:iCs/>
          <w:sz w:val="28"/>
          <w:szCs w:val="28"/>
        </w:rPr>
        <w:t xml:space="preserve">Внедрение национального стандарта СТ РК ISO/TS 14092-2025 </w:t>
      </w:r>
      <w:r w:rsidR="00C44094">
        <w:rPr>
          <w:rFonts w:ascii="Times New Roman" w:hAnsi="Times New Roman" w:cs="Times New Roman"/>
          <w:iCs/>
          <w:sz w:val="28"/>
          <w:szCs w:val="28"/>
        </w:rPr>
        <w:t xml:space="preserve"> позволит:</w:t>
      </w:r>
    </w:p>
    <w:p w14:paraId="00E1E644" w14:textId="799F95E1" w:rsidR="000B4C6C" w:rsidRPr="000B4C6C" w:rsidRDefault="00521985" w:rsidP="00C44094">
      <w:pPr>
        <w:spacing w:after="0" w:line="240" w:lineRule="auto"/>
        <w:ind w:firstLine="720"/>
        <w:jc w:val="both"/>
        <w:rPr>
          <w:rFonts w:ascii="Times New Roman" w:hAnsi="Times New Roman" w:cs="Times New Roman"/>
          <w:iCs/>
          <w:sz w:val="28"/>
          <w:szCs w:val="28"/>
        </w:rPr>
      </w:pPr>
      <w:r w:rsidRPr="007F4B18">
        <w:rPr>
          <w:rFonts w:ascii="Times New Roman" w:hAnsi="Times New Roman" w:cs="Times New Roman"/>
          <w:iCs/>
          <w:sz w:val="28"/>
          <w:szCs w:val="28"/>
        </w:rPr>
        <w:t>–</w:t>
      </w:r>
      <w:r w:rsidR="000B4C6C" w:rsidRPr="000B4C6C">
        <w:rPr>
          <w:rFonts w:ascii="Times New Roman" w:hAnsi="Times New Roman" w:cs="Times New Roman"/>
          <w:iCs/>
          <w:sz w:val="28"/>
          <w:szCs w:val="28"/>
        </w:rPr>
        <w:t xml:space="preserve"> повысить уровень готовности местных </w:t>
      </w:r>
      <w:r w:rsidR="005A4142">
        <w:rPr>
          <w:rFonts w:ascii="Times New Roman" w:hAnsi="Times New Roman" w:cs="Times New Roman"/>
          <w:iCs/>
          <w:sz w:val="28"/>
          <w:szCs w:val="28"/>
        </w:rPr>
        <w:t xml:space="preserve">исполнительных органов </w:t>
      </w:r>
      <w:r w:rsidR="007C2AC9">
        <w:rPr>
          <w:rFonts w:ascii="Times New Roman" w:hAnsi="Times New Roman" w:cs="Times New Roman"/>
          <w:iCs/>
          <w:sz w:val="28"/>
          <w:szCs w:val="28"/>
        </w:rPr>
        <w:t xml:space="preserve">и населения </w:t>
      </w:r>
      <w:r w:rsidR="000B4C6C" w:rsidRPr="000B4C6C">
        <w:rPr>
          <w:rFonts w:ascii="Times New Roman" w:hAnsi="Times New Roman" w:cs="Times New Roman"/>
          <w:iCs/>
          <w:sz w:val="28"/>
          <w:szCs w:val="28"/>
        </w:rPr>
        <w:t>к последствиям изменения климата;</w:t>
      </w:r>
    </w:p>
    <w:p w14:paraId="754B801D" w14:textId="7BD19BD6" w:rsidR="000B4C6C" w:rsidRPr="000B4C6C" w:rsidRDefault="00521985" w:rsidP="000B4C6C">
      <w:pPr>
        <w:spacing w:after="0" w:line="240" w:lineRule="auto"/>
        <w:ind w:firstLine="720"/>
        <w:jc w:val="both"/>
        <w:rPr>
          <w:rFonts w:ascii="Times New Roman" w:hAnsi="Times New Roman" w:cs="Times New Roman"/>
          <w:iCs/>
          <w:sz w:val="28"/>
          <w:szCs w:val="28"/>
        </w:rPr>
      </w:pPr>
      <w:r w:rsidRPr="007F4B18">
        <w:rPr>
          <w:rFonts w:ascii="Times New Roman" w:hAnsi="Times New Roman" w:cs="Times New Roman"/>
          <w:iCs/>
          <w:sz w:val="28"/>
          <w:szCs w:val="28"/>
        </w:rPr>
        <w:t>–</w:t>
      </w:r>
      <w:r w:rsidR="000B4C6C" w:rsidRPr="000B4C6C">
        <w:rPr>
          <w:rFonts w:ascii="Times New Roman" w:hAnsi="Times New Roman" w:cs="Times New Roman"/>
          <w:iCs/>
          <w:sz w:val="28"/>
          <w:szCs w:val="28"/>
        </w:rPr>
        <w:t xml:space="preserve"> разработать и внедрить эффективные меры адаптации, основанные на анализе рисков и уязвимости;</w:t>
      </w:r>
    </w:p>
    <w:p w14:paraId="6C7EC854" w14:textId="48A4A3D0" w:rsidR="000B4C6C" w:rsidRPr="000B4C6C" w:rsidRDefault="00521985" w:rsidP="000B4C6C">
      <w:pPr>
        <w:spacing w:after="0" w:line="240" w:lineRule="auto"/>
        <w:ind w:firstLine="720"/>
        <w:jc w:val="both"/>
        <w:rPr>
          <w:rFonts w:ascii="Times New Roman" w:hAnsi="Times New Roman" w:cs="Times New Roman"/>
          <w:iCs/>
          <w:sz w:val="28"/>
          <w:szCs w:val="28"/>
        </w:rPr>
      </w:pPr>
      <w:r w:rsidRPr="007F4B18">
        <w:rPr>
          <w:rFonts w:ascii="Times New Roman" w:hAnsi="Times New Roman" w:cs="Times New Roman"/>
          <w:iCs/>
          <w:sz w:val="28"/>
          <w:szCs w:val="28"/>
        </w:rPr>
        <w:t>–</w:t>
      </w:r>
      <w:r w:rsidR="000B4C6C" w:rsidRPr="000B4C6C">
        <w:rPr>
          <w:rFonts w:ascii="Times New Roman" w:hAnsi="Times New Roman" w:cs="Times New Roman"/>
          <w:iCs/>
          <w:sz w:val="28"/>
          <w:szCs w:val="28"/>
        </w:rPr>
        <w:t xml:space="preserve"> обеспечить согласованность национальных стратегий и нормативных правовых актов (Экологического кодекса Республики Казахстан, Стратегии углеродной нейтральности до 2060 года, Концепции по переходу к «зеленой» экономике) с международными стандартами в области климатической адаптации;</w:t>
      </w:r>
    </w:p>
    <w:p w14:paraId="498131BD" w14:textId="376FD633" w:rsidR="007F4B18" w:rsidRDefault="00521985" w:rsidP="000B4C6C">
      <w:pPr>
        <w:spacing w:after="0" w:line="240" w:lineRule="auto"/>
        <w:ind w:firstLine="720"/>
        <w:jc w:val="both"/>
        <w:rPr>
          <w:rFonts w:ascii="Times New Roman" w:hAnsi="Times New Roman" w:cs="Times New Roman"/>
          <w:iCs/>
          <w:sz w:val="28"/>
          <w:szCs w:val="28"/>
        </w:rPr>
      </w:pPr>
      <w:r w:rsidRPr="007F4B18">
        <w:rPr>
          <w:rFonts w:ascii="Times New Roman" w:hAnsi="Times New Roman" w:cs="Times New Roman"/>
          <w:iCs/>
          <w:sz w:val="28"/>
          <w:szCs w:val="28"/>
        </w:rPr>
        <w:t>–</w:t>
      </w:r>
      <w:r w:rsidR="000B4C6C" w:rsidRPr="000B4C6C">
        <w:rPr>
          <w:rFonts w:ascii="Times New Roman" w:hAnsi="Times New Roman" w:cs="Times New Roman"/>
          <w:iCs/>
          <w:sz w:val="28"/>
          <w:szCs w:val="28"/>
        </w:rPr>
        <w:t xml:space="preserve"> интегрировать задачи адаптации к изменению климата в реализацию национальных приоритетов по достижению углеродной нейтральности, повышению устойчивости экономики и улучшению качества жизни населения.</w:t>
      </w:r>
    </w:p>
    <w:p w14:paraId="0A48F3BF" w14:textId="7DF661DE" w:rsidR="00C44094" w:rsidRPr="00C44094" w:rsidRDefault="00C44094" w:rsidP="00C44094">
      <w:pPr>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Кроме того, п</w:t>
      </w:r>
      <w:r w:rsidRPr="00C44094">
        <w:rPr>
          <w:rFonts w:ascii="Times New Roman" w:hAnsi="Times New Roman" w:cs="Times New Roman"/>
          <w:iCs/>
          <w:sz w:val="28"/>
          <w:szCs w:val="28"/>
        </w:rPr>
        <w:t xml:space="preserve">рименение национального стандарта СТ РК ISO/TS 14092-2025 не только укрепляет готовность </w:t>
      </w:r>
      <w:r w:rsidR="007C2AC9">
        <w:rPr>
          <w:rFonts w:ascii="Times New Roman" w:hAnsi="Times New Roman" w:cs="Times New Roman"/>
          <w:iCs/>
          <w:sz w:val="28"/>
          <w:szCs w:val="28"/>
        </w:rPr>
        <w:t xml:space="preserve">местных исполнительных органов и населения </w:t>
      </w:r>
      <w:r w:rsidRPr="00C44094">
        <w:rPr>
          <w:rFonts w:ascii="Times New Roman" w:hAnsi="Times New Roman" w:cs="Times New Roman"/>
          <w:iCs/>
          <w:sz w:val="28"/>
          <w:szCs w:val="28"/>
        </w:rPr>
        <w:t>к последствиям изменения климата, но и напрямую способствует реализации Целей устойчивого развития ООН (ЦУР)</w:t>
      </w:r>
      <w:r w:rsidR="00D22686">
        <w:rPr>
          <w:rFonts w:ascii="Times New Roman" w:hAnsi="Times New Roman" w:cs="Times New Roman"/>
          <w:iCs/>
          <w:sz w:val="28"/>
          <w:szCs w:val="28"/>
        </w:rPr>
        <w:t xml:space="preserve"> </w:t>
      </w:r>
      <w:r w:rsidR="00D22686">
        <w:rPr>
          <w:rFonts w:ascii="Times New Roman" w:hAnsi="Times New Roman" w:cs="Times New Roman"/>
          <w:iCs/>
          <w:sz w:val="28"/>
          <w:szCs w:val="28"/>
          <w:lang w:val="en-US"/>
        </w:rPr>
        <w:t>[</w:t>
      </w:r>
      <w:r w:rsidR="00803050">
        <w:rPr>
          <w:rFonts w:ascii="Times New Roman" w:hAnsi="Times New Roman" w:cs="Times New Roman"/>
          <w:iCs/>
          <w:sz w:val="28"/>
          <w:szCs w:val="28"/>
        </w:rPr>
        <w:t>5</w:t>
      </w:r>
      <w:r w:rsidR="00D22686">
        <w:rPr>
          <w:rFonts w:ascii="Times New Roman" w:hAnsi="Times New Roman" w:cs="Times New Roman"/>
          <w:iCs/>
          <w:sz w:val="28"/>
          <w:szCs w:val="28"/>
          <w:lang w:val="en-US"/>
        </w:rPr>
        <w:t>]</w:t>
      </w:r>
      <w:r w:rsidRPr="00C44094">
        <w:rPr>
          <w:rFonts w:ascii="Times New Roman" w:hAnsi="Times New Roman" w:cs="Times New Roman"/>
          <w:iCs/>
          <w:sz w:val="28"/>
          <w:szCs w:val="28"/>
        </w:rPr>
        <w:t>. Например:</w:t>
      </w:r>
    </w:p>
    <w:p w14:paraId="56C867EE" w14:textId="3DEB355F" w:rsidR="00C44094" w:rsidRPr="00C44094" w:rsidRDefault="00C44094" w:rsidP="00C44094">
      <w:pPr>
        <w:spacing w:after="0" w:line="240" w:lineRule="auto"/>
        <w:ind w:firstLine="720"/>
        <w:jc w:val="both"/>
        <w:rPr>
          <w:rFonts w:ascii="Times New Roman" w:hAnsi="Times New Roman" w:cs="Times New Roman"/>
          <w:iCs/>
          <w:sz w:val="28"/>
          <w:szCs w:val="28"/>
        </w:rPr>
      </w:pPr>
      <w:r>
        <w:rPr>
          <w:rFonts w:ascii="Times New Roman" w:hAnsi="Times New Roman" w:cs="Times New Roman"/>
          <w:b/>
          <w:bCs/>
          <w:iCs/>
          <w:sz w:val="28"/>
          <w:szCs w:val="28"/>
        </w:rPr>
        <w:t xml:space="preserve">1. </w:t>
      </w:r>
      <w:r w:rsidRPr="00C44094">
        <w:rPr>
          <w:rFonts w:ascii="Times New Roman" w:hAnsi="Times New Roman" w:cs="Times New Roman"/>
          <w:b/>
          <w:bCs/>
          <w:iCs/>
          <w:sz w:val="28"/>
          <w:szCs w:val="28"/>
        </w:rPr>
        <w:t>Здоровье и благополучие (ЦУР 3)</w:t>
      </w:r>
      <w:r w:rsidRPr="00C44094">
        <w:rPr>
          <w:rFonts w:ascii="Times New Roman" w:hAnsi="Times New Roman" w:cs="Times New Roman"/>
          <w:iCs/>
          <w:sz w:val="28"/>
          <w:szCs w:val="28"/>
        </w:rPr>
        <w:t xml:space="preserve"> </w:t>
      </w:r>
      <w:r w:rsidR="00521985" w:rsidRPr="007F4B18">
        <w:rPr>
          <w:rFonts w:ascii="Times New Roman" w:hAnsi="Times New Roman" w:cs="Times New Roman"/>
          <w:iCs/>
          <w:sz w:val="28"/>
          <w:szCs w:val="28"/>
        </w:rPr>
        <w:t>–</w:t>
      </w:r>
      <w:r w:rsidRPr="00C44094">
        <w:rPr>
          <w:rFonts w:ascii="Times New Roman" w:hAnsi="Times New Roman" w:cs="Times New Roman"/>
          <w:iCs/>
          <w:sz w:val="28"/>
          <w:szCs w:val="28"/>
        </w:rPr>
        <w:t xml:space="preserve"> снижение рисков для населения от экстремальных погодных явлений, таких как аномальная жара и наводнения.</w:t>
      </w:r>
    </w:p>
    <w:p w14:paraId="2257B041" w14:textId="499B1701" w:rsidR="00C44094" w:rsidRPr="00C44094" w:rsidRDefault="00C44094" w:rsidP="00C44094">
      <w:pPr>
        <w:spacing w:after="0" w:line="240" w:lineRule="auto"/>
        <w:ind w:firstLine="720"/>
        <w:jc w:val="both"/>
        <w:rPr>
          <w:rFonts w:ascii="Times New Roman" w:hAnsi="Times New Roman" w:cs="Times New Roman"/>
          <w:iCs/>
          <w:sz w:val="28"/>
          <w:szCs w:val="28"/>
        </w:rPr>
      </w:pPr>
      <w:r>
        <w:rPr>
          <w:rFonts w:ascii="Times New Roman" w:hAnsi="Times New Roman" w:cs="Times New Roman"/>
          <w:b/>
          <w:bCs/>
          <w:iCs/>
          <w:sz w:val="28"/>
          <w:szCs w:val="28"/>
        </w:rPr>
        <w:t xml:space="preserve">2. </w:t>
      </w:r>
      <w:r w:rsidRPr="00C44094">
        <w:rPr>
          <w:rFonts w:ascii="Times New Roman" w:hAnsi="Times New Roman" w:cs="Times New Roman"/>
          <w:b/>
          <w:bCs/>
          <w:iCs/>
          <w:sz w:val="28"/>
          <w:szCs w:val="28"/>
        </w:rPr>
        <w:t>Чистая вода и санитария (ЦУР 6)</w:t>
      </w:r>
      <w:r w:rsidRPr="00C44094">
        <w:rPr>
          <w:rFonts w:ascii="Times New Roman" w:hAnsi="Times New Roman" w:cs="Times New Roman"/>
          <w:iCs/>
          <w:sz w:val="28"/>
          <w:szCs w:val="28"/>
        </w:rPr>
        <w:t xml:space="preserve"> </w:t>
      </w:r>
      <w:r w:rsidR="00521985" w:rsidRPr="007F4B18">
        <w:rPr>
          <w:rFonts w:ascii="Times New Roman" w:hAnsi="Times New Roman" w:cs="Times New Roman"/>
          <w:iCs/>
          <w:sz w:val="28"/>
          <w:szCs w:val="28"/>
        </w:rPr>
        <w:t>–</w:t>
      </w:r>
      <w:r w:rsidRPr="00C44094">
        <w:rPr>
          <w:rFonts w:ascii="Times New Roman" w:hAnsi="Times New Roman" w:cs="Times New Roman"/>
          <w:iCs/>
          <w:sz w:val="28"/>
          <w:szCs w:val="28"/>
        </w:rPr>
        <w:t>защита водных ресурсов через меры адаптации к засухам и паводкам, укрепление берегов рек и модернизацию систем водоснабжения.</w:t>
      </w:r>
    </w:p>
    <w:p w14:paraId="4F0DAFC1" w14:textId="4F06BD26" w:rsidR="00C44094" w:rsidRPr="00C44094" w:rsidRDefault="00C44094" w:rsidP="00C44094">
      <w:pPr>
        <w:spacing w:after="0" w:line="240" w:lineRule="auto"/>
        <w:ind w:firstLine="720"/>
        <w:jc w:val="both"/>
        <w:rPr>
          <w:rFonts w:ascii="Times New Roman" w:hAnsi="Times New Roman" w:cs="Times New Roman"/>
          <w:iCs/>
          <w:sz w:val="28"/>
          <w:szCs w:val="28"/>
        </w:rPr>
      </w:pPr>
      <w:r>
        <w:rPr>
          <w:rFonts w:ascii="Times New Roman" w:hAnsi="Times New Roman" w:cs="Times New Roman"/>
          <w:b/>
          <w:bCs/>
          <w:iCs/>
          <w:sz w:val="28"/>
          <w:szCs w:val="28"/>
        </w:rPr>
        <w:t xml:space="preserve">3. </w:t>
      </w:r>
      <w:r w:rsidRPr="00C44094">
        <w:rPr>
          <w:rFonts w:ascii="Times New Roman" w:hAnsi="Times New Roman" w:cs="Times New Roman"/>
          <w:b/>
          <w:bCs/>
          <w:iCs/>
          <w:sz w:val="28"/>
          <w:szCs w:val="28"/>
        </w:rPr>
        <w:t>Устойчивые города и сообщества (ЦУР 11)</w:t>
      </w:r>
      <w:r w:rsidRPr="00C44094">
        <w:rPr>
          <w:rFonts w:ascii="Times New Roman" w:hAnsi="Times New Roman" w:cs="Times New Roman"/>
          <w:iCs/>
          <w:sz w:val="28"/>
          <w:szCs w:val="28"/>
        </w:rPr>
        <w:t xml:space="preserve"> </w:t>
      </w:r>
      <w:r w:rsidR="00521985" w:rsidRPr="007F4B18">
        <w:rPr>
          <w:rFonts w:ascii="Times New Roman" w:hAnsi="Times New Roman" w:cs="Times New Roman"/>
          <w:iCs/>
          <w:sz w:val="28"/>
          <w:szCs w:val="28"/>
        </w:rPr>
        <w:t>–</w:t>
      </w:r>
      <w:r w:rsidRPr="00C44094">
        <w:rPr>
          <w:rFonts w:ascii="Times New Roman" w:hAnsi="Times New Roman" w:cs="Times New Roman"/>
          <w:iCs/>
          <w:sz w:val="28"/>
          <w:szCs w:val="28"/>
        </w:rPr>
        <w:t xml:space="preserve"> создание зелёных зон, снижение температурной нагрузки в городах, повышение устойчивости инфраструктуры.</w:t>
      </w:r>
    </w:p>
    <w:p w14:paraId="07B8F776" w14:textId="3DC7080A" w:rsidR="00C44094" w:rsidRDefault="00C44094" w:rsidP="00C44094">
      <w:pPr>
        <w:spacing w:after="0" w:line="240" w:lineRule="auto"/>
        <w:ind w:firstLine="720"/>
        <w:jc w:val="both"/>
        <w:rPr>
          <w:rFonts w:ascii="Times New Roman" w:hAnsi="Times New Roman" w:cs="Times New Roman"/>
          <w:iCs/>
          <w:sz w:val="28"/>
          <w:szCs w:val="28"/>
        </w:rPr>
      </w:pPr>
      <w:r>
        <w:rPr>
          <w:rFonts w:ascii="Times New Roman" w:hAnsi="Times New Roman" w:cs="Times New Roman"/>
          <w:b/>
          <w:bCs/>
          <w:iCs/>
          <w:sz w:val="28"/>
          <w:szCs w:val="28"/>
        </w:rPr>
        <w:t xml:space="preserve">4. </w:t>
      </w:r>
      <w:r w:rsidRPr="00C44094">
        <w:rPr>
          <w:rFonts w:ascii="Times New Roman" w:hAnsi="Times New Roman" w:cs="Times New Roman"/>
          <w:b/>
          <w:bCs/>
          <w:iCs/>
          <w:sz w:val="28"/>
          <w:szCs w:val="28"/>
        </w:rPr>
        <w:t>Климатические действия (ЦУР 13)</w:t>
      </w:r>
      <w:r w:rsidRPr="00C44094">
        <w:rPr>
          <w:rFonts w:ascii="Times New Roman" w:hAnsi="Times New Roman" w:cs="Times New Roman"/>
          <w:iCs/>
          <w:sz w:val="28"/>
          <w:szCs w:val="28"/>
        </w:rPr>
        <w:t xml:space="preserve"> </w:t>
      </w:r>
      <w:r w:rsidR="00521985" w:rsidRPr="007F4B18">
        <w:rPr>
          <w:rFonts w:ascii="Times New Roman" w:hAnsi="Times New Roman" w:cs="Times New Roman"/>
          <w:iCs/>
          <w:sz w:val="28"/>
          <w:szCs w:val="28"/>
        </w:rPr>
        <w:t>–</w:t>
      </w:r>
      <w:r w:rsidRPr="00C44094">
        <w:rPr>
          <w:rFonts w:ascii="Times New Roman" w:hAnsi="Times New Roman" w:cs="Times New Roman"/>
          <w:iCs/>
          <w:sz w:val="28"/>
          <w:szCs w:val="28"/>
        </w:rPr>
        <w:t xml:space="preserve"> интеграция адаптационных мер в локальные и региональные стратегии, согласованных с национальными программами по углеродной нейтральности.</w:t>
      </w:r>
    </w:p>
    <w:p w14:paraId="08F6DC02" w14:textId="77777777" w:rsidR="00A90B9B" w:rsidRDefault="00A90B9B" w:rsidP="000B4C6C">
      <w:pPr>
        <w:spacing w:after="0" w:line="240" w:lineRule="auto"/>
        <w:jc w:val="both"/>
        <w:rPr>
          <w:rFonts w:ascii="Times New Roman" w:hAnsi="Times New Roman" w:cs="Times New Roman"/>
          <w:b/>
          <w:bCs/>
          <w:iCs/>
          <w:sz w:val="28"/>
          <w:szCs w:val="28"/>
        </w:rPr>
      </w:pPr>
    </w:p>
    <w:p w14:paraId="7B6508DE" w14:textId="77777777" w:rsidR="00521985" w:rsidRDefault="00521985" w:rsidP="000B4C6C">
      <w:pPr>
        <w:spacing w:after="0" w:line="240" w:lineRule="auto"/>
        <w:jc w:val="both"/>
        <w:rPr>
          <w:rFonts w:ascii="Times New Roman" w:hAnsi="Times New Roman" w:cs="Times New Roman"/>
          <w:b/>
          <w:bCs/>
          <w:iCs/>
          <w:sz w:val="28"/>
          <w:szCs w:val="28"/>
        </w:rPr>
      </w:pPr>
    </w:p>
    <w:p w14:paraId="47AED734" w14:textId="77777777" w:rsidR="00521985" w:rsidRDefault="00521985" w:rsidP="000B4C6C">
      <w:pPr>
        <w:spacing w:after="0" w:line="240" w:lineRule="auto"/>
        <w:jc w:val="both"/>
        <w:rPr>
          <w:rFonts w:ascii="Times New Roman" w:hAnsi="Times New Roman" w:cs="Times New Roman"/>
          <w:b/>
          <w:bCs/>
          <w:iCs/>
          <w:sz w:val="28"/>
          <w:szCs w:val="28"/>
        </w:rPr>
      </w:pPr>
    </w:p>
    <w:p w14:paraId="4FBF924A" w14:textId="77777777" w:rsidR="00521985" w:rsidRDefault="00521985" w:rsidP="000B4C6C">
      <w:pPr>
        <w:spacing w:after="0" w:line="240" w:lineRule="auto"/>
        <w:jc w:val="both"/>
        <w:rPr>
          <w:rFonts w:ascii="Times New Roman" w:hAnsi="Times New Roman" w:cs="Times New Roman"/>
          <w:b/>
          <w:bCs/>
          <w:iCs/>
          <w:sz w:val="28"/>
          <w:szCs w:val="28"/>
        </w:rPr>
      </w:pPr>
    </w:p>
    <w:p w14:paraId="30B220EA" w14:textId="77777777" w:rsidR="007F3E5A" w:rsidRDefault="007F3E5A" w:rsidP="000B4C6C">
      <w:pPr>
        <w:spacing w:after="0" w:line="240" w:lineRule="auto"/>
        <w:jc w:val="both"/>
        <w:rPr>
          <w:rFonts w:ascii="Times New Roman" w:hAnsi="Times New Roman" w:cs="Times New Roman"/>
          <w:b/>
          <w:bCs/>
          <w:iCs/>
          <w:sz w:val="28"/>
          <w:szCs w:val="28"/>
        </w:rPr>
      </w:pPr>
    </w:p>
    <w:p w14:paraId="3365542E" w14:textId="77777777" w:rsidR="007F3E5A" w:rsidRDefault="007F3E5A" w:rsidP="000B4C6C">
      <w:pPr>
        <w:spacing w:after="0" w:line="240" w:lineRule="auto"/>
        <w:jc w:val="both"/>
        <w:rPr>
          <w:rFonts w:ascii="Times New Roman" w:hAnsi="Times New Roman" w:cs="Times New Roman"/>
          <w:b/>
          <w:bCs/>
          <w:iCs/>
          <w:sz w:val="28"/>
          <w:szCs w:val="28"/>
        </w:rPr>
      </w:pPr>
    </w:p>
    <w:p w14:paraId="34F26E73" w14:textId="77777777" w:rsidR="007F3E5A" w:rsidRDefault="007F3E5A" w:rsidP="000B4C6C">
      <w:pPr>
        <w:spacing w:after="0" w:line="240" w:lineRule="auto"/>
        <w:jc w:val="both"/>
        <w:rPr>
          <w:rFonts w:ascii="Times New Roman" w:hAnsi="Times New Roman" w:cs="Times New Roman"/>
          <w:b/>
          <w:bCs/>
          <w:iCs/>
          <w:sz w:val="28"/>
          <w:szCs w:val="28"/>
        </w:rPr>
      </w:pPr>
    </w:p>
    <w:p w14:paraId="0237683C" w14:textId="568045E2" w:rsidR="008C1DA0" w:rsidRDefault="003778F9" w:rsidP="00BC4448">
      <w:pPr>
        <w:spacing w:before="100" w:beforeAutospacing="1" w:after="100" w:afterAutospacing="1" w:line="240" w:lineRule="auto"/>
        <w:ind w:firstLine="708"/>
        <w:jc w:val="both"/>
        <w:outlineLvl w:val="2"/>
        <w:rPr>
          <w:rFonts w:ascii="Times New Roman" w:eastAsia="Times New Roman" w:hAnsi="Times New Roman" w:cs="Times New Roman"/>
          <w:b/>
          <w:bCs/>
          <w:sz w:val="28"/>
          <w:szCs w:val="28"/>
        </w:rPr>
      </w:pPr>
      <w:r w:rsidRPr="00B90A1D">
        <w:rPr>
          <w:rFonts w:ascii="Times New Roman" w:eastAsia="Times New Roman" w:hAnsi="Times New Roman" w:cs="Times New Roman"/>
          <w:b/>
          <w:bCs/>
          <w:sz w:val="28"/>
          <w:szCs w:val="28"/>
        </w:rPr>
        <w:t>Заключе</w:t>
      </w:r>
      <w:r w:rsidR="000B4C6C">
        <w:rPr>
          <w:rFonts w:ascii="Times New Roman" w:eastAsia="Times New Roman" w:hAnsi="Times New Roman" w:cs="Times New Roman"/>
          <w:b/>
          <w:bCs/>
          <w:sz w:val="28"/>
          <w:szCs w:val="28"/>
        </w:rPr>
        <w:t>н</w:t>
      </w:r>
      <w:r w:rsidR="000C0040">
        <w:rPr>
          <w:rFonts w:ascii="Times New Roman" w:eastAsia="Times New Roman" w:hAnsi="Times New Roman" w:cs="Times New Roman"/>
          <w:b/>
          <w:bCs/>
          <w:sz w:val="28"/>
          <w:szCs w:val="28"/>
        </w:rPr>
        <w:t>ие</w:t>
      </w:r>
    </w:p>
    <w:p w14:paraId="3A918031" w14:textId="3FA987DD" w:rsidR="00164B76" w:rsidRDefault="008C1DA0" w:rsidP="00BC4448">
      <w:pPr>
        <w:spacing w:after="0" w:line="240" w:lineRule="auto"/>
        <w:ind w:firstLine="709"/>
        <w:jc w:val="both"/>
        <w:outlineLvl w:val="2"/>
        <w:rPr>
          <w:rStyle w:val="a3"/>
          <w:rFonts w:ascii="Times New Roman" w:hAnsi="Times New Roman" w:cs="Times New Roman"/>
          <w:i w:val="0"/>
          <w:iCs w:val="0"/>
          <w:sz w:val="28"/>
          <w:szCs w:val="28"/>
        </w:rPr>
      </w:pPr>
      <w:r>
        <w:rPr>
          <w:rFonts w:ascii="Times New Roman" w:eastAsia="Times New Roman" w:hAnsi="Times New Roman" w:cs="Times New Roman"/>
          <w:sz w:val="28"/>
          <w:szCs w:val="28"/>
        </w:rPr>
        <w:t xml:space="preserve">Таким образом, </w:t>
      </w:r>
      <w:r w:rsidR="00BC4448">
        <w:rPr>
          <w:rFonts w:ascii="Times New Roman" w:hAnsi="Times New Roman" w:cs="Times New Roman"/>
          <w:iCs/>
          <w:sz w:val="28"/>
          <w:szCs w:val="28"/>
        </w:rPr>
        <w:t xml:space="preserve">применение </w:t>
      </w:r>
      <w:r w:rsidR="0065321B" w:rsidRPr="0065321B">
        <w:rPr>
          <w:rFonts w:ascii="Times New Roman" w:hAnsi="Times New Roman" w:cs="Times New Roman"/>
          <w:iCs/>
          <w:sz w:val="28"/>
          <w:szCs w:val="28"/>
        </w:rPr>
        <w:t>стандарт</w:t>
      </w:r>
      <w:r w:rsidR="00BC4448">
        <w:rPr>
          <w:rFonts w:ascii="Times New Roman" w:hAnsi="Times New Roman" w:cs="Times New Roman"/>
          <w:iCs/>
          <w:sz w:val="28"/>
          <w:szCs w:val="28"/>
        </w:rPr>
        <w:t>а</w:t>
      </w:r>
      <w:r w:rsidR="0065321B" w:rsidRPr="0065321B">
        <w:rPr>
          <w:rFonts w:ascii="Times New Roman" w:hAnsi="Times New Roman" w:cs="Times New Roman"/>
          <w:iCs/>
          <w:sz w:val="28"/>
          <w:szCs w:val="28"/>
        </w:rPr>
        <w:t xml:space="preserve"> будет способствовать укреплению  </w:t>
      </w:r>
      <w:r w:rsidR="00521985">
        <w:rPr>
          <w:rFonts w:ascii="Times New Roman" w:hAnsi="Times New Roman" w:cs="Times New Roman"/>
          <w:iCs/>
          <w:sz w:val="28"/>
          <w:szCs w:val="28"/>
        </w:rPr>
        <w:t xml:space="preserve">нормативной </w:t>
      </w:r>
      <w:r w:rsidR="0065321B" w:rsidRPr="0065321B">
        <w:rPr>
          <w:rFonts w:ascii="Times New Roman" w:hAnsi="Times New Roman" w:cs="Times New Roman"/>
          <w:iCs/>
          <w:sz w:val="28"/>
          <w:szCs w:val="28"/>
        </w:rPr>
        <w:t>базы для реализации Стратегии углеродной нейтральности до 2060 года, поддержке национальной климатической политики и достижению целей устойчивого развития (ЦУР), а также поможет предпринять первые шаги к созданию безопасного, социально и экономически защищенного и устойчивого общества, способного противостоять текущим и будущим последствиям изменения климата</w:t>
      </w:r>
      <w:r w:rsidR="00BC4448">
        <w:rPr>
          <w:rFonts w:ascii="Times New Roman" w:hAnsi="Times New Roman" w:cs="Times New Roman"/>
          <w:iCs/>
          <w:sz w:val="28"/>
          <w:szCs w:val="28"/>
        </w:rPr>
        <w:t>.</w:t>
      </w:r>
      <w:r w:rsidR="00BC4448">
        <w:rPr>
          <w:rStyle w:val="a3"/>
          <w:rFonts w:ascii="Times New Roman" w:hAnsi="Times New Roman" w:cs="Times New Roman"/>
          <w:i w:val="0"/>
          <w:sz w:val="28"/>
          <w:szCs w:val="28"/>
        </w:rPr>
        <w:t xml:space="preserve"> </w:t>
      </w:r>
      <w:r w:rsidR="009F682A" w:rsidRPr="009F682A">
        <w:rPr>
          <w:rStyle w:val="a3"/>
          <w:rFonts w:ascii="Times New Roman" w:hAnsi="Times New Roman" w:cs="Times New Roman"/>
          <w:i w:val="0"/>
          <w:iCs w:val="0"/>
          <w:sz w:val="28"/>
          <w:szCs w:val="28"/>
        </w:rPr>
        <w:t>Для местных</w:t>
      </w:r>
      <w:r w:rsidR="007E35FB">
        <w:rPr>
          <w:rStyle w:val="a3"/>
          <w:rFonts w:ascii="Times New Roman" w:hAnsi="Times New Roman" w:cs="Times New Roman"/>
          <w:i w:val="0"/>
          <w:iCs w:val="0"/>
          <w:sz w:val="28"/>
          <w:szCs w:val="28"/>
        </w:rPr>
        <w:t xml:space="preserve"> исполнительных органов</w:t>
      </w:r>
      <w:r w:rsidR="009F682A" w:rsidRPr="009F682A">
        <w:rPr>
          <w:rStyle w:val="a3"/>
          <w:rFonts w:ascii="Times New Roman" w:hAnsi="Times New Roman" w:cs="Times New Roman"/>
          <w:i w:val="0"/>
          <w:iCs w:val="0"/>
          <w:sz w:val="28"/>
          <w:szCs w:val="28"/>
        </w:rPr>
        <w:t xml:space="preserve"> переход к принципам</w:t>
      </w:r>
      <w:r w:rsidR="00BC4448">
        <w:rPr>
          <w:rStyle w:val="a3"/>
          <w:rFonts w:ascii="Times New Roman" w:hAnsi="Times New Roman" w:cs="Times New Roman"/>
          <w:i w:val="0"/>
          <w:iCs w:val="0"/>
          <w:sz w:val="28"/>
          <w:szCs w:val="28"/>
        </w:rPr>
        <w:t xml:space="preserve"> СТ РК </w:t>
      </w:r>
      <w:r w:rsidR="00BC4448" w:rsidRPr="00BC4448">
        <w:rPr>
          <w:rStyle w:val="a3"/>
          <w:rFonts w:ascii="Times New Roman" w:hAnsi="Times New Roman" w:cs="Times New Roman"/>
          <w:i w:val="0"/>
          <w:iCs w:val="0"/>
          <w:sz w:val="28"/>
          <w:szCs w:val="28"/>
        </w:rPr>
        <w:t>ISO/TS 14092</w:t>
      </w:r>
      <w:r w:rsidR="00521985">
        <w:rPr>
          <w:rStyle w:val="a3"/>
          <w:rFonts w:ascii="Times New Roman" w:hAnsi="Times New Roman" w:cs="Times New Roman"/>
          <w:i w:val="0"/>
          <w:iCs w:val="0"/>
          <w:sz w:val="28"/>
          <w:szCs w:val="28"/>
        </w:rPr>
        <w:t>-2025</w:t>
      </w:r>
      <w:r w:rsidR="00BC4448">
        <w:rPr>
          <w:rStyle w:val="a3"/>
          <w:rFonts w:ascii="Times New Roman" w:hAnsi="Times New Roman" w:cs="Times New Roman"/>
          <w:i w:val="0"/>
          <w:iCs w:val="0"/>
          <w:sz w:val="28"/>
          <w:szCs w:val="28"/>
        </w:rPr>
        <w:t xml:space="preserve"> </w:t>
      </w:r>
      <w:r w:rsidR="00521985" w:rsidRPr="007F4B18">
        <w:rPr>
          <w:rFonts w:ascii="Times New Roman" w:hAnsi="Times New Roman" w:cs="Times New Roman"/>
          <w:iCs/>
          <w:sz w:val="28"/>
          <w:szCs w:val="28"/>
        </w:rPr>
        <w:t>–</w:t>
      </w:r>
      <w:r w:rsidR="009F682A" w:rsidRPr="009F682A">
        <w:rPr>
          <w:rStyle w:val="a3"/>
          <w:rFonts w:ascii="Times New Roman" w:hAnsi="Times New Roman" w:cs="Times New Roman"/>
          <w:i w:val="0"/>
          <w:iCs w:val="0"/>
          <w:sz w:val="28"/>
          <w:szCs w:val="28"/>
        </w:rPr>
        <w:t xml:space="preserve"> это первый шаг к созданию безопасной и защищенной среды</w:t>
      </w:r>
      <w:r w:rsidR="00627093">
        <w:rPr>
          <w:rStyle w:val="a3"/>
          <w:rFonts w:ascii="Times New Roman" w:hAnsi="Times New Roman" w:cs="Times New Roman"/>
          <w:i w:val="0"/>
          <w:iCs w:val="0"/>
          <w:sz w:val="28"/>
          <w:szCs w:val="28"/>
        </w:rPr>
        <w:t xml:space="preserve"> для населения</w:t>
      </w:r>
      <w:r w:rsidR="009F682A" w:rsidRPr="009F682A">
        <w:rPr>
          <w:rStyle w:val="a3"/>
          <w:rFonts w:ascii="Times New Roman" w:hAnsi="Times New Roman" w:cs="Times New Roman"/>
          <w:i w:val="0"/>
          <w:iCs w:val="0"/>
          <w:sz w:val="28"/>
          <w:szCs w:val="28"/>
        </w:rPr>
        <w:t xml:space="preserve">. </w:t>
      </w:r>
    </w:p>
    <w:p w14:paraId="3FC4B614" w14:textId="77777777" w:rsidR="00164B76" w:rsidRDefault="00164B76" w:rsidP="00164B76">
      <w:pPr>
        <w:spacing w:after="0" w:line="240" w:lineRule="auto"/>
        <w:jc w:val="both"/>
        <w:outlineLvl w:val="2"/>
        <w:rPr>
          <w:rStyle w:val="a3"/>
          <w:rFonts w:ascii="Times New Roman" w:hAnsi="Times New Roman" w:cs="Times New Roman"/>
          <w:i w:val="0"/>
          <w:iCs w:val="0"/>
          <w:sz w:val="28"/>
          <w:szCs w:val="28"/>
        </w:rPr>
      </w:pPr>
    </w:p>
    <w:p w14:paraId="5078E73F" w14:textId="77777777" w:rsidR="00164B76" w:rsidRDefault="00164B76" w:rsidP="00164B76">
      <w:pPr>
        <w:spacing w:after="0" w:line="240" w:lineRule="auto"/>
        <w:jc w:val="both"/>
        <w:outlineLvl w:val="2"/>
        <w:rPr>
          <w:rStyle w:val="a3"/>
          <w:rFonts w:ascii="Times New Roman" w:hAnsi="Times New Roman" w:cs="Times New Roman"/>
          <w:i w:val="0"/>
          <w:iCs w:val="0"/>
          <w:sz w:val="28"/>
          <w:szCs w:val="28"/>
        </w:rPr>
      </w:pPr>
    </w:p>
    <w:p w14:paraId="7F1ECD1B" w14:textId="4086D484" w:rsidR="00060CB5" w:rsidRDefault="00A53FA2" w:rsidP="006128CD">
      <w:pPr>
        <w:spacing w:after="0" w:line="240" w:lineRule="auto"/>
        <w:ind w:firstLine="709"/>
        <w:jc w:val="both"/>
        <w:outlineLvl w:val="2"/>
        <w:rPr>
          <w:rStyle w:val="a3"/>
          <w:rFonts w:ascii="Times New Roman" w:hAnsi="Times New Roman" w:cs="Times New Roman"/>
          <w:i w:val="0"/>
          <w:sz w:val="28"/>
          <w:szCs w:val="28"/>
        </w:rPr>
      </w:pPr>
      <w:r w:rsidRPr="0079624C">
        <w:rPr>
          <w:rStyle w:val="a3"/>
          <w:rFonts w:ascii="Times New Roman" w:hAnsi="Times New Roman" w:cs="Times New Roman"/>
          <w:b/>
          <w:i w:val="0"/>
          <w:iCs w:val="0"/>
          <w:sz w:val="28"/>
          <w:szCs w:val="28"/>
        </w:rPr>
        <w:t>Библиографический список</w:t>
      </w:r>
    </w:p>
    <w:p w14:paraId="2B668FC9" w14:textId="77777777" w:rsidR="006128CD" w:rsidRDefault="006128CD" w:rsidP="006128CD">
      <w:pPr>
        <w:spacing w:after="0" w:line="240" w:lineRule="auto"/>
        <w:ind w:firstLine="709"/>
        <w:jc w:val="both"/>
        <w:outlineLvl w:val="2"/>
        <w:rPr>
          <w:rStyle w:val="a3"/>
          <w:rFonts w:ascii="Times New Roman" w:hAnsi="Times New Roman" w:cs="Times New Roman"/>
          <w:i w:val="0"/>
          <w:sz w:val="28"/>
          <w:szCs w:val="28"/>
        </w:rPr>
      </w:pPr>
    </w:p>
    <w:p w14:paraId="73B61D4F" w14:textId="77777777" w:rsidR="00D22686" w:rsidRDefault="00980E0A" w:rsidP="00D22686">
      <w:pPr>
        <w:spacing w:after="0" w:line="240" w:lineRule="auto"/>
        <w:ind w:firstLine="709"/>
        <w:jc w:val="both"/>
        <w:outlineLvl w:val="2"/>
        <w:rPr>
          <w:rStyle w:val="a3"/>
          <w:rFonts w:ascii="Times New Roman" w:hAnsi="Times New Roman" w:cs="Times New Roman"/>
          <w:i w:val="0"/>
          <w:sz w:val="28"/>
          <w:szCs w:val="28"/>
        </w:rPr>
      </w:pPr>
      <w:r>
        <w:rPr>
          <w:rStyle w:val="a3"/>
          <w:rFonts w:ascii="Times New Roman" w:hAnsi="Times New Roman" w:cs="Times New Roman"/>
          <w:i w:val="0"/>
          <w:sz w:val="28"/>
          <w:szCs w:val="28"/>
        </w:rPr>
        <w:t xml:space="preserve">1. </w:t>
      </w:r>
      <w:r w:rsidR="006128CD" w:rsidRPr="006128CD">
        <w:rPr>
          <w:rStyle w:val="a3"/>
          <w:rFonts w:ascii="Times New Roman" w:hAnsi="Times New Roman" w:cs="Times New Roman"/>
          <w:i w:val="0"/>
          <w:sz w:val="28"/>
          <w:szCs w:val="28"/>
        </w:rPr>
        <w:t>СТ РК ISO/TS 14092-2025</w:t>
      </w:r>
      <w:r w:rsidR="006128CD">
        <w:rPr>
          <w:rStyle w:val="a3"/>
          <w:rFonts w:ascii="Times New Roman" w:hAnsi="Times New Roman" w:cs="Times New Roman"/>
          <w:i w:val="0"/>
          <w:sz w:val="28"/>
          <w:szCs w:val="28"/>
        </w:rPr>
        <w:t xml:space="preserve"> «</w:t>
      </w:r>
      <w:r w:rsidR="006128CD" w:rsidRPr="006128CD">
        <w:rPr>
          <w:rStyle w:val="a3"/>
          <w:rFonts w:ascii="Times New Roman" w:hAnsi="Times New Roman" w:cs="Times New Roman"/>
          <w:i w:val="0"/>
          <w:sz w:val="28"/>
          <w:szCs w:val="28"/>
        </w:rPr>
        <w:t>Адаптация к изменению климата. Требования и руководство по адаптационному планированию для местных органов власти и сообществ</w:t>
      </w:r>
      <w:r w:rsidR="006128CD">
        <w:rPr>
          <w:rStyle w:val="a3"/>
          <w:rFonts w:ascii="Times New Roman" w:hAnsi="Times New Roman" w:cs="Times New Roman"/>
          <w:i w:val="0"/>
          <w:sz w:val="28"/>
          <w:szCs w:val="28"/>
        </w:rPr>
        <w:t>»</w:t>
      </w:r>
      <w:r w:rsidR="009013C7">
        <w:rPr>
          <w:rStyle w:val="a3"/>
          <w:rFonts w:ascii="Times New Roman" w:hAnsi="Times New Roman" w:cs="Times New Roman"/>
          <w:i w:val="0"/>
          <w:sz w:val="28"/>
          <w:szCs w:val="28"/>
        </w:rPr>
        <w:t>.</w:t>
      </w:r>
    </w:p>
    <w:p w14:paraId="58A61A4B" w14:textId="77777777" w:rsidR="00D22686" w:rsidRDefault="009013C7" w:rsidP="00D22686">
      <w:pPr>
        <w:spacing w:after="0" w:line="240" w:lineRule="auto"/>
        <w:ind w:firstLine="709"/>
        <w:jc w:val="both"/>
        <w:outlineLvl w:val="2"/>
        <w:rPr>
          <w:rStyle w:val="a3"/>
          <w:rFonts w:ascii="Times New Roman" w:hAnsi="Times New Roman" w:cs="Times New Roman"/>
          <w:i w:val="0"/>
          <w:sz w:val="28"/>
          <w:szCs w:val="28"/>
        </w:rPr>
      </w:pPr>
      <w:r>
        <w:rPr>
          <w:rStyle w:val="a3"/>
          <w:rFonts w:ascii="Times New Roman" w:hAnsi="Times New Roman" w:cs="Times New Roman"/>
          <w:i w:val="0"/>
          <w:sz w:val="28"/>
          <w:szCs w:val="28"/>
        </w:rPr>
        <w:t xml:space="preserve">2. </w:t>
      </w:r>
      <w:r w:rsidRPr="009013C7">
        <w:rPr>
          <w:rStyle w:val="a3"/>
          <w:rFonts w:ascii="Times New Roman" w:hAnsi="Times New Roman" w:cs="Times New Roman"/>
          <w:i w:val="0"/>
          <w:sz w:val="28"/>
          <w:szCs w:val="28"/>
        </w:rPr>
        <w:t>Казахстан теплеет: что происходит с погодой и чем это грозит</w:t>
      </w:r>
      <w:r>
        <w:rPr>
          <w:rStyle w:val="a3"/>
          <w:rFonts w:ascii="Times New Roman" w:hAnsi="Times New Roman" w:cs="Times New Roman"/>
          <w:i w:val="0"/>
          <w:sz w:val="28"/>
          <w:szCs w:val="28"/>
        </w:rPr>
        <w:t xml:space="preserve">: </w:t>
      </w:r>
      <w:hyperlink r:id="rId7" w:history="1">
        <w:r w:rsidR="00D22686" w:rsidRPr="00D22686">
          <w:rPr>
            <w:rStyle w:val="a5"/>
            <w:rFonts w:ascii="Times New Roman" w:hAnsi="Times New Roman" w:cs="Times New Roman"/>
            <w:color w:val="000000" w:themeColor="text1"/>
            <w:sz w:val="28"/>
            <w:szCs w:val="28"/>
          </w:rPr>
          <w:t>https://azh.kz/ru/news/view/123214</w:t>
        </w:r>
      </w:hyperlink>
      <w:r w:rsidRPr="00D22686">
        <w:rPr>
          <w:rStyle w:val="a3"/>
          <w:rFonts w:ascii="Times New Roman" w:hAnsi="Times New Roman" w:cs="Times New Roman"/>
          <w:i w:val="0"/>
          <w:color w:val="000000" w:themeColor="text1"/>
          <w:sz w:val="28"/>
          <w:szCs w:val="28"/>
        </w:rPr>
        <w:t>.</w:t>
      </w:r>
    </w:p>
    <w:p w14:paraId="5F95E99A" w14:textId="273BA9A6" w:rsidR="00D22686" w:rsidRDefault="00D22686" w:rsidP="00D22686">
      <w:pPr>
        <w:spacing w:after="0" w:line="240" w:lineRule="auto"/>
        <w:ind w:firstLine="709"/>
        <w:jc w:val="both"/>
        <w:outlineLvl w:val="2"/>
        <w:rPr>
          <w:rStyle w:val="a3"/>
          <w:rFonts w:ascii="Times New Roman" w:hAnsi="Times New Roman" w:cs="Times New Roman"/>
          <w:i w:val="0"/>
          <w:sz w:val="28"/>
          <w:szCs w:val="28"/>
        </w:rPr>
      </w:pPr>
      <w:r>
        <w:rPr>
          <w:rStyle w:val="a3"/>
          <w:rFonts w:ascii="Times New Roman" w:hAnsi="Times New Roman" w:cs="Times New Roman"/>
          <w:i w:val="0"/>
          <w:sz w:val="28"/>
          <w:szCs w:val="28"/>
        </w:rPr>
        <w:t>3</w:t>
      </w:r>
      <w:r w:rsidR="00E67859">
        <w:rPr>
          <w:rStyle w:val="a3"/>
          <w:rFonts w:ascii="Times New Roman" w:hAnsi="Times New Roman" w:cs="Times New Roman"/>
          <w:i w:val="0"/>
          <w:sz w:val="28"/>
          <w:szCs w:val="28"/>
        </w:rPr>
        <w:t xml:space="preserve">. </w:t>
      </w:r>
      <w:r w:rsidR="004A6F63">
        <w:rPr>
          <w:rStyle w:val="a3"/>
          <w:rFonts w:ascii="Times New Roman" w:hAnsi="Times New Roman" w:cs="Times New Roman"/>
          <w:i w:val="0"/>
          <w:sz w:val="28"/>
          <w:szCs w:val="28"/>
        </w:rPr>
        <w:t>П</w:t>
      </w:r>
      <w:r w:rsidR="004A6F63" w:rsidRPr="004A6F63">
        <w:rPr>
          <w:rStyle w:val="a3"/>
          <w:rFonts w:ascii="Times New Roman" w:hAnsi="Times New Roman" w:cs="Times New Roman"/>
          <w:i w:val="0"/>
          <w:sz w:val="28"/>
          <w:szCs w:val="28"/>
        </w:rPr>
        <w:t xml:space="preserve">ервый двухгодичный доклад </w:t>
      </w:r>
      <w:r w:rsidR="004A6F63">
        <w:rPr>
          <w:rStyle w:val="a3"/>
          <w:rFonts w:ascii="Times New Roman" w:hAnsi="Times New Roman" w:cs="Times New Roman"/>
          <w:i w:val="0"/>
          <w:sz w:val="28"/>
          <w:szCs w:val="28"/>
        </w:rPr>
        <w:t>Р</w:t>
      </w:r>
      <w:r w:rsidR="004A6F63" w:rsidRPr="004A6F63">
        <w:rPr>
          <w:rStyle w:val="a3"/>
          <w:rFonts w:ascii="Times New Roman" w:hAnsi="Times New Roman" w:cs="Times New Roman"/>
          <w:i w:val="0"/>
          <w:sz w:val="28"/>
          <w:szCs w:val="28"/>
        </w:rPr>
        <w:t xml:space="preserve">еспублики </w:t>
      </w:r>
      <w:r w:rsidR="004A6F63">
        <w:rPr>
          <w:rStyle w:val="a3"/>
          <w:rFonts w:ascii="Times New Roman" w:hAnsi="Times New Roman" w:cs="Times New Roman"/>
          <w:i w:val="0"/>
          <w:sz w:val="28"/>
          <w:szCs w:val="28"/>
        </w:rPr>
        <w:t>К</w:t>
      </w:r>
      <w:r w:rsidR="004A6F63" w:rsidRPr="004A6F63">
        <w:rPr>
          <w:rStyle w:val="a3"/>
          <w:rFonts w:ascii="Times New Roman" w:hAnsi="Times New Roman" w:cs="Times New Roman"/>
          <w:i w:val="0"/>
          <w:sz w:val="28"/>
          <w:szCs w:val="28"/>
        </w:rPr>
        <w:t>азахстан</w:t>
      </w:r>
      <w:r w:rsidR="004A6F63">
        <w:rPr>
          <w:rStyle w:val="a3"/>
          <w:rFonts w:ascii="Times New Roman" w:hAnsi="Times New Roman" w:cs="Times New Roman"/>
          <w:i w:val="0"/>
          <w:sz w:val="28"/>
          <w:szCs w:val="28"/>
        </w:rPr>
        <w:t xml:space="preserve"> </w:t>
      </w:r>
      <w:r w:rsidR="004A6F63" w:rsidRPr="004A6F63">
        <w:rPr>
          <w:rStyle w:val="a3"/>
          <w:rFonts w:ascii="Times New Roman" w:hAnsi="Times New Roman" w:cs="Times New Roman"/>
          <w:i w:val="0"/>
          <w:sz w:val="28"/>
          <w:szCs w:val="28"/>
        </w:rPr>
        <w:t>по вопросам транспарентности</w:t>
      </w:r>
      <w:r w:rsidR="009013C7">
        <w:rPr>
          <w:rStyle w:val="a3"/>
          <w:rFonts w:ascii="Times New Roman" w:hAnsi="Times New Roman" w:cs="Times New Roman"/>
          <w:i w:val="0"/>
          <w:sz w:val="28"/>
          <w:szCs w:val="28"/>
        </w:rPr>
        <w:t>.</w:t>
      </w:r>
    </w:p>
    <w:p w14:paraId="34BE525A" w14:textId="77777777" w:rsidR="00D22686" w:rsidRDefault="00D22686" w:rsidP="00D22686">
      <w:pPr>
        <w:spacing w:after="0" w:line="240" w:lineRule="auto"/>
        <w:ind w:firstLine="709"/>
        <w:jc w:val="both"/>
        <w:outlineLvl w:val="2"/>
        <w:rPr>
          <w:rStyle w:val="a3"/>
          <w:rFonts w:ascii="Times New Roman" w:hAnsi="Times New Roman" w:cs="Times New Roman"/>
          <w:i w:val="0"/>
          <w:sz w:val="28"/>
          <w:szCs w:val="28"/>
        </w:rPr>
      </w:pPr>
      <w:r>
        <w:rPr>
          <w:rStyle w:val="a3"/>
          <w:rFonts w:ascii="Times New Roman" w:hAnsi="Times New Roman" w:cs="Times New Roman"/>
          <w:i w:val="0"/>
          <w:sz w:val="28"/>
          <w:szCs w:val="28"/>
        </w:rPr>
        <w:t>4</w:t>
      </w:r>
      <w:r w:rsidR="00E67859">
        <w:rPr>
          <w:rStyle w:val="a3"/>
          <w:rFonts w:ascii="Times New Roman" w:hAnsi="Times New Roman" w:cs="Times New Roman"/>
          <w:i w:val="0"/>
          <w:sz w:val="28"/>
          <w:szCs w:val="28"/>
        </w:rPr>
        <w:t xml:space="preserve">. </w:t>
      </w:r>
      <w:r w:rsidR="00B736AB" w:rsidRPr="00B736AB">
        <w:rPr>
          <w:rStyle w:val="a3"/>
          <w:rFonts w:ascii="Times New Roman" w:hAnsi="Times New Roman" w:cs="Times New Roman"/>
          <w:i w:val="0"/>
          <w:sz w:val="28"/>
          <w:szCs w:val="28"/>
        </w:rPr>
        <w:t>Определяемый на национальном</w:t>
      </w:r>
      <w:r w:rsidR="00B736AB">
        <w:rPr>
          <w:rStyle w:val="a3"/>
          <w:rFonts w:ascii="Times New Roman" w:hAnsi="Times New Roman" w:cs="Times New Roman"/>
          <w:i w:val="0"/>
          <w:sz w:val="28"/>
          <w:szCs w:val="28"/>
        </w:rPr>
        <w:t xml:space="preserve"> </w:t>
      </w:r>
      <w:r w:rsidR="00B736AB" w:rsidRPr="00B736AB">
        <w:rPr>
          <w:rStyle w:val="a3"/>
          <w:rFonts w:ascii="Times New Roman" w:hAnsi="Times New Roman" w:cs="Times New Roman"/>
          <w:i w:val="0"/>
          <w:sz w:val="28"/>
          <w:szCs w:val="28"/>
        </w:rPr>
        <w:t xml:space="preserve">уровне вклад </w:t>
      </w:r>
      <w:r w:rsidR="00B736AB">
        <w:rPr>
          <w:rStyle w:val="a3"/>
          <w:rFonts w:ascii="Times New Roman" w:hAnsi="Times New Roman" w:cs="Times New Roman"/>
          <w:i w:val="0"/>
          <w:sz w:val="28"/>
          <w:szCs w:val="28"/>
        </w:rPr>
        <w:t xml:space="preserve">(ОНУР) </w:t>
      </w:r>
      <w:r w:rsidR="00B736AB" w:rsidRPr="00B736AB">
        <w:rPr>
          <w:rStyle w:val="a3"/>
          <w:rFonts w:ascii="Times New Roman" w:hAnsi="Times New Roman" w:cs="Times New Roman"/>
          <w:i w:val="0"/>
          <w:sz w:val="28"/>
          <w:szCs w:val="28"/>
        </w:rPr>
        <w:t>Республики Казахстан</w:t>
      </w:r>
      <w:r w:rsidR="00B736AB">
        <w:rPr>
          <w:rStyle w:val="a3"/>
          <w:rFonts w:ascii="Times New Roman" w:hAnsi="Times New Roman" w:cs="Times New Roman"/>
          <w:i w:val="0"/>
          <w:sz w:val="28"/>
          <w:szCs w:val="28"/>
        </w:rPr>
        <w:t xml:space="preserve"> </w:t>
      </w:r>
      <w:r w:rsidR="00B736AB" w:rsidRPr="00B736AB">
        <w:rPr>
          <w:rStyle w:val="a3"/>
          <w:rFonts w:ascii="Times New Roman" w:hAnsi="Times New Roman" w:cs="Times New Roman"/>
          <w:i w:val="0"/>
          <w:sz w:val="28"/>
          <w:szCs w:val="28"/>
        </w:rPr>
        <w:t>в глобальное реагирование</w:t>
      </w:r>
      <w:r w:rsidR="00B736AB">
        <w:rPr>
          <w:rStyle w:val="a3"/>
          <w:rFonts w:ascii="Times New Roman" w:hAnsi="Times New Roman" w:cs="Times New Roman"/>
          <w:i w:val="0"/>
          <w:sz w:val="28"/>
          <w:szCs w:val="28"/>
        </w:rPr>
        <w:t xml:space="preserve"> </w:t>
      </w:r>
      <w:r w:rsidR="00B736AB" w:rsidRPr="00B736AB">
        <w:rPr>
          <w:rStyle w:val="a3"/>
          <w:rFonts w:ascii="Times New Roman" w:hAnsi="Times New Roman" w:cs="Times New Roman"/>
          <w:i w:val="0"/>
          <w:sz w:val="28"/>
          <w:szCs w:val="28"/>
        </w:rPr>
        <w:t>на изменение климата до 2035 года</w:t>
      </w:r>
      <w:r w:rsidR="009013C7">
        <w:rPr>
          <w:rStyle w:val="a3"/>
          <w:rFonts w:ascii="Times New Roman" w:hAnsi="Times New Roman" w:cs="Times New Roman"/>
          <w:i w:val="0"/>
          <w:sz w:val="28"/>
          <w:szCs w:val="28"/>
        </w:rPr>
        <w:t>.</w:t>
      </w:r>
    </w:p>
    <w:p w14:paraId="51064E2E" w14:textId="001D648C" w:rsidR="00D22686" w:rsidRDefault="00D22686" w:rsidP="00D22686">
      <w:pPr>
        <w:spacing w:after="0" w:line="240" w:lineRule="auto"/>
        <w:ind w:firstLine="709"/>
        <w:jc w:val="both"/>
        <w:outlineLvl w:val="2"/>
        <w:rPr>
          <w:rStyle w:val="a3"/>
          <w:rFonts w:ascii="Times New Roman" w:hAnsi="Times New Roman" w:cs="Times New Roman"/>
          <w:i w:val="0"/>
          <w:sz w:val="28"/>
          <w:szCs w:val="28"/>
        </w:rPr>
      </w:pPr>
      <w:r>
        <w:rPr>
          <w:rStyle w:val="a3"/>
          <w:rFonts w:ascii="Times New Roman" w:hAnsi="Times New Roman" w:cs="Times New Roman"/>
          <w:i w:val="0"/>
          <w:sz w:val="28"/>
          <w:szCs w:val="28"/>
        </w:rPr>
        <w:t xml:space="preserve">5. Цели устойчивого развития: </w:t>
      </w:r>
    </w:p>
    <w:p w14:paraId="47C94DC0" w14:textId="0FF4CB3C" w:rsidR="00D22686" w:rsidRPr="00803050" w:rsidRDefault="00D22686" w:rsidP="00D22686">
      <w:pPr>
        <w:spacing w:after="0" w:line="240" w:lineRule="auto"/>
        <w:ind w:firstLine="709"/>
        <w:jc w:val="both"/>
        <w:outlineLvl w:val="2"/>
        <w:rPr>
          <w:rStyle w:val="a3"/>
          <w:rFonts w:ascii="Times New Roman" w:hAnsi="Times New Roman" w:cs="Times New Roman"/>
          <w:i w:val="0"/>
          <w:sz w:val="28"/>
          <w:szCs w:val="28"/>
          <w:u w:val="single"/>
        </w:rPr>
      </w:pPr>
      <w:r w:rsidRPr="00803050">
        <w:rPr>
          <w:rStyle w:val="a3"/>
          <w:rFonts w:ascii="Times New Roman" w:hAnsi="Times New Roman" w:cs="Times New Roman"/>
          <w:i w:val="0"/>
          <w:sz w:val="28"/>
          <w:szCs w:val="28"/>
          <w:u w:val="single"/>
          <w:lang w:val="en-US"/>
        </w:rPr>
        <w:t>https://www.un.org/sustainabledevelopment/ru/sustainable-development-goals/</w:t>
      </w:r>
      <w:r w:rsidR="00803050" w:rsidRPr="00803050">
        <w:rPr>
          <w:rStyle w:val="a3"/>
          <w:rFonts w:ascii="Times New Roman" w:hAnsi="Times New Roman" w:cs="Times New Roman"/>
          <w:i w:val="0"/>
          <w:sz w:val="28"/>
          <w:szCs w:val="28"/>
          <w:u w:val="single"/>
        </w:rPr>
        <w:t>.</w:t>
      </w:r>
    </w:p>
    <w:p w14:paraId="63ED1490" w14:textId="77777777" w:rsidR="009013C7" w:rsidRPr="006128CD" w:rsidRDefault="009013C7" w:rsidP="00B736AB">
      <w:pPr>
        <w:spacing w:after="0" w:line="240" w:lineRule="auto"/>
        <w:ind w:firstLine="709"/>
        <w:jc w:val="both"/>
        <w:outlineLvl w:val="2"/>
        <w:rPr>
          <w:rStyle w:val="a3"/>
          <w:rFonts w:ascii="Times New Roman" w:hAnsi="Times New Roman" w:cs="Times New Roman"/>
          <w:i w:val="0"/>
          <w:sz w:val="28"/>
          <w:szCs w:val="28"/>
        </w:rPr>
      </w:pPr>
    </w:p>
    <w:p w14:paraId="0BA950A9" w14:textId="77777777" w:rsidR="00187A67" w:rsidRPr="009A4082" w:rsidRDefault="00187A67" w:rsidP="00576DEF">
      <w:pPr>
        <w:spacing w:after="0" w:line="240" w:lineRule="auto"/>
        <w:ind w:firstLine="709"/>
        <w:jc w:val="both"/>
        <w:rPr>
          <w:rStyle w:val="a3"/>
          <w:rFonts w:ascii="Times New Roman" w:hAnsi="Times New Roman" w:cs="Times New Roman"/>
          <w:i w:val="0"/>
          <w:iCs w:val="0"/>
          <w:sz w:val="28"/>
          <w:szCs w:val="28"/>
          <w:lang w:val="en-US"/>
        </w:rPr>
      </w:pPr>
    </w:p>
    <w:p w14:paraId="623F5CB9" w14:textId="77777777" w:rsidR="00187A67" w:rsidRDefault="00187A67" w:rsidP="00576DEF">
      <w:pPr>
        <w:spacing w:after="0" w:line="240" w:lineRule="auto"/>
        <w:ind w:firstLine="709"/>
        <w:rPr>
          <w:rStyle w:val="a3"/>
          <w:rFonts w:ascii="Times New Roman" w:hAnsi="Times New Roman" w:cs="Times New Roman"/>
          <w:b/>
          <w:i w:val="0"/>
          <w:iCs w:val="0"/>
          <w:sz w:val="28"/>
          <w:szCs w:val="28"/>
        </w:rPr>
      </w:pPr>
      <w:r w:rsidRPr="00187A67">
        <w:rPr>
          <w:rStyle w:val="a3"/>
          <w:rFonts w:ascii="Times New Roman" w:hAnsi="Times New Roman" w:cs="Times New Roman"/>
          <w:b/>
          <w:i w:val="0"/>
          <w:iCs w:val="0"/>
          <w:sz w:val="28"/>
          <w:szCs w:val="28"/>
          <w:lang w:val="en-US"/>
        </w:rPr>
        <w:t>Bibliographic list</w:t>
      </w:r>
    </w:p>
    <w:p w14:paraId="1258C9A0" w14:textId="77777777" w:rsidR="00060CB5" w:rsidRPr="00060CB5" w:rsidRDefault="00060CB5" w:rsidP="00187A67">
      <w:pPr>
        <w:spacing w:after="0" w:line="240" w:lineRule="auto"/>
        <w:jc w:val="center"/>
        <w:rPr>
          <w:rStyle w:val="a3"/>
          <w:rFonts w:ascii="Times New Roman" w:hAnsi="Times New Roman" w:cs="Times New Roman"/>
          <w:b/>
          <w:i w:val="0"/>
          <w:iCs w:val="0"/>
          <w:sz w:val="28"/>
          <w:szCs w:val="28"/>
        </w:rPr>
      </w:pPr>
    </w:p>
    <w:p w14:paraId="42B2656D" w14:textId="7285BB05" w:rsidR="007F3E5A" w:rsidRPr="007F3E5A" w:rsidRDefault="007F3E5A" w:rsidP="007F3E5A">
      <w:pPr>
        <w:spacing w:after="0" w:line="240" w:lineRule="auto"/>
        <w:ind w:firstLine="720"/>
        <w:jc w:val="both"/>
        <w:rPr>
          <w:rStyle w:val="a3"/>
          <w:rFonts w:ascii="Times New Roman" w:hAnsi="Times New Roman" w:cs="Times New Roman"/>
          <w:i w:val="0"/>
          <w:iCs w:val="0"/>
          <w:sz w:val="28"/>
          <w:szCs w:val="28"/>
          <w:lang w:val="en-US"/>
        </w:rPr>
      </w:pPr>
      <w:r w:rsidRPr="007F3E5A">
        <w:rPr>
          <w:rStyle w:val="a3"/>
          <w:rFonts w:ascii="Times New Roman" w:hAnsi="Times New Roman" w:cs="Times New Roman"/>
          <w:i w:val="0"/>
          <w:iCs w:val="0"/>
          <w:sz w:val="28"/>
          <w:szCs w:val="28"/>
          <w:lang w:val="en-US"/>
        </w:rPr>
        <w:t xml:space="preserve">1. ST RK ISO/TS 14092-2025 </w:t>
      </w:r>
      <w:r>
        <w:rPr>
          <w:rStyle w:val="a3"/>
          <w:rFonts w:ascii="Times New Roman" w:hAnsi="Times New Roman" w:cs="Times New Roman"/>
          <w:i w:val="0"/>
          <w:iCs w:val="0"/>
          <w:sz w:val="28"/>
          <w:szCs w:val="28"/>
        </w:rPr>
        <w:t>«</w:t>
      </w:r>
      <w:r w:rsidRPr="007F3E5A">
        <w:rPr>
          <w:rStyle w:val="a3"/>
          <w:rFonts w:ascii="Times New Roman" w:hAnsi="Times New Roman" w:cs="Times New Roman"/>
          <w:i w:val="0"/>
          <w:iCs w:val="0"/>
          <w:sz w:val="28"/>
          <w:szCs w:val="28"/>
          <w:lang w:val="en-US"/>
        </w:rPr>
        <w:t>Adaptation to climate change. Requirements and guidelines for adaptation planning for local authorities and communities</w:t>
      </w:r>
      <w:r>
        <w:rPr>
          <w:rStyle w:val="a3"/>
          <w:rFonts w:ascii="Times New Roman" w:hAnsi="Times New Roman" w:cs="Times New Roman"/>
          <w:i w:val="0"/>
          <w:iCs w:val="0"/>
          <w:sz w:val="28"/>
          <w:szCs w:val="28"/>
        </w:rPr>
        <w:t>»</w:t>
      </w:r>
      <w:r w:rsidRPr="007F3E5A">
        <w:rPr>
          <w:rStyle w:val="a3"/>
          <w:rFonts w:ascii="Times New Roman" w:hAnsi="Times New Roman" w:cs="Times New Roman"/>
          <w:i w:val="0"/>
          <w:iCs w:val="0"/>
          <w:sz w:val="28"/>
          <w:szCs w:val="28"/>
          <w:lang w:val="en-US"/>
        </w:rPr>
        <w:t>.</w:t>
      </w:r>
    </w:p>
    <w:p w14:paraId="2333D4CE" w14:textId="5921AC0F" w:rsidR="007F3E5A" w:rsidRPr="007F3E5A" w:rsidRDefault="007F3E5A" w:rsidP="007F3E5A">
      <w:pPr>
        <w:spacing w:after="0" w:line="240" w:lineRule="auto"/>
        <w:ind w:firstLine="720"/>
        <w:jc w:val="both"/>
        <w:rPr>
          <w:rStyle w:val="a3"/>
          <w:rFonts w:ascii="Times New Roman" w:hAnsi="Times New Roman" w:cs="Times New Roman"/>
          <w:i w:val="0"/>
          <w:iCs w:val="0"/>
          <w:sz w:val="28"/>
          <w:szCs w:val="28"/>
          <w:lang w:val="en-US"/>
        </w:rPr>
      </w:pPr>
      <w:r w:rsidRPr="007F3E5A">
        <w:rPr>
          <w:rStyle w:val="a3"/>
          <w:rFonts w:ascii="Times New Roman" w:hAnsi="Times New Roman" w:cs="Times New Roman"/>
          <w:i w:val="0"/>
          <w:iCs w:val="0"/>
          <w:sz w:val="28"/>
          <w:szCs w:val="28"/>
          <w:lang w:val="en-US"/>
        </w:rPr>
        <w:t>2. Kazakhstan is getting warmer: what is happening with the weather and what it threatens:</w:t>
      </w:r>
      <w:r>
        <w:rPr>
          <w:rStyle w:val="a3"/>
          <w:rFonts w:ascii="Times New Roman" w:hAnsi="Times New Roman" w:cs="Times New Roman"/>
          <w:i w:val="0"/>
          <w:iCs w:val="0"/>
          <w:sz w:val="28"/>
          <w:szCs w:val="28"/>
        </w:rPr>
        <w:t xml:space="preserve"> </w:t>
      </w:r>
      <w:r w:rsidRPr="007F3E5A">
        <w:rPr>
          <w:rStyle w:val="a3"/>
          <w:rFonts w:ascii="Times New Roman" w:hAnsi="Times New Roman" w:cs="Times New Roman"/>
          <w:i w:val="0"/>
          <w:iCs w:val="0"/>
          <w:sz w:val="28"/>
          <w:szCs w:val="28"/>
          <w:u w:val="single"/>
          <w:lang w:val="en-US"/>
        </w:rPr>
        <w:t>https://azh.kz/ru/news/view/123214</w:t>
      </w:r>
      <w:r>
        <w:rPr>
          <w:rStyle w:val="a3"/>
          <w:rFonts w:ascii="Times New Roman" w:hAnsi="Times New Roman" w:cs="Times New Roman"/>
          <w:i w:val="0"/>
          <w:iCs w:val="0"/>
          <w:sz w:val="28"/>
          <w:szCs w:val="28"/>
          <w:u w:val="single"/>
        </w:rPr>
        <w:t>.</w:t>
      </w:r>
      <w:r w:rsidRPr="007F3E5A">
        <w:rPr>
          <w:rStyle w:val="a3"/>
          <w:rFonts w:ascii="Times New Roman" w:hAnsi="Times New Roman" w:cs="Times New Roman"/>
          <w:i w:val="0"/>
          <w:iCs w:val="0"/>
          <w:sz w:val="28"/>
          <w:szCs w:val="28"/>
          <w:lang w:val="en-US"/>
        </w:rPr>
        <w:t xml:space="preserve"> </w:t>
      </w:r>
    </w:p>
    <w:p w14:paraId="35938E89" w14:textId="0F64A5A8" w:rsidR="007F3E5A" w:rsidRPr="007F3E5A" w:rsidRDefault="007F3E5A" w:rsidP="007F3E5A">
      <w:pPr>
        <w:spacing w:after="0" w:line="240" w:lineRule="auto"/>
        <w:ind w:firstLine="720"/>
        <w:jc w:val="both"/>
        <w:rPr>
          <w:rStyle w:val="a3"/>
          <w:rFonts w:ascii="Times New Roman" w:hAnsi="Times New Roman" w:cs="Times New Roman"/>
          <w:i w:val="0"/>
          <w:iCs w:val="0"/>
          <w:sz w:val="28"/>
          <w:szCs w:val="28"/>
          <w:lang w:val="en-US"/>
        </w:rPr>
      </w:pPr>
      <w:r w:rsidRPr="007F3E5A">
        <w:rPr>
          <w:rStyle w:val="a3"/>
          <w:rFonts w:ascii="Times New Roman" w:hAnsi="Times New Roman" w:cs="Times New Roman"/>
          <w:i w:val="0"/>
          <w:iCs w:val="0"/>
          <w:sz w:val="28"/>
          <w:szCs w:val="28"/>
          <w:lang w:val="en-US"/>
        </w:rPr>
        <w:t>3. The first biennial transparency report of the Republic of Kazakhstan.</w:t>
      </w:r>
    </w:p>
    <w:p w14:paraId="78CFEDDD" w14:textId="77777777" w:rsidR="007F3E5A" w:rsidRPr="007F3E5A" w:rsidRDefault="007F3E5A" w:rsidP="007F3E5A">
      <w:pPr>
        <w:spacing w:after="0" w:line="240" w:lineRule="auto"/>
        <w:ind w:firstLine="720"/>
        <w:jc w:val="both"/>
        <w:rPr>
          <w:rStyle w:val="a3"/>
          <w:rFonts w:ascii="Times New Roman" w:hAnsi="Times New Roman" w:cs="Times New Roman"/>
          <w:i w:val="0"/>
          <w:iCs w:val="0"/>
          <w:sz w:val="28"/>
          <w:szCs w:val="28"/>
          <w:lang w:val="en-US"/>
        </w:rPr>
      </w:pPr>
      <w:r w:rsidRPr="007F3E5A">
        <w:rPr>
          <w:rStyle w:val="a3"/>
          <w:rFonts w:ascii="Times New Roman" w:hAnsi="Times New Roman" w:cs="Times New Roman"/>
          <w:i w:val="0"/>
          <w:iCs w:val="0"/>
          <w:sz w:val="28"/>
          <w:szCs w:val="28"/>
          <w:lang w:val="en-US"/>
        </w:rPr>
        <w:t>4. The nationally determined contribution of the Republic of Kazakhstan to the global response to climate change until 2035.</w:t>
      </w:r>
    </w:p>
    <w:p w14:paraId="67469679" w14:textId="77777777" w:rsidR="007F3E5A" w:rsidRDefault="007F3E5A" w:rsidP="007F3E5A">
      <w:pPr>
        <w:spacing w:after="0" w:line="240" w:lineRule="auto"/>
        <w:ind w:firstLine="720"/>
        <w:jc w:val="both"/>
        <w:rPr>
          <w:rStyle w:val="a3"/>
          <w:rFonts w:ascii="Times New Roman" w:hAnsi="Times New Roman" w:cs="Times New Roman"/>
          <w:i w:val="0"/>
          <w:iCs w:val="0"/>
          <w:sz w:val="28"/>
          <w:szCs w:val="28"/>
        </w:rPr>
      </w:pPr>
      <w:r w:rsidRPr="007F3E5A">
        <w:rPr>
          <w:rStyle w:val="a3"/>
          <w:rFonts w:ascii="Times New Roman" w:hAnsi="Times New Roman" w:cs="Times New Roman"/>
          <w:i w:val="0"/>
          <w:iCs w:val="0"/>
          <w:sz w:val="28"/>
          <w:szCs w:val="28"/>
          <w:lang w:val="en-US"/>
        </w:rPr>
        <w:t>5. Sustainable Development Goals:</w:t>
      </w:r>
    </w:p>
    <w:p w14:paraId="33D52257" w14:textId="6B1D8A11" w:rsidR="00187A67" w:rsidRPr="007F3E5A" w:rsidRDefault="007F3E5A" w:rsidP="007F3E5A">
      <w:pPr>
        <w:spacing w:after="0" w:line="240" w:lineRule="auto"/>
        <w:ind w:firstLine="720"/>
        <w:jc w:val="both"/>
        <w:rPr>
          <w:rStyle w:val="a3"/>
          <w:rFonts w:ascii="Times New Roman" w:hAnsi="Times New Roman" w:cs="Times New Roman"/>
          <w:i w:val="0"/>
          <w:iCs w:val="0"/>
          <w:sz w:val="28"/>
          <w:szCs w:val="28"/>
          <w:u w:val="single"/>
          <w:lang w:val="en-US"/>
        </w:rPr>
      </w:pPr>
      <w:r w:rsidRPr="007F3E5A">
        <w:rPr>
          <w:rStyle w:val="a3"/>
          <w:rFonts w:ascii="Times New Roman" w:hAnsi="Times New Roman" w:cs="Times New Roman"/>
          <w:i w:val="0"/>
          <w:iCs w:val="0"/>
          <w:sz w:val="28"/>
          <w:szCs w:val="28"/>
          <w:u w:val="single"/>
          <w:lang w:val="en-US"/>
        </w:rPr>
        <w:t>https://www.un.org/sustainabledevelopment/ru/sustainable-development-goals/.</w:t>
      </w:r>
    </w:p>
    <w:p w14:paraId="1293241F" w14:textId="3B1168BA" w:rsidR="00187A67" w:rsidRPr="003778F9" w:rsidRDefault="00187A67" w:rsidP="003778F9">
      <w:pPr>
        <w:spacing w:after="0" w:line="240" w:lineRule="auto"/>
        <w:ind w:firstLine="720"/>
        <w:jc w:val="both"/>
        <w:rPr>
          <w:rStyle w:val="a3"/>
          <w:rFonts w:ascii="Times New Roman" w:hAnsi="Times New Roman" w:cs="Times New Roman"/>
          <w:i w:val="0"/>
          <w:iCs w:val="0"/>
          <w:sz w:val="28"/>
          <w:szCs w:val="28"/>
        </w:rPr>
      </w:pPr>
    </w:p>
    <w:sectPr w:rsidR="00187A67" w:rsidRPr="003778F9" w:rsidSect="00484C52">
      <w:pgSz w:w="11906" w:h="16838"/>
      <w:pgMar w:top="709" w:right="1418"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B2685"/>
    <w:multiLevelType w:val="multilevel"/>
    <w:tmpl w:val="00FC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86EC7"/>
    <w:multiLevelType w:val="multilevel"/>
    <w:tmpl w:val="2432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5D1DCE"/>
    <w:multiLevelType w:val="multilevel"/>
    <w:tmpl w:val="2AD4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863DD"/>
    <w:multiLevelType w:val="multilevel"/>
    <w:tmpl w:val="E6BEB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B54FE"/>
    <w:multiLevelType w:val="multilevel"/>
    <w:tmpl w:val="CDFA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79493B"/>
    <w:multiLevelType w:val="multilevel"/>
    <w:tmpl w:val="3BE6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360A50"/>
    <w:multiLevelType w:val="multilevel"/>
    <w:tmpl w:val="9D68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BA16FD"/>
    <w:multiLevelType w:val="hybridMultilevel"/>
    <w:tmpl w:val="5E009D7E"/>
    <w:lvl w:ilvl="0" w:tplc="9586CE32">
      <w:start w:val="1"/>
      <w:numFmt w:val="bullet"/>
      <w:lvlText w:val="•"/>
      <w:lvlJc w:val="left"/>
      <w:pPr>
        <w:tabs>
          <w:tab w:val="num" w:pos="720"/>
        </w:tabs>
        <w:ind w:left="720" w:hanging="360"/>
      </w:pPr>
      <w:rPr>
        <w:rFonts w:ascii="Arial" w:hAnsi="Arial" w:hint="default"/>
      </w:rPr>
    </w:lvl>
    <w:lvl w:ilvl="1" w:tplc="022A48FC">
      <w:start w:val="1"/>
      <w:numFmt w:val="bullet"/>
      <w:lvlText w:val="•"/>
      <w:lvlJc w:val="left"/>
      <w:pPr>
        <w:tabs>
          <w:tab w:val="num" w:pos="1440"/>
        </w:tabs>
        <w:ind w:left="1440" w:hanging="360"/>
      </w:pPr>
      <w:rPr>
        <w:rFonts w:ascii="Arial" w:hAnsi="Arial" w:hint="default"/>
      </w:rPr>
    </w:lvl>
    <w:lvl w:ilvl="2" w:tplc="7E2E1BEC" w:tentative="1">
      <w:start w:val="1"/>
      <w:numFmt w:val="bullet"/>
      <w:lvlText w:val="•"/>
      <w:lvlJc w:val="left"/>
      <w:pPr>
        <w:tabs>
          <w:tab w:val="num" w:pos="2160"/>
        </w:tabs>
        <w:ind w:left="2160" w:hanging="360"/>
      </w:pPr>
      <w:rPr>
        <w:rFonts w:ascii="Arial" w:hAnsi="Arial" w:hint="default"/>
      </w:rPr>
    </w:lvl>
    <w:lvl w:ilvl="3" w:tplc="6D8AC47C" w:tentative="1">
      <w:start w:val="1"/>
      <w:numFmt w:val="bullet"/>
      <w:lvlText w:val="•"/>
      <w:lvlJc w:val="left"/>
      <w:pPr>
        <w:tabs>
          <w:tab w:val="num" w:pos="2880"/>
        </w:tabs>
        <w:ind w:left="2880" w:hanging="360"/>
      </w:pPr>
      <w:rPr>
        <w:rFonts w:ascii="Arial" w:hAnsi="Arial" w:hint="default"/>
      </w:rPr>
    </w:lvl>
    <w:lvl w:ilvl="4" w:tplc="60AE903A" w:tentative="1">
      <w:start w:val="1"/>
      <w:numFmt w:val="bullet"/>
      <w:lvlText w:val="•"/>
      <w:lvlJc w:val="left"/>
      <w:pPr>
        <w:tabs>
          <w:tab w:val="num" w:pos="3600"/>
        </w:tabs>
        <w:ind w:left="3600" w:hanging="360"/>
      </w:pPr>
      <w:rPr>
        <w:rFonts w:ascii="Arial" w:hAnsi="Arial" w:hint="default"/>
      </w:rPr>
    </w:lvl>
    <w:lvl w:ilvl="5" w:tplc="64FC8AB4" w:tentative="1">
      <w:start w:val="1"/>
      <w:numFmt w:val="bullet"/>
      <w:lvlText w:val="•"/>
      <w:lvlJc w:val="left"/>
      <w:pPr>
        <w:tabs>
          <w:tab w:val="num" w:pos="4320"/>
        </w:tabs>
        <w:ind w:left="4320" w:hanging="360"/>
      </w:pPr>
      <w:rPr>
        <w:rFonts w:ascii="Arial" w:hAnsi="Arial" w:hint="default"/>
      </w:rPr>
    </w:lvl>
    <w:lvl w:ilvl="6" w:tplc="BB30A986" w:tentative="1">
      <w:start w:val="1"/>
      <w:numFmt w:val="bullet"/>
      <w:lvlText w:val="•"/>
      <w:lvlJc w:val="left"/>
      <w:pPr>
        <w:tabs>
          <w:tab w:val="num" w:pos="5040"/>
        </w:tabs>
        <w:ind w:left="5040" w:hanging="360"/>
      </w:pPr>
      <w:rPr>
        <w:rFonts w:ascii="Arial" w:hAnsi="Arial" w:hint="default"/>
      </w:rPr>
    </w:lvl>
    <w:lvl w:ilvl="7" w:tplc="F35005E4" w:tentative="1">
      <w:start w:val="1"/>
      <w:numFmt w:val="bullet"/>
      <w:lvlText w:val="•"/>
      <w:lvlJc w:val="left"/>
      <w:pPr>
        <w:tabs>
          <w:tab w:val="num" w:pos="5760"/>
        </w:tabs>
        <w:ind w:left="5760" w:hanging="360"/>
      </w:pPr>
      <w:rPr>
        <w:rFonts w:ascii="Arial" w:hAnsi="Arial" w:hint="default"/>
      </w:rPr>
    </w:lvl>
    <w:lvl w:ilvl="8" w:tplc="72743AA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EBB29A8"/>
    <w:multiLevelType w:val="multilevel"/>
    <w:tmpl w:val="8A30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D50CA1"/>
    <w:multiLevelType w:val="hybridMultilevel"/>
    <w:tmpl w:val="63423774"/>
    <w:lvl w:ilvl="0" w:tplc="AC500264">
      <w:start w:val="1"/>
      <w:numFmt w:val="bullet"/>
      <w:lvlText w:val="•"/>
      <w:lvlJc w:val="left"/>
      <w:pPr>
        <w:tabs>
          <w:tab w:val="num" w:pos="720"/>
        </w:tabs>
        <w:ind w:left="720" w:hanging="360"/>
      </w:pPr>
      <w:rPr>
        <w:rFonts w:ascii="Arial" w:hAnsi="Arial" w:hint="default"/>
      </w:rPr>
    </w:lvl>
    <w:lvl w:ilvl="1" w:tplc="01440FD4">
      <w:start w:val="1"/>
      <w:numFmt w:val="bullet"/>
      <w:lvlText w:val="•"/>
      <w:lvlJc w:val="left"/>
      <w:pPr>
        <w:tabs>
          <w:tab w:val="num" w:pos="1440"/>
        </w:tabs>
        <w:ind w:left="1440" w:hanging="360"/>
      </w:pPr>
      <w:rPr>
        <w:rFonts w:ascii="Arial" w:hAnsi="Arial" w:hint="default"/>
      </w:rPr>
    </w:lvl>
    <w:lvl w:ilvl="2" w:tplc="A1C0E8EA" w:tentative="1">
      <w:start w:val="1"/>
      <w:numFmt w:val="bullet"/>
      <w:lvlText w:val="•"/>
      <w:lvlJc w:val="left"/>
      <w:pPr>
        <w:tabs>
          <w:tab w:val="num" w:pos="2160"/>
        </w:tabs>
        <w:ind w:left="2160" w:hanging="360"/>
      </w:pPr>
      <w:rPr>
        <w:rFonts w:ascii="Arial" w:hAnsi="Arial" w:hint="default"/>
      </w:rPr>
    </w:lvl>
    <w:lvl w:ilvl="3" w:tplc="D8DE61E0" w:tentative="1">
      <w:start w:val="1"/>
      <w:numFmt w:val="bullet"/>
      <w:lvlText w:val="•"/>
      <w:lvlJc w:val="left"/>
      <w:pPr>
        <w:tabs>
          <w:tab w:val="num" w:pos="2880"/>
        </w:tabs>
        <w:ind w:left="2880" w:hanging="360"/>
      </w:pPr>
      <w:rPr>
        <w:rFonts w:ascii="Arial" w:hAnsi="Arial" w:hint="default"/>
      </w:rPr>
    </w:lvl>
    <w:lvl w:ilvl="4" w:tplc="63B8F2D2" w:tentative="1">
      <w:start w:val="1"/>
      <w:numFmt w:val="bullet"/>
      <w:lvlText w:val="•"/>
      <w:lvlJc w:val="left"/>
      <w:pPr>
        <w:tabs>
          <w:tab w:val="num" w:pos="3600"/>
        </w:tabs>
        <w:ind w:left="3600" w:hanging="360"/>
      </w:pPr>
      <w:rPr>
        <w:rFonts w:ascii="Arial" w:hAnsi="Arial" w:hint="default"/>
      </w:rPr>
    </w:lvl>
    <w:lvl w:ilvl="5" w:tplc="ED7EC202" w:tentative="1">
      <w:start w:val="1"/>
      <w:numFmt w:val="bullet"/>
      <w:lvlText w:val="•"/>
      <w:lvlJc w:val="left"/>
      <w:pPr>
        <w:tabs>
          <w:tab w:val="num" w:pos="4320"/>
        </w:tabs>
        <w:ind w:left="4320" w:hanging="360"/>
      </w:pPr>
      <w:rPr>
        <w:rFonts w:ascii="Arial" w:hAnsi="Arial" w:hint="default"/>
      </w:rPr>
    </w:lvl>
    <w:lvl w:ilvl="6" w:tplc="4FC802E8" w:tentative="1">
      <w:start w:val="1"/>
      <w:numFmt w:val="bullet"/>
      <w:lvlText w:val="•"/>
      <w:lvlJc w:val="left"/>
      <w:pPr>
        <w:tabs>
          <w:tab w:val="num" w:pos="5040"/>
        </w:tabs>
        <w:ind w:left="5040" w:hanging="360"/>
      </w:pPr>
      <w:rPr>
        <w:rFonts w:ascii="Arial" w:hAnsi="Arial" w:hint="default"/>
      </w:rPr>
    </w:lvl>
    <w:lvl w:ilvl="7" w:tplc="C778E8E2" w:tentative="1">
      <w:start w:val="1"/>
      <w:numFmt w:val="bullet"/>
      <w:lvlText w:val="•"/>
      <w:lvlJc w:val="left"/>
      <w:pPr>
        <w:tabs>
          <w:tab w:val="num" w:pos="5760"/>
        </w:tabs>
        <w:ind w:left="5760" w:hanging="360"/>
      </w:pPr>
      <w:rPr>
        <w:rFonts w:ascii="Arial" w:hAnsi="Arial" w:hint="default"/>
      </w:rPr>
    </w:lvl>
    <w:lvl w:ilvl="8" w:tplc="C1A8D9A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37B68E4"/>
    <w:multiLevelType w:val="hybridMultilevel"/>
    <w:tmpl w:val="8D685354"/>
    <w:lvl w:ilvl="0" w:tplc="9586CE32">
      <w:start w:val="1"/>
      <w:numFmt w:val="bullet"/>
      <w:lvlText w:val="•"/>
      <w:lvlJc w:val="left"/>
      <w:pPr>
        <w:tabs>
          <w:tab w:val="num" w:pos="720"/>
        </w:tabs>
        <w:ind w:left="720" w:hanging="360"/>
      </w:pPr>
      <w:rPr>
        <w:rFonts w:ascii="Arial" w:hAnsi="Arial" w:hint="default"/>
      </w:rPr>
    </w:lvl>
    <w:lvl w:ilvl="1" w:tplc="0419000D">
      <w:start w:val="1"/>
      <w:numFmt w:val="bullet"/>
      <w:lvlText w:val=""/>
      <w:lvlJc w:val="left"/>
      <w:pPr>
        <w:tabs>
          <w:tab w:val="num" w:pos="1440"/>
        </w:tabs>
        <w:ind w:left="1440" w:hanging="360"/>
      </w:pPr>
      <w:rPr>
        <w:rFonts w:ascii="Wingdings" w:hAnsi="Wingdings" w:hint="default"/>
      </w:rPr>
    </w:lvl>
    <w:lvl w:ilvl="2" w:tplc="7E2E1BEC" w:tentative="1">
      <w:start w:val="1"/>
      <w:numFmt w:val="bullet"/>
      <w:lvlText w:val="•"/>
      <w:lvlJc w:val="left"/>
      <w:pPr>
        <w:tabs>
          <w:tab w:val="num" w:pos="2160"/>
        </w:tabs>
        <w:ind w:left="2160" w:hanging="360"/>
      </w:pPr>
      <w:rPr>
        <w:rFonts w:ascii="Arial" w:hAnsi="Arial" w:hint="default"/>
      </w:rPr>
    </w:lvl>
    <w:lvl w:ilvl="3" w:tplc="6D8AC47C" w:tentative="1">
      <w:start w:val="1"/>
      <w:numFmt w:val="bullet"/>
      <w:lvlText w:val="•"/>
      <w:lvlJc w:val="left"/>
      <w:pPr>
        <w:tabs>
          <w:tab w:val="num" w:pos="2880"/>
        </w:tabs>
        <w:ind w:left="2880" w:hanging="360"/>
      </w:pPr>
      <w:rPr>
        <w:rFonts w:ascii="Arial" w:hAnsi="Arial" w:hint="default"/>
      </w:rPr>
    </w:lvl>
    <w:lvl w:ilvl="4" w:tplc="60AE903A" w:tentative="1">
      <w:start w:val="1"/>
      <w:numFmt w:val="bullet"/>
      <w:lvlText w:val="•"/>
      <w:lvlJc w:val="left"/>
      <w:pPr>
        <w:tabs>
          <w:tab w:val="num" w:pos="3600"/>
        </w:tabs>
        <w:ind w:left="3600" w:hanging="360"/>
      </w:pPr>
      <w:rPr>
        <w:rFonts w:ascii="Arial" w:hAnsi="Arial" w:hint="default"/>
      </w:rPr>
    </w:lvl>
    <w:lvl w:ilvl="5" w:tplc="64FC8AB4" w:tentative="1">
      <w:start w:val="1"/>
      <w:numFmt w:val="bullet"/>
      <w:lvlText w:val="•"/>
      <w:lvlJc w:val="left"/>
      <w:pPr>
        <w:tabs>
          <w:tab w:val="num" w:pos="4320"/>
        </w:tabs>
        <w:ind w:left="4320" w:hanging="360"/>
      </w:pPr>
      <w:rPr>
        <w:rFonts w:ascii="Arial" w:hAnsi="Arial" w:hint="default"/>
      </w:rPr>
    </w:lvl>
    <w:lvl w:ilvl="6" w:tplc="BB30A986" w:tentative="1">
      <w:start w:val="1"/>
      <w:numFmt w:val="bullet"/>
      <w:lvlText w:val="•"/>
      <w:lvlJc w:val="left"/>
      <w:pPr>
        <w:tabs>
          <w:tab w:val="num" w:pos="5040"/>
        </w:tabs>
        <w:ind w:left="5040" w:hanging="360"/>
      </w:pPr>
      <w:rPr>
        <w:rFonts w:ascii="Arial" w:hAnsi="Arial" w:hint="default"/>
      </w:rPr>
    </w:lvl>
    <w:lvl w:ilvl="7" w:tplc="F35005E4" w:tentative="1">
      <w:start w:val="1"/>
      <w:numFmt w:val="bullet"/>
      <w:lvlText w:val="•"/>
      <w:lvlJc w:val="left"/>
      <w:pPr>
        <w:tabs>
          <w:tab w:val="num" w:pos="5760"/>
        </w:tabs>
        <w:ind w:left="5760" w:hanging="360"/>
      </w:pPr>
      <w:rPr>
        <w:rFonts w:ascii="Arial" w:hAnsi="Arial" w:hint="default"/>
      </w:rPr>
    </w:lvl>
    <w:lvl w:ilvl="8" w:tplc="72743AA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81E4E00"/>
    <w:multiLevelType w:val="multilevel"/>
    <w:tmpl w:val="2792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F82860"/>
    <w:multiLevelType w:val="multilevel"/>
    <w:tmpl w:val="3500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EF49B5"/>
    <w:multiLevelType w:val="multilevel"/>
    <w:tmpl w:val="B344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012CDE"/>
    <w:multiLevelType w:val="hybridMultilevel"/>
    <w:tmpl w:val="79E8290A"/>
    <w:lvl w:ilvl="0" w:tplc="C3CA8E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31809473">
    <w:abstractNumId w:val="7"/>
  </w:num>
  <w:num w:numId="2" w16cid:durableId="1507211907">
    <w:abstractNumId w:val="9"/>
  </w:num>
  <w:num w:numId="3" w16cid:durableId="1091589491">
    <w:abstractNumId w:val="10"/>
  </w:num>
  <w:num w:numId="4" w16cid:durableId="395785710">
    <w:abstractNumId w:val="0"/>
  </w:num>
  <w:num w:numId="5" w16cid:durableId="359085090">
    <w:abstractNumId w:val="6"/>
  </w:num>
  <w:num w:numId="6" w16cid:durableId="1305699461">
    <w:abstractNumId w:val="11"/>
  </w:num>
  <w:num w:numId="7" w16cid:durableId="492841393">
    <w:abstractNumId w:val="2"/>
  </w:num>
  <w:num w:numId="8" w16cid:durableId="1994335829">
    <w:abstractNumId w:val="5"/>
  </w:num>
  <w:num w:numId="9" w16cid:durableId="1214535004">
    <w:abstractNumId w:val="14"/>
  </w:num>
  <w:num w:numId="10" w16cid:durableId="473838971">
    <w:abstractNumId w:val="4"/>
  </w:num>
  <w:num w:numId="11" w16cid:durableId="972322174">
    <w:abstractNumId w:val="12"/>
  </w:num>
  <w:num w:numId="12" w16cid:durableId="148444283">
    <w:abstractNumId w:val="1"/>
  </w:num>
  <w:num w:numId="13" w16cid:durableId="208997017">
    <w:abstractNumId w:val="13"/>
  </w:num>
  <w:num w:numId="14" w16cid:durableId="359018390">
    <w:abstractNumId w:val="3"/>
  </w:num>
  <w:num w:numId="15" w16cid:durableId="13635517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A1D"/>
    <w:rsid w:val="00003F0B"/>
    <w:rsid w:val="00004D44"/>
    <w:rsid w:val="00006C2F"/>
    <w:rsid w:val="00010AF4"/>
    <w:rsid w:val="00013F92"/>
    <w:rsid w:val="00022AA9"/>
    <w:rsid w:val="000331E8"/>
    <w:rsid w:val="00034A71"/>
    <w:rsid w:val="00051CE6"/>
    <w:rsid w:val="00060CB5"/>
    <w:rsid w:val="00066503"/>
    <w:rsid w:val="00083482"/>
    <w:rsid w:val="00087591"/>
    <w:rsid w:val="00096AB0"/>
    <w:rsid w:val="00097847"/>
    <w:rsid w:val="00097AB6"/>
    <w:rsid w:val="000A03C7"/>
    <w:rsid w:val="000B4C6C"/>
    <w:rsid w:val="000B7707"/>
    <w:rsid w:val="000C0040"/>
    <w:rsid w:val="000C282A"/>
    <w:rsid w:val="000F3F50"/>
    <w:rsid w:val="000F64B5"/>
    <w:rsid w:val="0011069A"/>
    <w:rsid w:val="0011071F"/>
    <w:rsid w:val="00112070"/>
    <w:rsid w:val="00121C81"/>
    <w:rsid w:val="00131B52"/>
    <w:rsid w:val="001506FF"/>
    <w:rsid w:val="00152D86"/>
    <w:rsid w:val="00154639"/>
    <w:rsid w:val="00160929"/>
    <w:rsid w:val="00164B76"/>
    <w:rsid w:val="001650FA"/>
    <w:rsid w:val="00166623"/>
    <w:rsid w:val="001718F7"/>
    <w:rsid w:val="001732C0"/>
    <w:rsid w:val="00176AA9"/>
    <w:rsid w:val="00187A67"/>
    <w:rsid w:val="00187CA2"/>
    <w:rsid w:val="0019188B"/>
    <w:rsid w:val="00191CBC"/>
    <w:rsid w:val="00192137"/>
    <w:rsid w:val="001970F2"/>
    <w:rsid w:val="001A096E"/>
    <w:rsid w:val="001A4E4B"/>
    <w:rsid w:val="001B0009"/>
    <w:rsid w:val="001B56AB"/>
    <w:rsid w:val="001B690C"/>
    <w:rsid w:val="001D0899"/>
    <w:rsid w:val="001D28C9"/>
    <w:rsid w:val="001E6DEB"/>
    <w:rsid w:val="001F19CF"/>
    <w:rsid w:val="001F2160"/>
    <w:rsid w:val="002056FF"/>
    <w:rsid w:val="00237718"/>
    <w:rsid w:val="002557E6"/>
    <w:rsid w:val="00260C37"/>
    <w:rsid w:val="0027131A"/>
    <w:rsid w:val="0027482E"/>
    <w:rsid w:val="00281A66"/>
    <w:rsid w:val="00284590"/>
    <w:rsid w:val="002952F0"/>
    <w:rsid w:val="002B4D10"/>
    <w:rsid w:val="002C0DB6"/>
    <w:rsid w:val="002D445F"/>
    <w:rsid w:val="002D70D4"/>
    <w:rsid w:val="002E55B0"/>
    <w:rsid w:val="002E6E9F"/>
    <w:rsid w:val="002E7BD7"/>
    <w:rsid w:val="002F02A6"/>
    <w:rsid w:val="002F0C6F"/>
    <w:rsid w:val="002F1B6A"/>
    <w:rsid w:val="003234C0"/>
    <w:rsid w:val="00331B64"/>
    <w:rsid w:val="003369D2"/>
    <w:rsid w:val="00345E08"/>
    <w:rsid w:val="0034679A"/>
    <w:rsid w:val="00355B44"/>
    <w:rsid w:val="00363EE8"/>
    <w:rsid w:val="00367C6D"/>
    <w:rsid w:val="0037018F"/>
    <w:rsid w:val="00371A3E"/>
    <w:rsid w:val="003737FB"/>
    <w:rsid w:val="003778F9"/>
    <w:rsid w:val="003809FA"/>
    <w:rsid w:val="00394EFC"/>
    <w:rsid w:val="0039631A"/>
    <w:rsid w:val="00397A77"/>
    <w:rsid w:val="003A34C4"/>
    <w:rsid w:val="003A436F"/>
    <w:rsid w:val="003A5CC1"/>
    <w:rsid w:val="003B3253"/>
    <w:rsid w:val="003B33AF"/>
    <w:rsid w:val="003B5EC2"/>
    <w:rsid w:val="003B64BC"/>
    <w:rsid w:val="003B669F"/>
    <w:rsid w:val="003B78F1"/>
    <w:rsid w:val="003C0F66"/>
    <w:rsid w:val="003C2FD2"/>
    <w:rsid w:val="003D0D26"/>
    <w:rsid w:val="003E4BF5"/>
    <w:rsid w:val="003F6434"/>
    <w:rsid w:val="00404022"/>
    <w:rsid w:val="00404604"/>
    <w:rsid w:val="00406AA7"/>
    <w:rsid w:val="00431584"/>
    <w:rsid w:val="00432450"/>
    <w:rsid w:val="0043591C"/>
    <w:rsid w:val="00446D3C"/>
    <w:rsid w:val="00462363"/>
    <w:rsid w:val="004627C1"/>
    <w:rsid w:val="00463A57"/>
    <w:rsid w:val="00475251"/>
    <w:rsid w:val="00484C52"/>
    <w:rsid w:val="00486830"/>
    <w:rsid w:val="004869CF"/>
    <w:rsid w:val="00491C3A"/>
    <w:rsid w:val="004929A3"/>
    <w:rsid w:val="00493ABF"/>
    <w:rsid w:val="004A45E3"/>
    <w:rsid w:val="004A5AC3"/>
    <w:rsid w:val="004A5FAC"/>
    <w:rsid w:val="004A643A"/>
    <w:rsid w:val="004A6BE3"/>
    <w:rsid w:val="004A6F63"/>
    <w:rsid w:val="004A7F48"/>
    <w:rsid w:val="004B0A3D"/>
    <w:rsid w:val="004C0D35"/>
    <w:rsid w:val="004C57E4"/>
    <w:rsid w:val="004D1D19"/>
    <w:rsid w:val="004E1416"/>
    <w:rsid w:val="004E3046"/>
    <w:rsid w:val="00506783"/>
    <w:rsid w:val="005117E6"/>
    <w:rsid w:val="00513FBE"/>
    <w:rsid w:val="00521985"/>
    <w:rsid w:val="005278FB"/>
    <w:rsid w:val="00536948"/>
    <w:rsid w:val="00542601"/>
    <w:rsid w:val="0055031B"/>
    <w:rsid w:val="0055560A"/>
    <w:rsid w:val="00556D86"/>
    <w:rsid w:val="005643FE"/>
    <w:rsid w:val="00576DEF"/>
    <w:rsid w:val="00587FC7"/>
    <w:rsid w:val="005919D7"/>
    <w:rsid w:val="00591F08"/>
    <w:rsid w:val="005955B7"/>
    <w:rsid w:val="005A4142"/>
    <w:rsid w:val="005A44B9"/>
    <w:rsid w:val="005A7928"/>
    <w:rsid w:val="005B4D1D"/>
    <w:rsid w:val="005B56B1"/>
    <w:rsid w:val="005C56E9"/>
    <w:rsid w:val="005D7BB7"/>
    <w:rsid w:val="005E3D82"/>
    <w:rsid w:val="005F71F7"/>
    <w:rsid w:val="006128CD"/>
    <w:rsid w:val="00626A43"/>
    <w:rsid w:val="00627093"/>
    <w:rsid w:val="00632584"/>
    <w:rsid w:val="00633DD3"/>
    <w:rsid w:val="00643AA5"/>
    <w:rsid w:val="00647467"/>
    <w:rsid w:val="0065321B"/>
    <w:rsid w:val="00655319"/>
    <w:rsid w:val="00664E6F"/>
    <w:rsid w:val="00676496"/>
    <w:rsid w:val="00676EF5"/>
    <w:rsid w:val="00682DB4"/>
    <w:rsid w:val="0069681C"/>
    <w:rsid w:val="0069695D"/>
    <w:rsid w:val="00696D00"/>
    <w:rsid w:val="006A0FF2"/>
    <w:rsid w:val="006A210D"/>
    <w:rsid w:val="006A3266"/>
    <w:rsid w:val="006B260E"/>
    <w:rsid w:val="006B64EF"/>
    <w:rsid w:val="006D099A"/>
    <w:rsid w:val="006D3387"/>
    <w:rsid w:val="006D4E82"/>
    <w:rsid w:val="006E1794"/>
    <w:rsid w:val="006E3793"/>
    <w:rsid w:val="006F0041"/>
    <w:rsid w:val="0070476F"/>
    <w:rsid w:val="00705F52"/>
    <w:rsid w:val="00712EF3"/>
    <w:rsid w:val="00720C95"/>
    <w:rsid w:val="0072195A"/>
    <w:rsid w:val="007531F8"/>
    <w:rsid w:val="00754F02"/>
    <w:rsid w:val="007575D6"/>
    <w:rsid w:val="00760DC9"/>
    <w:rsid w:val="007636D4"/>
    <w:rsid w:val="007704D2"/>
    <w:rsid w:val="00776D2A"/>
    <w:rsid w:val="00783DC9"/>
    <w:rsid w:val="00785CC0"/>
    <w:rsid w:val="007877A2"/>
    <w:rsid w:val="00787943"/>
    <w:rsid w:val="007933F0"/>
    <w:rsid w:val="0079624C"/>
    <w:rsid w:val="007A359C"/>
    <w:rsid w:val="007A52AD"/>
    <w:rsid w:val="007A5488"/>
    <w:rsid w:val="007B1C13"/>
    <w:rsid w:val="007B36BD"/>
    <w:rsid w:val="007C2AC9"/>
    <w:rsid w:val="007C40B2"/>
    <w:rsid w:val="007E1D66"/>
    <w:rsid w:val="007E35FB"/>
    <w:rsid w:val="007F322D"/>
    <w:rsid w:val="007F3E5A"/>
    <w:rsid w:val="007F4B18"/>
    <w:rsid w:val="00800C91"/>
    <w:rsid w:val="00803050"/>
    <w:rsid w:val="00806A67"/>
    <w:rsid w:val="00807788"/>
    <w:rsid w:val="00807E3B"/>
    <w:rsid w:val="008121E6"/>
    <w:rsid w:val="0083230A"/>
    <w:rsid w:val="0083408C"/>
    <w:rsid w:val="00837A74"/>
    <w:rsid w:val="00851BDE"/>
    <w:rsid w:val="0086503F"/>
    <w:rsid w:val="00877321"/>
    <w:rsid w:val="00880F21"/>
    <w:rsid w:val="0088108B"/>
    <w:rsid w:val="00896AFB"/>
    <w:rsid w:val="008A29FC"/>
    <w:rsid w:val="008A4B48"/>
    <w:rsid w:val="008A68FF"/>
    <w:rsid w:val="008A6FE2"/>
    <w:rsid w:val="008B1A19"/>
    <w:rsid w:val="008B4ABB"/>
    <w:rsid w:val="008B66DE"/>
    <w:rsid w:val="008C0B23"/>
    <w:rsid w:val="008C136F"/>
    <w:rsid w:val="008C1DA0"/>
    <w:rsid w:val="008E1698"/>
    <w:rsid w:val="008F1EE5"/>
    <w:rsid w:val="008F67D5"/>
    <w:rsid w:val="009013C7"/>
    <w:rsid w:val="00903F95"/>
    <w:rsid w:val="00905031"/>
    <w:rsid w:val="009153A9"/>
    <w:rsid w:val="00915439"/>
    <w:rsid w:val="009378C6"/>
    <w:rsid w:val="009424A6"/>
    <w:rsid w:val="00946869"/>
    <w:rsid w:val="00952E0F"/>
    <w:rsid w:val="00972C24"/>
    <w:rsid w:val="00980E0A"/>
    <w:rsid w:val="009969EA"/>
    <w:rsid w:val="009A3CAE"/>
    <w:rsid w:val="009A4082"/>
    <w:rsid w:val="009A4E24"/>
    <w:rsid w:val="009A7E95"/>
    <w:rsid w:val="009C0095"/>
    <w:rsid w:val="009C24D0"/>
    <w:rsid w:val="009D0AD5"/>
    <w:rsid w:val="009D526A"/>
    <w:rsid w:val="009E3298"/>
    <w:rsid w:val="009F0F08"/>
    <w:rsid w:val="009F682A"/>
    <w:rsid w:val="00A134E1"/>
    <w:rsid w:val="00A13F42"/>
    <w:rsid w:val="00A1517C"/>
    <w:rsid w:val="00A259F4"/>
    <w:rsid w:val="00A32F53"/>
    <w:rsid w:val="00A361B0"/>
    <w:rsid w:val="00A4010B"/>
    <w:rsid w:val="00A42721"/>
    <w:rsid w:val="00A47D1D"/>
    <w:rsid w:val="00A5191D"/>
    <w:rsid w:val="00A527FE"/>
    <w:rsid w:val="00A53FA2"/>
    <w:rsid w:val="00A5573A"/>
    <w:rsid w:val="00A574B5"/>
    <w:rsid w:val="00A71918"/>
    <w:rsid w:val="00A84FDB"/>
    <w:rsid w:val="00A856FC"/>
    <w:rsid w:val="00A85902"/>
    <w:rsid w:val="00A86191"/>
    <w:rsid w:val="00A90B9B"/>
    <w:rsid w:val="00A9274A"/>
    <w:rsid w:val="00A956FC"/>
    <w:rsid w:val="00A97C45"/>
    <w:rsid w:val="00AA1092"/>
    <w:rsid w:val="00AA4424"/>
    <w:rsid w:val="00AA6D72"/>
    <w:rsid w:val="00AB71DB"/>
    <w:rsid w:val="00AC56F0"/>
    <w:rsid w:val="00AC7E9F"/>
    <w:rsid w:val="00AD5E48"/>
    <w:rsid w:val="00AF0EAC"/>
    <w:rsid w:val="00AF164F"/>
    <w:rsid w:val="00AF791E"/>
    <w:rsid w:val="00B109BE"/>
    <w:rsid w:val="00B11DD7"/>
    <w:rsid w:val="00B11FB7"/>
    <w:rsid w:val="00B1329A"/>
    <w:rsid w:val="00B20539"/>
    <w:rsid w:val="00B20B4C"/>
    <w:rsid w:val="00B212DE"/>
    <w:rsid w:val="00B22592"/>
    <w:rsid w:val="00B2438D"/>
    <w:rsid w:val="00B3149B"/>
    <w:rsid w:val="00B356F3"/>
    <w:rsid w:val="00B41E4E"/>
    <w:rsid w:val="00B531AA"/>
    <w:rsid w:val="00B5415C"/>
    <w:rsid w:val="00B54B1B"/>
    <w:rsid w:val="00B736AB"/>
    <w:rsid w:val="00B80E6C"/>
    <w:rsid w:val="00B873A9"/>
    <w:rsid w:val="00B90A1D"/>
    <w:rsid w:val="00B90C7B"/>
    <w:rsid w:val="00BA1FC7"/>
    <w:rsid w:val="00BA5A1D"/>
    <w:rsid w:val="00BB5065"/>
    <w:rsid w:val="00BC4448"/>
    <w:rsid w:val="00BC733B"/>
    <w:rsid w:val="00BD1DB2"/>
    <w:rsid w:val="00BD2A5C"/>
    <w:rsid w:val="00BE5259"/>
    <w:rsid w:val="00BE5435"/>
    <w:rsid w:val="00BE5B40"/>
    <w:rsid w:val="00BE71AC"/>
    <w:rsid w:val="00BF3146"/>
    <w:rsid w:val="00BF40F0"/>
    <w:rsid w:val="00C16BCB"/>
    <w:rsid w:val="00C17C76"/>
    <w:rsid w:val="00C21C53"/>
    <w:rsid w:val="00C228E0"/>
    <w:rsid w:val="00C2410C"/>
    <w:rsid w:val="00C35321"/>
    <w:rsid w:val="00C44094"/>
    <w:rsid w:val="00C47B3F"/>
    <w:rsid w:val="00C52558"/>
    <w:rsid w:val="00C557AF"/>
    <w:rsid w:val="00C57B32"/>
    <w:rsid w:val="00C92D5C"/>
    <w:rsid w:val="00C934B2"/>
    <w:rsid w:val="00C94816"/>
    <w:rsid w:val="00CB00D4"/>
    <w:rsid w:val="00CB668B"/>
    <w:rsid w:val="00CB6B1C"/>
    <w:rsid w:val="00CE2015"/>
    <w:rsid w:val="00CE3CCA"/>
    <w:rsid w:val="00CE4430"/>
    <w:rsid w:val="00CE5906"/>
    <w:rsid w:val="00CF1A0E"/>
    <w:rsid w:val="00CF2434"/>
    <w:rsid w:val="00CF2A27"/>
    <w:rsid w:val="00CF36F3"/>
    <w:rsid w:val="00D027A2"/>
    <w:rsid w:val="00D22686"/>
    <w:rsid w:val="00D2284A"/>
    <w:rsid w:val="00D24D78"/>
    <w:rsid w:val="00D26E18"/>
    <w:rsid w:val="00D3414A"/>
    <w:rsid w:val="00D46830"/>
    <w:rsid w:val="00D53B16"/>
    <w:rsid w:val="00D61DAC"/>
    <w:rsid w:val="00D6682F"/>
    <w:rsid w:val="00D759E3"/>
    <w:rsid w:val="00D93B95"/>
    <w:rsid w:val="00D971D2"/>
    <w:rsid w:val="00D9793D"/>
    <w:rsid w:val="00DA0946"/>
    <w:rsid w:val="00DA7D86"/>
    <w:rsid w:val="00DB02E7"/>
    <w:rsid w:val="00DB6AA1"/>
    <w:rsid w:val="00DC2BB8"/>
    <w:rsid w:val="00DC6532"/>
    <w:rsid w:val="00DC6DFC"/>
    <w:rsid w:val="00DD0D88"/>
    <w:rsid w:val="00DD7782"/>
    <w:rsid w:val="00DE1289"/>
    <w:rsid w:val="00DF39C5"/>
    <w:rsid w:val="00DF6B28"/>
    <w:rsid w:val="00DF6D56"/>
    <w:rsid w:val="00E06039"/>
    <w:rsid w:val="00E13353"/>
    <w:rsid w:val="00E21DA0"/>
    <w:rsid w:val="00E25B82"/>
    <w:rsid w:val="00E2744C"/>
    <w:rsid w:val="00E3657F"/>
    <w:rsid w:val="00E41DE8"/>
    <w:rsid w:val="00E477B8"/>
    <w:rsid w:val="00E4796D"/>
    <w:rsid w:val="00E54ADB"/>
    <w:rsid w:val="00E6312F"/>
    <w:rsid w:val="00E67859"/>
    <w:rsid w:val="00E87E33"/>
    <w:rsid w:val="00E91C4E"/>
    <w:rsid w:val="00E924E4"/>
    <w:rsid w:val="00EA223E"/>
    <w:rsid w:val="00EA59CA"/>
    <w:rsid w:val="00EA7073"/>
    <w:rsid w:val="00EB1901"/>
    <w:rsid w:val="00EB4FB0"/>
    <w:rsid w:val="00EB714A"/>
    <w:rsid w:val="00EC1914"/>
    <w:rsid w:val="00EC2722"/>
    <w:rsid w:val="00EC62AD"/>
    <w:rsid w:val="00ED312E"/>
    <w:rsid w:val="00EE2F2F"/>
    <w:rsid w:val="00EE3481"/>
    <w:rsid w:val="00EE7FFA"/>
    <w:rsid w:val="00F01967"/>
    <w:rsid w:val="00F061F6"/>
    <w:rsid w:val="00F124BF"/>
    <w:rsid w:val="00F14690"/>
    <w:rsid w:val="00F2172B"/>
    <w:rsid w:val="00F24B23"/>
    <w:rsid w:val="00F42BDB"/>
    <w:rsid w:val="00F46D43"/>
    <w:rsid w:val="00F5247E"/>
    <w:rsid w:val="00F568D9"/>
    <w:rsid w:val="00F63DBB"/>
    <w:rsid w:val="00F63E32"/>
    <w:rsid w:val="00F67B23"/>
    <w:rsid w:val="00F72CEA"/>
    <w:rsid w:val="00F74719"/>
    <w:rsid w:val="00F7501E"/>
    <w:rsid w:val="00F7684B"/>
    <w:rsid w:val="00F84AAE"/>
    <w:rsid w:val="00F87A96"/>
    <w:rsid w:val="00F91F41"/>
    <w:rsid w:val="00F92AF7"/>
    <w:rsid w:val="00FA3069"/>
    <w:rsid w:val="00FB01BC"/>
    <w:rsid w:val="00FB4C58"/>
    <w:rsid w:val="00FB6421"/>
    <w:rsid w:val="00FC50B1"/>
    <w:rsid w:val="00FE11CE"/>
    <w:rsid w:val="00FE2FA0"/>
    <w:rsid w:val="00FF15B0"/>
    <w:rsid w:val="00FF6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02BBD"/>
  <w15:chartTrackingRefBased/>
  <w15:docId w15:val="{79BCBABE-24CC-481E-94AF-95B16A8CA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F6D56"/>
    <w:rPr>
      <w:i/>
      <w:iCs/>
    </w:rPr>
  </w:style>
  <w:style w:type="paragraph" w:styleId="a4">
    <w:name w:val="List Paragraph"/>
    <w:basedOn w:val="a"/>
    <w:uiPriority w:val="34"/>
    <w:qFormat/>
    <w:rsid w:val="003B3253"/>
    <w:pPr>
      <w:ind w:left="720"/>
      <w:contextualSpacing/>
    </w:pPr>
  </w:style>
  <w:style w:type="character" w:customStyle="1" w:styleId="ezkurwreuab5ozgtqnkl">
    <w:name w:val="ezkurwreuab5ozgtqnkl"/>
    <w:basedOn w:val="a0"/>
    <w:rsid w:val="00022AA9"/>
  </w:style>
  <w:style w:type="character" w:styleId="a5">
    <w:name w:val="Hyperlink"/>
    <w:basedOn w:val="a0"/>
    <w:uiPriority w:val="99"/>
    <w:unhideWhenUsed/>
    <w:rsid w:val="00022AA9"/>
    <w:rPr>
      <w:color w:val="0563C1" w:themeColor="hyperlink"/>
      <w:u w:val="single"/>
    </w:rPr>
  </w:style>
  <w:style w:type="paragraph" w:styleId="a6">
    <w:name w:val="Normal (Web)"/>
    <w:basedOn w:val="a"/>
    <w:uiPriority w:val="99"/>
    <w:unhideWhenUsed/>
    <w:rsid w:val="00484C52"/>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484C52"/>
    <w:rPr>
      <w:b/>
      <w:bCs/>
    </w:rPr>
  </w:style>
  <w:style w:type="character" w:styleId="a8">
    <w:name w:val="Unresolved Mention"/>
    <w:basedOn w:val="a0"/>
    <w:uiPriority w:val="99"/>
    <w:semiHidden/>
    <w:unhideWhenUsed/>
    <w:rsid w:val="00484C52"/>
    <w:rPr>
      <w:color w:val="605E5C"/>
      <w:shd w:val="clear" w:color="auto" w:fill="E1DFDD"/>
    </w:rPr>
  </w:style>
  <w:style w:type="character" w:customStyle="1" w:styleId="ypks7kbdpwfgdykd3qb9">
    <w:name w:val="ypks7kbdpwfgdykd3qb9"/>
    <w:basedOn w:val="a0"/>
    <w:rsid w:val="006F0041"/>
  </w:style>
  <w:style w:type="paragraph" w:customStyle="1" w:styleId="isselectedend">
    <w:name w:val="isselectedend"/>
    <w:basedOn w:val="a"/>
    <w:rsid w:val="00643A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421">
      <w:bodyDiv w:val="1"/>
      <w:marLeft w:val="0"/>
      <w:marRight w:val="0"/>
      <w:marTop w:val="0"/>
      <w:marBottom w:val="0"/>
      <w:divBdr>
        <w:top w:val="none" w:sz="0" w:space="0" w:color="auto"/>
        <w:left w:val="none" w:sz="0" w:space="0" w:color="auto"/>
        <w:bottom w:val="none" w:sz="0" w:space="0" w:color="auto"/>
        <w:right w:val="none" w:sz="0" w:space="0" w:color="auto"/>
      </w:divBdr>
    </w:div>
    <w:div w:id="172186010">
      <w:bodyDiv w:val="1"/>
      <w:marLeft w:val="0"/>
      <w:marRight w:val="0"/>
      <w:marTop w:val="0"/>
      <w:marBottom w:val="0"/>
      <w:divBdr>
        <w:top w:val="none" w:sz="0" w:space="0" w:color="auto"/>
        <w:left w:val="none" w:sz="0" w:space="0" w:color="auto"/>
        <w:bottom w:val="none" w:sz="0" w:space="0" w:color="auto"/>
        <w:right w:val="none" w:sz="0" w:space="0" w:color="auto"/>
      </w:divBdr>
    </w:div>
    <w:div w:id="200947856">
      <w:bodyDiv w:val="1"/>
      <w:marLeft w:val="0"/>
      <w:marRight w:val="0"/>
      <w:marTop w:val="0"/>
      <w:marBottom w:val="0"/>
      <w:divBdr>
        <w:top w:val="none" w:sz="0" w:space="0" w:color="auto"/>
        <w:left w:val="none" w:sz="0" w:space="0" w:color="auto"/>
        <w:bottom w:val="none" w:sz="0" w:space="0" w:color="auto"/>
        <w:right w:val="none" w:sz="0" w:space="0" w:color="auto"/>
      </w:divBdr>
    </w:div>
    <w:div w:id="319771915">
      <w:bodyDiv w:val="1"/>
      <w:marLeft w:val="0"/>
      <w:marRight w:val="0"/>
      <w:marTop w:val="0"/>
      <w:marBottom w:val="0"/>
      <w:divBdr>
        <w:top w:val="none" w:sz="0" w:space="0" w:color="auto"/>
        <w:left w:val="none" w:sz="0" w:space="0" w:color="auto"/>
        <w:bottom w:val="none" w:sz="0" w:space="0" w:color="auto"/>
        <w:right w:val="none" w:sz="0" w:space="0" w:color="auto"/>
      </w:divBdr>
    </w:div>
    <w:div w:id="456292140">
      <w:bodyDiv w:val="1"/>
      <w:marLeft w:val="0"/>
      <w:marRight w:val="0"/>
      <w:marTop w:val="0"/>
      <w:marBottom w:val="0"/>
      <w:divBdr>
        <w:top w:val="none" w:sz="0" w:space="0" w:color="auto"/>
        <w:left w:val="none" w:sz="0" w:space="0" w:color="auto"/>
        <w:bottom w:val="none" w:sz="0" w:space="0" w:color="auto"/>
        <w:right w:val="none" w:sz="0" w:space="0" w:color="auto"/>
      </w:divBdr>
    </w:div>
    <w:div w:id="457073084">
      <w:bodyDiv w:val="1"/>
      <w:marLeft w:val="0"/>
      <w:marRight w:val="0"/>
      <w:marTop w:val="0"/>
      <w:marBottom w:val="0"/>
      <w:divBdr>
        <w:top w:val="none" w:sz="0" w:space="0" w:color="auto"/>
        <w:left w:val="none" w:sz="0" w:space="0" w:color="auto"/>
        <w:bottom w:val="none" w:sz="0" w:space="0" w:color="auto"/>
        <w:right w:val="none" w:sz="0" w:space="0" w:color="auto"/>
      </w:divBdr>
      <w:divsChild>
        <w:div w:id="1968773122">
          <w:marLeft w:val="0"/>
          <w:marRight w:val="0"/>
          <w:marTop w:val="0"/>
          <w:marBottom w:val="0"/>
          <w:divBdr>
            <w:top w:val="none" w:sz="0" w:space="0" w:color="auto"/>
            <w:left w:val="none" w:sz="0" w:space="0" w:color="auto"/>
            <w:bottom w:val="none" w:sz="0" w:space="0" w:color="auto"/>
            <w:right w:val="none" w:sz="0" w:space="0" w:color="auto"/>
          </w:divBdr>
        </w:div>
      </w:divsChild>
    </w:div>
    <w:div w:id="536624804">
      <w:bodyDiv w:val="1"/>
      <w:marLeft w:val="0"/>
      <w:marRight w:val="0"/>
      <w:marTop w:val="0"/>
      <w:marBottom w:val="0"/>
      <w:divBdr>
        <w:top w:val="none" w:sz="0" w:space="0" w:color="auto"/>
        <w:left w:val="none" w:sz="0" w:space="0" w:color="auto"/>
        <w:bottom w:val="none" w:sz="0" w:space="0" w:color="auto"/>
        <w:right w:val="none" w:sz="0" w:space="0" w:color="auto"/>
      </w:divBdr>
    </w:div>
    <w:div w:id="590546710">
      <w:bodyDiv w:val="1"/>
      <w:marLeft w:val="0"/>
      <w:marRight w:val="0"/>
      <w:marTop w:val="0"/>
      <w:marBottom w:val="0"/>
      <w:divBdr>
        <w:top w:val="none" w:sz="0" w:space="0" w:color="auto"/>
        <w:left w:val="none" w:sz="0" w:space="0" w:color="auto"/>
        <w:bottom w:val="none" w:sz="0" w:space="0" w:color="auto"/>
        <w:right w:val="none" w:sz="0" w:space="0" w:color="auto"/>
      </w:divBdr>
      <w:divsChild>
        <w:div w:id="722869501">
          <w:marLeft w:val="1022"/>
          <w:marRight w:val="0"/>
          <w:marTop w:val="0"/>
          <w:marBottom w:val="0"/>
          <w:divBdr>
            <w:top w:val="none" w:sz="0" w:space="0" w:color="auto"/>
            <w:left w:val="none" w:sz="0" w:space="0" w:color="auto"/>
            <w:bottom w:val="none" w:sz="0" w:space="0" w:color="auto"/>
            <w:right w:val="none" w:sz="0" w:space="0" w:color="auto"/>
          </w:divBdr>
        </w:div>
        <w:div w:id="416440490">
          <w:marLeft w:val="1022"/>
          <w:marRight w:val="0"/>
          <w:marTop w:val="0"/>
          <w:marBottom w:val="0"/>
          <w:divBdr>
            <w:top w:val="none" w:sz="0" w:space="0" w:color="auto"/>
            <w:left w:val="none" w:sz="0" w:space="0" w:color="auto"/>
            <w:bottom w:val="none" w:sz="0" w:space="0" w:color="auto"/>
            <w:right w:val="none" w:sz="0" w:space="0" w:color="auto"/>
          </w:divBdr>
        </w:div>
        <w:div w:id="1546746909">
          <w:marLeft w:val="1022"/>
          <w:marRight w:val="0"/>
          <w:marTop w:val="0"/>
          <w:marBottom w:val="0"/>
          <w:divBdr>
            <w:top w:val="none" w:sz="0" w:space="0" w:color="auto"/>
            <w:left w:val="none" w:sz="0" w:space="0" w:color="auto"/>
            <w:bottom w:val="none" w:sz="0" w:space="0" w:color="auto"/>
            <w:right w:val="none" w:sz="0" w:space="0" w:color="auto"/>
          </w:divBdr>
        </w:div>
        <w:div w:id="2000846185">
          <w:marLeft w:val="1022"/>
          <w:marRight w:val="0"/>
          <w:marTop w:val="0"/>
          <w:marBottom w:val="0"/>
          <w:divBdr>
            <w:top w:val="none" w:sz="0" w:space="0" w:color="auto"/>
            <w:left w:val="none" w:sz="0" w:space="0" w:color="auto"/>
            <w:bottom w:val="none" w:sz="0" w:space="0" w:color="auto"/>
            <w:right w:val="none" w:sz="0" w:space="0" w:color="auto"/>
          </w:divBdr>
        </w:div>
        <w:div w:id="249313670">
          <w:marLeft w:val="1022"/>
          <w:marRight w:val="0"/>
          <w:marTop w:val="0"/>
          <w:marBottom w:val="0"/>
          <w:divBdr>
            <w:top w:val="none" w:sz="0" w:space="0" w:color="auto"/>
            <w:left w:val="none" w:sz="0" w:space="0" w:color="auto"/>
            <w:bottom w:val="none" w:sz="0" w:space="0" w:color="auto"/>
            <w:right w:val="none" w:sz="0" w:space="0" w:color="auto"/>
          </w:divBdr>
        </w:div>
        <w:div w:id="1646350033">
          <w:marLeft w:val="1022"/>
          <w:marRight w:val="0"/>
          <w:marTop w:val="0"/>
          <w:marBottom w:val="0"/>
          <w:divBdr>
            <w:top w:val="none" w:sz="0" w:space="0" w:color="auto"/>
            <w:left w:val="none" w:sz="0" w:space="0" w:color="auto"/>
            <w:bottom w:val="none" w:sz="0" w:space="0" w:color="auto"/>
            <w:right w:val="none" w:sz="0" w:space="0" w:color="auto"/>
          </w:divBdr>
        </w:div>
        <w:div w:id="1294866425">
          <w:marLeft w:val="1022"/>
          <w:marRight w:val="0"/>
          <w:marTop w:val="0"/>
          <w:marBottom w:val="0"/>
          <w:divBdr>
            <w:top w:val="none" w:sz="0" w:space="0" w:color="auto"/>
            <w:left w:val="none" w:sz="0" w:space="0" w:color="auto"/>
            <w:bottom w:val="none" w:sz="0" w:space="0" w:color="auto"/>
            <w:right w:val="none" w:sz="0" w:space="0" w:color="auto"/>
          </w:divBdr>
        </w:div>
        <w:div w:id="1221094412">
          <w:marLeft w:val="1022"/>
          <w:marRight w:val="0"/>
          <w:marTop w:val="0"/>
          <w:marBottom w:val="0"/>
          <w:divBdr>
            <w:top w:val="none" w:sz="0" w:space="0" w:color="auto"/>
            <w:left w:val="none" w:sz="0" w:space="0" w:color="auto"/>
            <w:bottom w:val="none" w:sz="0" w:space="0" w:color="auto"/>
            <w:right w:val="none" w:sz="0" w:space="0" w:color="auto"/>
          </w:divBdr>
        </w:div>
      </w:divsChild>
    </w:div>
    <w:div w:id="693459856">
      <w:bodyDiv w:val="1"/>
      <w:marLeft w:val="0"/>
      <w:marRight w:val="0"/>
      <w:marTop w:val="0"/>
      <w:marBottom w:val="0"/>
      <w:divBdr>
        <w:top w:val="none" w:sz="0" w:space="0" w:color="auto"/>
        <w:left w:val="none" w:sz="0" w:space="0" w:color="auto"/>
        <w:bottom w:val="none" w:sz="0" w:space="0" w:color="auto"/>
        <w:right w:val="none" w:sz="0" w:space="0" w:color="auto"/>
      </w:divBdr>
    </w:div>
    <w:div w:id="700981814">
      <w:bodyDiv w:val="1"/>
      <w:marLeft w:val="0"/>
      <w:marRight w:val="0"/>
      <w:marTop w:val="0"/>
      <w:marBottom w:val="0"/>
      <w:divBdr>
        <w:top w:val="none" w:sz="0" w:space="0" w:color="auto"/>
        <w:left w:val="none" w:sz="0" w:space="0" w:color="auto"/>
        <w:bottom w:val="none" w:sz="0" w:space="0" w:color="auto"/>
        <w:right w:val="none" w:sz="0" w:space="0" w:color="auto"/>
      </w:divBdr>
    </w:div>
    <w:div w:id="754329184">
      <w:bodyDiv w:val="1"/>
      <w:marLeft w:val="0"/>
      <w:marRight w:val="0"/>
      <w:marTop w:val="0"/>
      <w:marBottom w:val="0"/>
      <w:divBdr>
        <w:top w:val="none" w:sz="0" w:space="0" w:color="auto"/>
        <w:left w:val="none" w:sz="0" w:space="0" w:color="auto"/>
        <w:bottom w:val="none" w:sz="0" w:space="0" w:color="auto"/>
        <w:right w:val="none" w:sz="0" w:space="0" w:color="auto"/>
      </w:divBdr>
    </w:div>
    <w:div w:id="852308250">
      <w:bodyDiv w:val="1"/>
      <w:marLeft w:val="0"/>
      <w:marRight w:val="0"/>
      <w:marTop w:val="0"/>
      <w:marBottom w:val="0"/>
      <w:divBdr>
        <w:top w:val="none" w:sz="0" w:space="0" w:color="auto"/>
        <w:left w:val="none" w:sz="0" w:space="0" w:color="auto"/>
        <w:bottom w:val="none" w:sz="0" w:space="0" w:color="auto"/>
        <w:right w:val="none" w:sz="0" w:space="0" w:color="auto"/>
      </w:divBdr>
      <w:divsChild>
        <w:div w:id="250284244">
          <w:marLeft w:val="1022"/>
          <w:marRight w:val="0"/>
          <w:marTop w:val="120"/>
          <w:marBottom w:val="0"/>
          <w:divBdr>
            <w:top w:val="none" w:sz="0" w:space="0" w:color="auto"/>
            <w:left w:val="none" w:sz="0" w:space="0" w:color="auto"/>
            <w:bottom w:val="none" w:sz="0" w:space="0" w:color="auto"/>
            <w:right w:val="none" w:sz="0" w:space="0" w:color="auto"/>
          </w:divBdr>
        </w:div>
        <w:div w:id="1006709626">
          <w:marLeft w:val="1022"/>
          <w:marRight w:val="0"/>
          <w:marTop w:val="120"/>
          <w:marBottom w:val="0"/>
          <w:divBdr>
            <w:top w:val="none" w:sz="0" w:space="0" w:color="auto"/>
            <w:left w:val="none" w:sz="0" w:space="0" w:color="auto"/>
            <w:bottom w:val="none" w:sz="0" w:space="0" w:color="auto"/>
            <w:right w:val="none" w:sz="0" w:space="0" w:color="auto"/>
          </w:divBdr>
        </w:div>
        <w:div w:id="698286939">
          <w:marLeft w:val="1022"/>
          <w:marRight w:val="0"/>
          <w:marTop w:val="120"/>
          <w:marBottom w:val="0"/>
          <w:divBdr>
            <w:top w:val="none" w:sz="0" w:space="0" w:color="auto"/>
            <w:left w:val="none" w:sz="0" w:space="0" w:color="auto"/>
            <w:bottom w:val="none" w:sz="0" w:space="0" w:color="auto"/>
            <w:right w:val="none" w:sz="0" w:space="0" w:color="auto"/>
          </w:divBdr>
        </w:div>
        <w:div w:id="557324068">
          <w:marLeft w:val="1022"/>
          <w:marRight w:val="0"/>
          <w:marTop w:val="120"/>
          <w:marBottom w:val="0"/>
          <w:divBdr>
            <w:top w:val="none" w:sz="0" w:space="0" w:color="auto"/>
            <w:left w:val="none" w:sz="0" w:space="0" w:color="auto"/>
            <w:bottom w:val="none" w:sz="0" w:space="0" w:color="auto"/>
            <w:right w:val="none" w:sz="0" w:space="0" w:color="auto"/>
          </w:divBdr>
        </w:div>
        <w:div w:id="2062822865">
          <w:marLeft w:val="1022"/>
          <w:marRight w:val="0"/>
          <w:marTop w:val="120"/>
          <w:marBottom w:val="0"/>
          <w:divBdr>
            <w:top w:val="none" w:sz="0" w:space="0" w:color="auto"/>
            <w:left w:val="none" w:sz="0" w:space="0" w:color="auto"/>
            <w:bottom w:val="none" w:sz="0" w:space="0" w:color="auto"/>
            <w:right w:val="none" w:sz="0" w:space="0" w:color="auto"/>
          </w:divBdr>
        </w:div>
        <w:div w:id="915164633">
          <w:marLeft w:val="1022"/>
          <w:marRight w:val="0"/>
          <w:marTop w:val="120"/>
          <w:marBottom w:val="0"/>
          <w:divBdr>
            <w:top w:val="none" w:sz="0" w:space="0" w:color="auto"/>
            <w:left w:val="none" w:sz="0" w:space="0" w:color="auto"/>
            <w:bottom w:val="none" w:sz="0" w:space="0" w:color="auto"/>
            <w:right w:val="none" w:sz="0" w:space="0" w:color="auto"/>
          </w:divBdr>
        </w:div>
        <w:div w:id="243999919">
          <w:marLeft w:val="1022"/>
          <w:marRight w:val="0"/>
          <w:marTop w:val="120"/>
          <w:marBottom w:val="0"/>
          <w:divBdr>
            <w:top w:val="none" w:sz="0" w:space="0" w:color="auto"/>
            <w:left w:val="none" w:sz="0" w:space="0" w:color="auto"/>
            <w:bottom w:val="none" w:sz="0" w:space="0" w:color="auto"/>
            <w:right w:val="none" w:sz="0" w:space="0" w:color="auto"/>
          </w:divBdr>
        </w:div>
        <w:div w:id="1531067225">
          <w:marLeft w:val="1022"/>
          <w:marRight w:val="0"/>
          <w:marTop w:val="120"/>
          <w:marBottom w:val="0"/>
          <w:divBdr>
            <w:top w:val="none" w:sz="0" w:space="0" w:color="auto"/>
            <w:left w:val="none" w:sz="0" w:space="0" w:color="auto"/>
            <w:bottom w:val="none" w:sz="0" w:space="0" w:color="auto"/>
            <w:right w:val="none" w:sz="0" w:space="0" w:color="auto"/>
          </w:divBdr>
        </w:div>
        <w:div w:id="761607523">
          <w:marLeft w:val="1022"/>
          <w:marRight w:val="0"/>
          <w:marTop w:val="120"/>
          <w:marBottom w:val="0"/>
          <w:divBdr>
            <w:top w:val="none" w:sz="0" w:space="0" w:color="auto"/>
            <w:left w:val="none" w:sz="0" w:space="0" w:color="auto"/>
            <w:bottom w:val="none" w:sz="0" w:space="0" w:color="auto"/>
            <w:right w:val="none" w:sz="0" w:space="0" w:color="auto"/>
          </w:divBdr>
        </w:div>
        <w:div w:id="2091853701">
          <w:marLeft w:val="1022"/>
          <w:marRight w:val="0"/>
          <w:marTop w:val="120"/>
          <w:marBottom w:val="0"/>
          <w:divBdr>
            <w:top w:val="none" w:sz="0" w:space="0" w:color="auto"/>
            <w:left w:val="none" w:sz="0" w:space="0" w:color="auto"/>
            <w:bottom w:val="none" w:sz="0" w:space="0" w:color="auto"/>
            <w:right w:val="none" w:sz="0" w:space="0" w:color="auto"/>
          </w:divBdr>
        </w:div>
      </w:divsChild>
    </w:div>
    <w:div w:id="1043561058">
      <w:bodyDiv w:val="1"/>
      <w:marLeft w:val="0"/>
      <w:marRight w:val="0"/>
      <w:marTop w:val="0"/>
      <w:marBottom w:val="0"/>
      <w:divBdr>
        <w:top w:val="none" w:sz="0" w:space="0" w:color="auto"/>
        <w:left w:val="none" w:sz="0" w:space="0" w:color="auto"/>
        <w:bottom w:val="none" w:sz="0" w:space="0" w:color="auto"/>
        <w:right w:val="none" w:sz="0" w:space="0" w:color="auto"/>
      </w:divBdr>
    </w:div>
    <w:div w:id="1063455148">
      <w:bodyDiv w:val="1"/>
      <w:marLeft w:val="0"/>
      <w:marRight w:val="0"/>
      <w:marTop w:val="0"/>
      <w:marBottom w:val="0"/>
      <w:divBdr>
        <w:top w:val="none" w:sz="0" w:space="0" w:color="auto"/>
        <w:left w:val="none" w:sz="0" w:space="0" w:color="auto"/>
        <w:bottom w:val="none" w:sz="0" w:space="0" w:color="auto"/>
        <w:right w:val="none" w:sz="0" w:space="0" w:color="auto"/>
      </w:divBdr>
    </w:div>
    <w:div w:id="1266227357">
      <w:bodyDiv w:val="1"/>
      <w:marLeft w:val="0"/>
      <w:marRight w:val="0"/>
      <w:marTop w:val="0"/>
      <w:marBottom w:val="0"/>
      <w:divBdr>
        <w:top w:val="none" w:sz="0" w:space="0" w:color="auto"/>
        <w:left w:val="none" w:sz="0" w:space="0" w:color="auto"/>
        <w:bottom w:val="none" w:sz="0" w:space="0" w:color="auto"/>
        <w:right w:val="none" w:sz="0" w:space="0" w:color="auto"/>
      </w:divBdr>
      <w:divsChild>
        <w:div w:id="1700010873">
          <w:marLeft w:val="0"/>
          <w:marRight w:val="0"/>
          <w:marTop w:val="0"/>
          <w:marBottom w:val="0"/>
          <w:divBdr>
            <w:top w:val="none" w:sz="0" w:space="0" w:color="auto"/>
            <w:left w:val="none" w:sz="0" w:space="0" w:color="auto"/>
            <w:bottom w:val="none" w:sz="0" w:space="0" w:color="auto"/>
            <w:right w:val="none" w:sz="0" w:space="0" w:color="auto"/>
          </w:divBdr>
        </w:div>
      </w:divsChild>
    </w:div>
    <w:div w:id="1449540747">
      <w:bodyDiv w:val="1"/>
      <w:marLeft w:val="0"/>
      <w:marRight w:val="0"/>
      <w:marTop w:val="0"/>
      <w:marBottom w:val="0"/>
      <w:divBdr>
        <w:top w:val="none" w:sz="0" w:space="0" w:color="auto"/>
        <w:left w:val="none" w:sz="0" w:space="0" w:color="auto"/>
        <w:bottom w:val="none" w:sz="0" w:space="0" w:color="auto"/>
        <w:right w:val="none" w:sz="0" w:space="0" w:color="auto"/>
      </w:divBdr>
    </w:div>
    <w:div w:id="214323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zh.kz/ru/news/view/1232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skakova@ksm.kz" TargetMode="External"/><Relationship Id="rId5" Type="http://schemas.openxmlformats.org/officeDocument/2006/relationships/hyperlink" Target="mailto:d.iskakova@ksm.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6</Pages>
  <Words>2135</Words>
  <Characters>12176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Sanzhar Turdagaliyev</cp:lastModifiedBy>
  <cp:revision>80</cp:revision>
  <dcterms:created xsi:type="dcterms:W3CDTF">2026-03-11T11:15:00Z</dcterms:created>
  <dcterms:modified xsi:type="dcterms:W3CDTF">2026-03-12T07:26:00Z</dcterms:modified>
</cp:coreProperties>
</file>